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CONTRATO DE ADHESIÓN AL ESPACIO DE DATOS</w:t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r w:rsidDel="00000000" w:rsidR="00000000" w:rsidRPr="00000000">
        <w:rPr>
          <w:rtl w:val="0"/>
        </w:rPr>
        <w:t xml:space="preserve">Versión [[version]]| Fecha: [[date]]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REUNIDOS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De una parte, </w:t>
      </w:r>
      <w:r w:rsidDel="00000000" w:rsidR="00000000" w:rsidRPr="00000000">
        <w:rPr>
          <w:b w:val="1"/>
          <w:bCs w:val="1"/>
          <w:rtl w:val="0"/>
        </w:rPr>
        <w:t xml:space="preserve">{nombre_del_adherente}</w:t>
      </w:r>
      <w:r w:rsidDel="00000000" w:rsidR="00000000" w:rsidRPr="00000000">
        <w:rPr>
          <w:rtl w:val="0"/>
        </w:rPr>
        <w:t xml:space="preserve"> (en adelante “el Adherente”), con N.I.F./C.I.F. </w:t>
      </w:r>
      <w:r w:rsidDel="00000000" w:rsidR="00000000" w:rsidRPr="00000000">
        <w:rPr>
          <w:b w:val="1"/>
          <w:bCs w:val="1"/>
          <w:rtl w:val="0"/>
        </w:rPr>
        <w:t xml:space="preserve">{cif_adherente}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{domicilio_adherente}</w:t>
      </w:r>
      <w:r w:rsidDel="00000000" w:rsidR="00000000" w:rsidRPr="00000000">
        <w:rPr>
          <w:rtl w:val="0"/>
        </w:rPr>
        <w:t xml:space="preserve">, representado por </w:t>
      </w:r>
      <w:r w:rsidDel="00000000" w:rsidR="00000000" w:rsidRPr="00000000">
        <w:rPr>
          <w:b w:val="1"/>
          <w:bCs w:val="1"/>
          <w:rtl w:val="0"/>
        </w:rPr>
        <w:t xml:space="preserve">{representante_adherente}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De otra parte,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(en adelante “el Gestor”), con N.I.F./C.I.F. </w:t>
      </w:r>
      <w:r w:rsidDel="00000000" w:rsidR="00000000" w:rsidRPr="00000000">
        <w:rPr>
          <w:b w:val="1"/>
          <w:bCs w:val="1"/>
          <w:rtl w:val="0"/>
        </w:rPr>
        <w:t xml:space="preserve">[[managingEntity.taxId]]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[[managingEntity.address]]</w:t>
      </w:r>
      <w:r w:rsidDel="00000000" w:rsidR="00000000" w:rsidRPr="00000000">
        <w:rPr>
          <w:rtl w:val="0"/>
        </w:rPr>
        <w:t xml:space="preserve">, representado por </w:t>
      </w:r>
      <w:r w:rsidDel="00000000" w:rsidR="00000000" w:rsidRPr="00000000">
        <w:rPr>
          <w:b w:val="1"/>
          <w:bCs w:val="1"/>
          <w:rtl w:val="0"/>
        </w:rPr>
        <w:t xml:space="preserve">[[managingEntity.legalRepresentative]]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CLÁUSULAS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PRIMERA. OBJETO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presente contrato tiene por objeto establecer los términos y condiciones que rigen la adhesión del Adherente al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(en adelante, “el Espacio de Datos”).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SEGUNDA. DERECHOS Y OBLIGACIONES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Adherente tendrá derecho a acceder a los servicios, recursos, herramientas y datos habilitados según su rol, y se compromete a garantizar la veracidad y legalidad de los datos compartidos.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TERCERA. NORMAS DE CONDUCTA Y SEGURIDAD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Adherente deberá mantener medidas técnicas y organizativas adecuadas para garantizar la seguridad de los datos.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CUARTA. PROTECCIÓN DE DATOS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Las partes se comprometen a tratar los datos conforme al RGPD y la LOPDGDD.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QUINTA. DURACIÓN Y TERMINACIÓN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contrato entrará en vigor en la fecha de su firma y podrá resolverse con un preaviso de 30 días.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SEXTA. LEGISLACIÓN Y JURISDICCIÓN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Se rige por la legislación española. Las partes se someten a los tribunales de </w:t>
      </w:r>
      <w:r w:rsidDel="00000000" w:rsidR="00000000" w:rsidRPr="00000000">
        <w:rPr>
          <w:b w:val="1"/>
          <w:bCs w:val="1"/>
          <w:rtl w:val="0"/>
        </w:rPr>
        <w:t xml:space="preserve">{ciudad_sede}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...................................., .... de ............... de 202...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Fdo. ....................................................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Cargo: ................................................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B05726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aRUWjiGVnY3/+lDviqYg4qATg==">CgMxLjA4AHIhMWhRTUV4M1ZWcDlDeHp2R3BibENpV2xJeVR0VXRWUEpa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2025-11-23T20:16:00Z</dcterms:created>
  <dc:creator>python-docx</dc:creator>
</cp:coreProperties>
</file>