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BB5" w:rsidRDefault="00974D92">
      <w:proofErr w:type="spellStart"/>
      <w:r>
        <w:t>Лаб</w:t>
      </w:r>
      <w:proofErr w:type="spellEnd"/>
      <w:r>
        <w:t xml:space="preserve"> 3 шарики</w:t>
      </w:r>
    </w:p>
    <w:p w:rsidR="00974D92" w:rsidRDefault="00974D92" w:rsidP="00974D92">
      <w:pPr>
        <w:pStyle w:val="a5"/>
        <w:numPr>
          <w:ilvl w:val="0"/>
          <w:numId w:val="2"/>
        </w:numPr>
      </w:pPr>
      <w:r>
        <w:t>Выяснить, что называют переносной, относительной и абсолютной скоростью. Сформулировать классический закон сложения скоростей.</w:t>
      </w:r>
    </w:p>
    <w:p w:rsidR="00974D92" w:rsidRPr="00974D92" w:rsidRDefault="00974D92" w:rsidP="00974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hyperlink r:id="rId5" w:history="1">
        <w:r w:rsidRPr="00974D9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физике</w:t>
        </w:r>
      </w:hyperlink>
      <w:r w:rsidRPr="00974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рассмотрении нескольких </w:t>
      </w:r>
      <w:hyperlink r:id="rId6" w:history="1">
        <w:r w:rsidRPr="00974D9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систем</w:t>
        </w:r>
        <w:r w:rsidRPr="00974D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r w:rsidRPr="00974D9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отсчёта</w:t>
        </w:r>
      </w:hyperlink>
      <w:r w:rsidRPr="00974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(СО) возникает понятие </w:t>
      </w:r>
      <w:r w:rsidRPr="00974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сложного движения</w:t>
      </w:r>
      <w:r w:rsidRPr="00974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когда </w:t>
      </w:r>
      <w:hyperlink r:id="rId7" w:history="1">
        <w:r w:rsidRPr="00974D9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материальная</w:t>
        </w:r>
        <w:r w:rsidRPr="00974D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r w:rsidRPr="00974D9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точка</w:t>
        </w:r>
      </w:hyperlink>
      <w:r w:rsidRPr="00974D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движется относительно какой-либо системы отсчёта, а та, в свою очередь, движется относительно другой системы отсчёта. При этом возникает вопрос о связи движений точки в этих двух СО.</w:t>
      </w:r>
    </w:p>
    <w:p w:rsidR="00974D92" w:rsidRPr="00974D92" w:rsidRDefault="00974D92" w:rsidP="00974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D9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выбирают одну из СО за базовую («абсолютную»), другую называют «подвижной» и вводят следующие термины:</w:t>
      </w:r>
    </w:p>
    <w:p w:rsidR="00974D92" w:rsidRPr="00974D92" w:rsidRDefault="00974D92" w:rsidP="00974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абсолютное движение</w:t>
      </w:r>
      <w:r w:rsidRPr="00974D9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движение точки/тела в базовой СО.</w:t>
      </w:r>
    </w:p>
    <w:p w:rsidR="00974D92" w:rsidRPr="00974D92" w:rsidRDefault="00974D92" w:rsidP="00974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относительное движение</w:t>
      </w:r>
      <w:r w:rsidRPr="00974D9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движение точки/тела относительно подвижной системы отсчёта.</w:t>
      </w:r>
    </w:p>
    <w:p w:rsidR="00974D92" w:rsidRPr="00974D92" w:rsidRDefault="00974D92" w:rsidP="00974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D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переносное движение</w:t>
      </w:r>
      <w:r w:rsidRPr="00974D9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движение второй СО относительно первой.</w:t>
      </w:r>
    </w:p>
    <w:p w:rsidR="00974D92" w:rsidRDefault="00974D92">
      <w:pPr>
        <w:rPr>
          <w:rStyle w:val="w"/>
        </w:rPr>
      </w:pPr>
      <w:r>
        <w:rPr>
          <w:rStyle w:val="w"/>
        </w:rPr>
        <w:t>абсолютная</w:t>
      </w:r>
      <w:r>
        <w:t xml:space="preserve"> </w:t>
      </w:r>
      <w:r>
        <w:rPr>
          <w:rStyle w:val="w"/>
        </w:rPr>
        <w:t>скорость</w:t>
      </w:r>
      <w:r>
        <w:t xml:space="preserve"> </w:t>
      </w:r>
      <w:r>
        <w:rPr>
          <w:rStyle w:val="w"/>
        </w:rPr>
        <w:t>точки</w:t>
      </w:r>
      <w:r>
        <w:t xml:space="preserve"> </w:t>
      </w:r>
      <w:r>
        <w:rPr>
          <w:rStyle w:val="w"/>
        </w:rPr>
        <w:t>равна</w:t>
      </w:r>
      <w:r>
        <w:t xml:space="preserve"> </w:t>
      </w:r>
      <w:r>
        <w:rPr>
          <w:rStyle w:val="w"/>
        </w:rPr>
        <w:t>геометрической</w:t>
      </w:r>
      <w:r>
        <w:t xml:space="preserve"> </w:t>
      </w:r>
      <w:r>
        <w:rPr>
          <w:rStyle w:val="w"/>
        </w:rPr>
        <w:t>сумме</w:t>
      </w:r>
      <w:r>
        <w:t xml:space="preserve"> </w:t>
      </w:r>
      <w:r>
        <w:rPr>
          <w:rStyle w:val="w"/>
        </w:rPr>
        <w:t>относительной</w:t>
      </w:r>
      <w:r>
        <w:t xml:space="preserve"> </w:t>
      </w:r>
      <w:r>
        <w:rPr>
          <w:rStyle w:val="w"/>
        </w:rPr>
        <w:t>и</w:t>
      </w:r>
      <w:r>
        <w:t xml:space="preserve"> </w:t>
      </w:r>
      <w:r>
        <w:rPr>
          <w:rStyle w:val="w"/>
        </w:rPr>
        <w:t>переносной</w:t>
      </w:r>
      <w:r>
        <w:t xml:space="preserve"> </w:t>
      </w:r>
      <w:r>
        <w:rPr>
          <w:rStyle w:val="w"/>
        </w:rPr>
        <w:t>скоростей</w:t>
      </w:r>
      <w:r>
        <w:t xml:space="preserve">, </w:t>
      </w:r>
      <w:r>
        <w:rPr>
          <w:rStyle w:val="w"/>
        </w:rPr>
        <w:t>то</w:t>
      </w:r>
      <w:r>
        <w:t xml:space="preserve"> </w:t>
      </w:r>
      <w:r>
        <w:rPr>
          <w:rStyle w:val="w"/>
        </w:rPr>
        <w:t>есть</w:t>
      </w:r>
      <w:r w:rsidRPr="00974D92">
        <w:rPr>
          <w:rStyle w:val="w"/>
          <w:noProof/>
          <w:lang w:eastAsia="ru-RU"/>
        </w:rPr>
        <w:drawing>
          <wp:inline distT="0" distB="0" distL="0" distR="0" wp14:anchorId="09C3F74B" wp14:editId="2AC6FAC2">
            <wp:extent cx="1256630" cy="2190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393"/>
                    <a:stretch/>
                  </pic:blipFill>
                  <pic:spPr bwMode="auto">
                    <a:xfrm>
                      <a:off x="0" y="0"/>
                      <a:ext cx="1509483" cy="26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D92" w:rsidRDefault="00974D92" w:rsidP="00974D92">
      <w:pPr>
        <w:pStyle w:val="a5"/>
        <w:numPr>
          <w:ilvl w:val="0"/>
          <w:numId w:val="2"/>
        </w:numPr>
      </w:pPr>
      <w:r>
        <w:t>Доказать справедливость соотношения (2). При каком условии оно выполняется?</w:t>
      </w:r>
    </w:p>
    <w:p w:rsidR="00974D92" w:rsidRPr="00974D92" w:rsidRDefault="00974D92" w:rsidP="00974D92">
      <w:pPr>
        <w:rPr>
          <w:lang w:eastAsia="ru-RU"/>
        </w:rPr>
      </w:pPr>
      <w:proofErr w:type="spellStart"/>
      <w:r>
        <w:rPr>
          <w:lang w:val="en-US"/>
        </w:rPr>
        <w:t>Vc</w:t>
      </w:r>
      <w:proofErr w:type="spellEnd"/>
      <w:r w:rsidRPr="00974D92">
        <w:t xml:space="preserve"> – </w:t>
      </w:r>
      <w:r>
        <w:t xml:space="preserve">скорость поступательного движения, V </w:t>
      </w:r>
      <w:proofErr w:type="spellStart"/>
      <w:r>
        <w:t>вр</w:t>
      </w:r>
      <w:proofErr w:type="spellEnd"/>
      <w:r>
        <w:t xml:space="preserve"> =</w:t>
      </w:r>
      <w:r w:rsidRPr="00974D92">
        <w:t xml:space="preserve"> </w:t>
      </w:r>
      <w:hyperlink r:id="rId9" w:history="1">
        <w:r w:rsidRPr="00974D92">
          <w:rPr>
            <w:rStyle w:val="a4"/>
            <w:color w:val="auto"/>
            <w:u w:val="none"/>
          </w:rPr>
          <w:t xml:space="preserve">ω </w:t>
        </w:r>
        <w:r>
          <w:rPr>
            <w:rStyle w:val="a4"/>
            <w:color w:val="auto"/>
            <w:u w:val="none"/>
            <w:lang w:val="en-US"/>
          </w:rPr>
          <w:t>r</w:t>
        </w:r>
        <w:r w:rsidR="00C139BC" w:rsidRPr="00C139BC">
          <w:rPr>
            <w:rStyle w:val="a4"/>
            <w:color w:val="auto"/>
            <w:u w:val="none"/>
          </w:rPr>
          <w:t xml:space="preserve"> </w:t>
        </w:r>
        <w:r w:rsidR="00C139BC">
          <w:rPr>
            <w:rStyle w:val="a4"/>
            <w:color w:val="auto"/>
            <w:u w:val="none"/>
          </w:rPr>
          <w:t>–</w:t>
        </w:r>
        <w:r w:rsidR="00C139BC" w:rsidRPr="00C139BC">
          <w:rPr>
            <w:rStyle w:val="a4"/>
            <w:color w:val="auto"/>
            <w:u w:val="none"/>
          </w:rPr>
          <w:t xml:space="preserve"> </w:t>
        </w:r>
        <w:proofErr w:type="spellStart"/>
        <w:r w:rsidR="00C139BC">
          <w:rPr>
            <w:rStyle w:val="a4"/>
            <w:color w:val="auto"/>
            <w:u w:val="none"/>
          </w:rPr>
          <w:t>ск</w:t>
        </w:r>
        <w:proofErr w:type="spellEnd"/>
        <w:r w:rsidR="00C139BC">
          <w:rPr>
            <w:rStyle w:val="a4"/>
            <w:color w:val="auto"/>
            <w:u w:val="none"/>
          </w:rPr>
          <w:t xml:space="preserve">. Вращения = </w:t>
        </w:r>
        <w:proofErr w:type="spellStart"/>
        <w:r w:rsidR="00C139BC">
          <w:rPr>
            <w:rStyle w:val="a4"/>
            <w:color w:val="auto"/>
            <w:u w:val="none"/>
          </w:rPr>
          <w:t>угл</w:t>
        </w:r>
        <w:proofErr w:type="spellEnd"/>
        <w:r w:rsidR="00C139BC">
          <w:rPr>
            <w:rStyle w:val="a4"/>
            <w:color w:val="auto"/>
            <w:u w:val="none"/>
          </w:rPr>
          <w:t>. Скорость на радиус</w:t>
        </w:r>
      </w:hyperlink>
    </w:p>
    <w:p w:rsidR="00974D92" w:rsidRDefault="00974D92" w:rsidP="00974D92">
      <w:r w:rsidRPr="00974D92">
        <w:rPr>
          <w:noProof/>
          <w:lang w:eastAsia="ru-RU"/>
        </w:rPr>
        <w:drawing>
          <wp:inline distT="0" distB="0" distL="0" distR="0" wp14:anchorId="242F739E" wp14:editId="35AA1D79">
            <wp:extent cx="1228896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92" w:rsidRDefault="00974D92" w:rsidP="00974D92">
      <w:r w:rsidRPr="00974D92">
        <w:rPr>
          <w:noProof/>
          <w:lang w:eastAsia="ru-RU"/>
        </w:rPr>
        <w:drawing>
          <wp:inline distT="0" distB="0" distL="0" distR="0" wp14:anchorId="41FBDC4F" wp14:editId="2CB7AFC3">
            <wp:extent cx="1076475" cy="276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92" w:rsidRDefault="00974D92" w:rsidP="00974D92">
      <w:r w:rsidRPr="00974D92">
        <w:rPr>
          <w:noProof/>
          <w:lang w:eastAsia="ru-RU"/>
        </w:rPr>
        <w:drawing>
          <wp:inline distT="0" distB="0" distL="0" distR="0" wp14:anchorId="19AF41D3" wp14:editId="632194AB">
            <wp:extent cx="3743847" cy="55252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BC" w:rsidRDefault="00C139BC" w:rsidP="00974D92">
      <w:r>
        <w:t>Выполняется при условии, что шарик не проскальзывает</w:t>
      </w:r>
    </w:p>
    <w:p w:rsidR="00C139BC" w:rsidRDefault="00C139BC" w:rsidP="00C139BC">
      <w:pPr>
        <w:pStyle w:val="a5"/>
        <w:numPr>
          <w:ilvl w:val="0"/>
          <w:numId w:val="2"/>
        </w:numPr>
      </w:pPr>
      <w:r w:rsidRPr="00C139BC">
        <w:t>Сформулировать основной закон динамики для вращающихся твердых тел.</w:t>
      </w:r>
    </w:p>
    <w:p w:rsidR="00C139BC" w:rsidRDefault="00C139BC" w:rsidP="00C139BC">
      <w:r>
        <w:t>(Второй закон ньютона для вращательного движения)</w:t>
      </w:r>
    </w:p>
    <w:p w:rsidR="00C139BC" w:rsidRDefault="00C139BC" w:rsidP="00C139BC">
      <w:r>
        <w:t>Момент силы, действующий на вращающееся тело, равен произведению момента инерции тела на угловое ускорение</w:t>
      </w:r>
    </w:p>
    <w:p w:rsidR="00C139BC" w:rsidRPr="004076DD" w:rsidRDefault="00C139BC" w:rsidP="00C139BC">
      <w:r>
        <w:rPr>
          <w:lang w:val="en-US"/>
        </w:rPr>
        <w:t>M</w:t>
      </w:r>
      <w:r w:rsidRPr="004076DD">
        <w:t xml:space="preserve"> = </w:t>
      </w:r>
      <w:r>
        <w:rPr>
          <w:lang w:val="en-US"/>
        </w:rPr>
        <w:t>I</w:t>
      </w:r>
      <w:r w:rsidRPr="004076DD">
        <w:t xml:space="preserve"> </w:t>
      </w:r>
      <w:r w:rsidR="00C90442">
        <w:t>ε</w:t>
      </w:r>
    </w:p>
    <w:p w:rsidR="00C139BC" w:rsidRDefault="00C139BC" w:rsidP="00C139BC">
      <w:r w:rsidRPr="00C139BC">
        <w:t>Производная</w:t>
      </w:r>
      <w:r>
        <w:t xml:space="preserve"> по времени от </w:t>
      </w:r>
      <w:r w:rsidRPr="00C139BC">
        <w:t>момента количества движения</w:t>
      </w:r>
      <w:r>
        <w:t xml:space="preserve"> механической системы относительно неподвижной </w:t>
      </w:r>
      <w:r w:rsidRPr="00C139BC">
        <w:t>инерциальной системы отсчёта</w:t>
      </w:r>
      <w:r>
        <w:t xml:space="preserve"> точки или </w:t>
      </w:r>
      <w:r w:rsidRPr="00C139BC">
        <w:t>центра инерции</w:t>
      </w:r>
      <w:r>
        <w:t xml:space="preserve"> системы равна главному моменту относительно той же точки всех внешних сил, приложенных к системе. (</w:t>
      </w:r>
      <w:proofErr w:type="spellStart"/>
      <w:r>
        <w:t>чё</w:t>
      </w:r>
      <w:proofErr w:type="spellEnd"/>
      <w:r>
        <w:t>?)</w:t>
      </w:r>
    </w:p>
    <w:p w:rsidR="00C90442" w:rsidRDefault="00C90442" w:rsidP="00C90442">
      <w:pPr>
        <w:pStyle w:val="a5"/>
        <w:numPr>
          <w:ilvl w:val="0"/>
          <w:numId w:val="2"/>
        </w:numPr>
      </w:pPr>
      <w:r>
        <w:t>Определить условия, при которых тело совершает гармонические</w:t>
      </w:r>
      <w:r w:rsidRPr="00C90442">
        <w:t xml:space="preserve"> </w:t>
      </w:r>
      <w:r>
        <w:t>колебания. Записать формулы для смещения, скорости и ускорения точки,</w:t>
      </w:r>
      <w:r w:rsidRPr="00C90442">
        <w:t xml:space="preserve"> </w:t>
      </w:r>
      <w:r>
        <w:t>совершающей гармонические колебания.</w:t>
      </w:r>
    </w:p>
    <w:p w:rsidR="00C90442" w:rsidRDefault="00C90442" w:rsidP="00C90442">
      <w:r w:rsidRPr="00C90442">
        <w:t>материальная точка</w:t>
      </w:r>
      <w:r>
        <w:t xml:space="preserve"> совершает гармонические колебания, если они происходят в результате воздействия на точку силы, пропорциональной смещению колеблющейся точки от положения равновесия и направленной противоположно этому смещению.</w:t>
      </w:r>
    </w:p>
    <w:p w:rsidR="00C90442" w:rsidRDefault="004076DD" w:rsidP="00C90442">
      <w:r>
        <w:rPr>
          <w:noProof/>
          <w:lang w:eastAsia="ru-RU"/>
        </w:rPr>
        <w:lastRenderedPageBreak/>
        <w:drawing>
          <wp:inline distT="0" distB="0" distL="0" distR="0">
            <wp:extent cx="1272540" cy="259080"/>
            <wp:effectExtent l="0" t="0" r="3810" b="7620"/>
            <wp:docPr id="2" name="Рисунок 2" descr="https://www.eduspb.com/public/img/formula/image002_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spb.com/public/img/formula/image002_2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6DD" w:rsidRDefault="004076DD" w:rsidP="00C90442">
      <w:r>
        <w:rPr>
          <w:noProof/>
          <w:lang w:eastAsia="ru-RU"/>
        </w:rPr>
        <w:drawing>
          <wp:inline distT="0" distB="0" distL="0" distR="0">
            <wp:extent cx="1272540" cy="274320"/>
            <wp:effectExtent l="0" t="0" r="3810" b="0"/>
            <wp:docPr id="6" name="Рисунок 6" descr="https://www.eduspb.com/public/img/formula/image004_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duspb.com/public/img/formula/image004_2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6DD" w:rsidRDefault="004076DD" w:rsidP="00C90442">
      <w:r>
        <w:t>Согласно определению скорости, скорость – это производная от координаты по времени</w:t>
      </w:r>
    </w:p>
    <w:p w:rsidR="004076DD" w:rsidRDefault="004076DD" w:rsidP="00C90442">
      <w:r>
        <w:rPr>
          <w:noProof/>
          <w:lang w:eastAsia="ru-RU"/>
        </w:rPr>
        <w:drawing>
          <wp:inline distT="0" distB="0" distL="0" distR="0">
            <wp:extent cx="3771900" cy="259080"/>
            <wp:effectExtent l="0" t="0" r="0" b="7620"/>
            <wp:docPr id="7" name="Рисунок 7" descr="https://www.eduspb.com/public/img/formula/image010_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duspb.com/public/img/formula/image010_2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6DD" w:rsidRDefault="004076DD" w:rsidP="00C90442">
      <w:r>
        <w:t>Так же и для ускорения</w:t>
      </w:r>
    </w:p>
    <w:p w:rsidR="004076DD" w:rsidRPr="002A3C86" w:rsidRDefault="004076DD" w:rsidP="004076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24200" cy="487680"/>
            <wp:effectExtent l="0" t="0" r="0" b="7620"/>
            <wp:docPr id="8" name="Рисунок 8" descr="Ускорение при гармоническом колебательном движ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корение при гармоническом колебательном движени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C86">
        <w:t xml:space="preserve"> </w:t>
      </w:r>
    </w:p>
    <w:p w:rsidR="004076DD" w:rsidRDefault="004076DD" w:rsidP="004076DD">
      <w:pPr>
        <w:pStyle w:val="a5"/>
        <w:numPr>
          <w:ilvl w:val="0"/>
          <w:numId w:val="2"/>
        </w:numPr>
      </w:pPr>
      <w:r>
        <w:t>Вывести формулы (9), (11)</w:t>
      </w:r>
      <w:r>
        <w:t>,</w:t>
      </w:r>
      <w:r>
        <w:t xml:space="preserve"> </w:t>
      </w:r>
      <w:r>
        <w:t>(12) и (12’</w:t>
      </w:r>
      <w:r>
        <w:t xml:space="preserve">). Сравнить между собой формулы </w:t>
      </w:r>
      <w:r>
        <w:t>(7) и (7’). Выяснить условия, п</w:t>
      </w:r>
      <w:r>
        <w:t xml:space="preserve">ри которых они дают практически </w:t>
      </w:r>
      <w:r>
        <w:t>совпадающие результаты</w:t>
      </w:r>
      <w:r>
        <w:t>.</w:t>
      </w:r>
    </w:p>
    <w:p w:rsidR="00A71BAB" w:rsidRDefault="00A71BAB" w:rsidP="00A71BAB">
      <w:pPr>
        <w:ind w:left="360"/>
      </w:pPr>
      <w:r>
        <w:t xml:space="preserve">Картинку </w:t>
      </w:r>
      <w:proofErr w:type="spellStart"/>
      <w:r>
        <w:t>чекни</w:t>
      </w:r>
      <w:proofErr w:type="spellEnd"/>
      <w:r>
        <w:t xml:space="preserve"> и всё нафиг это</w:t>
      </w:r>
    </w:p>
    <w:p w:rsidR="00A71BAB" w:rsidRDefault="00A71BAB" w:rsidP="00A71BAB">
      <w:pPr>
        <w:ind w:left="360"/>
      </w:pPr>
    </w:p>
    <w:p w:rsidR="00A71BAB" w:rsidRDefault="00A71BAB" w:rsidP="00A71BAB">
      <w:pPr>
        <w:ind w:left="360"/>
      </w:pPr>
      <w:proofErr w:type="spellStart"/>
      <w:r>
        <w:t>Лаб</w:t>
      </w:r>
      <w:proofErr w:type="spellEnd"/>
      <w:r>
        <w:t xml:space="preserve"> 12 кирпичи</w:t>
      </w:r>
    </w:p>
    <w:p w:rsidR="00A71BAB" w:rsidRDefault="00A71BAB" w:rsidP="003C640A">
      <w:pPr>
        <w:pStyle w:val="a5"/>
        <w:numPr>
          <w:ilvl w:val="1"/>
          <w:numId w:val="1"/>
        </w:numPr>
      </w:pPr>
      <w:r>
        <w:t>Какую физическую вел</w:t>
      </w:r>
      <w:r>
        <w:t>ичину называют моментом инерции</w:t>
      </w:r>
      <w:r>
        <w:t>? Какое</w:t>
      </w:r>
      <w:r>
        <w:t xml:space="preserve"> </w:t>
      </w:r>
      <w:r>
        <w:t>свойство тел характеризует момент инерции? В какие физические</w:t>
      </w:r>
      <w:r>
        <w:t xml:space="preserve"> </w:t>
      </w:r>
      <w:r>
        <w:t>соотношения он входит?</w:t>
      </w:r>
    </w:p>
    <w:p w:rsidR="00A71BAB" w:rsidRDefault="00A71BAB" w:rsidP="00A71BAB">
      <w:r>
        <w:t xml:space="preserve">Момент инерции </w:t>
      </w:r>
      <w:r>
        <w:rPr>
          <w:lang w:val="en-US"/>
        </w:rPr>
        <w:t>I</w:t>
      </w:r>
      <w:r w:rsidRPr="00A71BAB">
        <w:t xml:space="preserve"> = </w:t>
      </w:r>
      <w:proofErr w:type="spellStart"/>
      <w:r>
        <w:rPr>
          <w:lang w:val="en-US"/>
        </w:rPr>
        <w:t>mr</w:t>
      </w:r>
      <w:proofErr w:type="spellEnd"/>
      <w:r w:rsidRPr="00A71BAB">
        <w:t>^2</w:t>
      </w:r>
    </w:p>
    <w:p w:rsidR="00A71BAB" w:rsidRDefault="00A71BAB" w:rsidP="000D2A3B">
      <w:r>
        <w:t>Момент инерции – это важное понятие в физике, которое выражает способность тела сохранять свою кинетическую энергию относительно оси вращения.</w:t>
      </w:r>
      <w:r w:rsidR="000D2A3B" w:rsidRPr="000D2A3B">
        <w:t xml:space="preserve"> </w:t>
      </w:r>
      <w:r w:rsidR="000D2A3B">
        <w:t>Это свойство тела зависит от его формы, распределения массы и положения оси вращения.</w:t>
      </w:r>
    </w:p>
    <w:p w:rsidR="000D2A3B" w:rsidRDefault="000D2A3B" w:rsidP="000D2A3B">
      <w:r>
        <w:t xml:space="preserve">Момент инерции тела можно </w:t>
      </w:r>
      <w:proofErr w:type="gramStart"/>
      <w:r>
        <w:t>представить</w:t>
      </w:r>
      <w:proofErr w:type="gramEnd"/>
      <w:r>
        <w:t xml:space="preserve"> как сумму произведений массы каждой его части на квадрат расстояния от оси вращения до этой части. Чем больше масса и чем дальше находится эта масса от оси вращения, тем больше момент инерции тела.</w:t>
      </w:r>
    </w:p>
    <w:p w:rsidR="000D2A3B" w:rsidRPr="000D2A3B" w:rsidRDefault="000D2A3B" w:rsidP="000D2A3B">
      <w:r>
        <w:rPr>
          <w:lang w:val="en-US"/>
        </w:rPr>
        <w:t>L</w:t>
      </w:r>
      <w:r w:rsidRPr="000D2A3B">
        <w:t xml:space="preserve"> =</w:t>
      </w:r>
      <w:r>
        <w:rPr>
          <w:lang w:val="en-US"/>
        </w:rPr>
        <w:t>I</w:t>
      </w:r>
      <w:r w:rsidRPr="000D2A3B">
        <w:t xml:space="preserve"> </w:t>
      </w:r>
      <w:r w:rsidRPr="000D2A3B">
        <w:rPr>
          <w:lang w:val="en-US"/>
        </w:rPr>
        <w:t>ω</w:t>
      </w:r>
      <w:r w:rsidRPr="000D2A3B">
        <w:t xml:space="preserve"> </w:t>
      </w:r>
      <w:r>
        <w:t>момент импульса</w:t>
      </w:r>
    </w:p>
    <w:p w:rsidR="000D2A3B" w:rsidRDefault="000D2A3B" w:rsidP="000D2A3B">
      <w:r>
        <w:rPr>
          <w:lang w:val="en-US"/>
        </w:rPr>
        <w:t>E</w:t>
      </w:r>
      <w:r>
        <w:t xml:space="preserve">к = </w:t>
      </w:r>
      <w:r w:rsidRPr="003C640A">
        <w:t>(</w:t>
      </w:r>
      <w:r>
        <w:rPr>
          <w:lang w:val="en-US"/>
        </w:rPr>
        <w:t>I</w:t>
      </w:r>
      <w:r w:rsidRPr="003C640A">
        <w:t xml:space="preserve"> </w:t>
      </w:r>
      <w:r w:rsidRPr="000D2A3B">
        <w:rPr>
          <w:lang w:val="en-US"/>
        </w:rPr>
        <w:t>ω</w:t>
      </w:r>
      <w:r w:rsidRPr="003C640A">
        <w:t>^2)/2</w:t>
      </w:r>
      <w:r w:rsidR="003C640A" w:rsidRPr="003C640A">
        <w:t xml:space="preserve"> </w:t>
      </w:r>
      <w:r w:rsidR="003C640A">
        <w:t>Кинетическая энергия тела</w:t>
      </w:r>
    </w:p>
    <w:p w:rsidR="003C640A" w:rsidRDefault="003C640A" w:rsidP="003C640A">
      <w:pPr>
        <w:pStyle w:val="a5"/>
        <w:numPr>
          <w:ilvl w:val="1"/>
          <w:numId w:val="1"/>
        </w:numPr>
      </w:pPr>
      <w:r w:rsidRPr="003C640A">
        <w:t>Сформулируйте и докажите теорему Штейнера.</w:t>
      </w:r>
    </w:p>
    <w:p w:rsidR="003C640A" w:rsidRDefault="003C640A" w:rsidP="003C640A">
      <w:r>
        <w:t xml:space="preserve">Теорема </w:t>
      </w:r>
      <w:proofErr w:type="spellStart"/>
      <w:r>
        <w:t>штейнера</w:t>
      </w:r>
      <w:proofErr w:type="spellEnd"/>
      <w:r w:rsidRPr="000D2A3B">
        <w:t xml:space="preserve">: </w:t>
      </w:r>
      <w:r w:rsidRPr="003C640A">
        <w:rPr>
          <w:lang w:val="en-US"/>
        </w:rPr>
        <w:t>I</w:t>
      </w:r>
      <w:r w:rsidRPr="000D2A3B">
        <w:t xml:space="preserve"> = </w:t>
      </w:r>
      <w:proofErr w:type="spellStart"/>
      <w:r w:rsidRPr="003C640A">
        <w:rPr>
          <w:lang w:val="en-US"/>
        </w:rPr>
        <w:t>Ic</w:t>
      </w:r>
      <w:proofErr w:type="spellEnd"/>
      <w:r w:rsidRPr="000D2A3B">
        <w:t xml:space="preserve"> + </w:t>
      </w:r>
      <w:proofErr w:type="spellStart"/>
      <w:r w:rsidRPr="003C640A">
        <w:rPr>
          <w:lang w:val="en-US"/>
        </w:rPr>
        <w:t>mr</w:t>
      </w:r>
      <w:proofErr w:type="spellEnd"/>
      <w:r w:rsidRPr="000D2A3B">
        <w:t>^2</w:t>
      </w:r>
    </w:p>
    <w:p w:rsidR="003C640A" w:rsidRDefault="003C640A" w:rsidP="003C6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4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Момент инерции тела относительно произвольной оси равняется сумме момента инерции тела относительно оси, проходящей через центр масс параллельно произвольной оси и произведения массы тела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 расстояния между осями.</w:t>
      </w:r>
    </w:p>
    <w:p w:rsidR="003C640A" w:rsidRPr="003C640A" w:rsidRDefault="004F2754" w:rsidP="003C6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8B2131" wp14:editId="405350CD">
            <wp:extent cx="6279479" cy="39319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2147" t="22649" r="1090" b="43830"/>
                    <a:stretch/>
                  </pic:blipFill>
                  <pic:spPr bwMode="auto">
                    <a:xfrm>
                      <a:off x="0" y="0"/>
                      <a:ext cx="6287275" cy="393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40A" w:rsidRPr="00A71BAB" w:rsidRDefault="003C640A" w:rsidP="003C640A"/>
    <w:p w:rsidR="003C640A" w:rsidRPr="003C640A" w:rsidRDefault="004F2754" w:rsidP="004F2754">
      <w:pPr>
        <w:pStyle w:val="a5"/>
        <w:numPr>
          <w:ilvl w:val="1"/>
          <w:numId w:val="1"/>
        </w:numPr>
      </w:pPr>
      <w:r>
        <w:t>Покажите, что минимальным моментом инерции тела является его момент</w:t>
      </w:r>
      <w:r>
        <w:t xml:space="preserve"> </w:t>
      </w:r>
      <w:r>
        <w:t>инерции относительно оси, проходящей через центр масс</w:t>
      </w:r>
      <w:bookmarkStart w:id="0" w:name="_GoBack"/>
      <w:bookmarkEnd w:id="0"/>
      <w:r>
        <w:t>.</w:t>
      </w:r>
    </w:p>
    <w:sectPr w:rsidR="003C640A" w:rsidRPr="003C6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A4D43"/>
    <w:multiLevelType w:val="multilevel"/>
    <w:tmpl w:val="5936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43E40"/>
    <w:multiLevelType w:val="hybridMultilevel"/>
    <w:tmpl w:val="9642C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A8"/>
    <w:rsid w:val="000D2A3B"/>
    <w:rsid w:val="002A3C86"/>
    <w:rsid w:val="003C640A"/>
    <w:rsid w:val="004076DD"/>
    <w:rsid w:val="004F2754"/>
    <w:rsid w:val="00974D92"/>
    <w:rsid w:val="009E3D56"/>
    <w:rsid w:val="00A71BAB"/>
    <w:rsid w:val="00A91BB5"/>
    <w:rsid w:val="00C139BC"/>
    <w:rsid w:val="00C90442"/>
    <w:rsid w:val="00E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8025D"/>
  <w15:chartTrackingRefBased/>
  <w15:docId w15:val="{944F7470-22A4-4EBC-8C50-E29333D2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74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4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974D92"/>
  </w:style>
  <w:style w:type="character" w:styleId="a4">
    <w:name w:val="Hyperlink"/>
    <w:basedOn w:val="a0"/>
    <w:uiPriority w:val="99"/>
    <w:unhideWhenUsed/>
    <w:rsid w:val="00974D9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74D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74D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uuxrf">
    <w:name w:val="vuuxrf"/>
    <w:basedOn w:val="a0"/>
    <w:rsid w:val="00974D92"/>
  </w:style>
  <w:style w:type="character" w:styleId="HTML">
    <w:name w:val="HTML Cite"/>
    <w:basedOn w:val="a0"/>
    <w:uiPriority w:val="99"/>
    <w:semiHidden/>
    <w:unhideWhenUsed/>
    <w:rsid w:val="00974D92"/>
    <w:rPr>
      <w:i/>
      <w:iCs/>
    </w:rPr>
  </w:style>
  <w:style w:type="character" w:customStyle="1" w:styleId="dyjrff">
    <w:name w:val="dyjrff"/>
    <w:basedOn w:val="a0"/>
    <w:rsid w:val="00974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599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ruwiki/1633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ic.academic.ru/dic.nsf/ruwiki/269" TargetMode="External"/><Relationship Id="rId15" Type="http://schemas.openxmlformats.org/officeDocument/2006/relationships/image" Target="media/image7.gi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t&amp;rct=j&amp;q=&amp;esrc=s&amp;source=web&amp;cd=&amp;ved=2ahUKEwin3q7t3dmCAxWYHRAIHcetBBYQFnoECBMQAQ&amp;url=https%3A%2F%2Fseanewdim.com%2Fwp-content%2Fuploads%2F2021%2F02%2FSorokina-M.M.-Critical-%25EF%2581%25B4-closed-n-multiply-%25EF%2581%25B7-special-formations-of-finite-groups.pdf&amp;usg=AOvVaw0zRTXtoy6yoUkQ8f4zux_m&amp;opi=89978449" TargetMode="External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2023-11-23T08:36:00Z</dcterms:created>
  <dcterms:modified xsi:type="dcterms:W3CDTF">2023-11-23T14:15:00Z</dcterms:modified>
</cp:coreProperties>
</file>