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101D" w14:textId="77777777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 w:rsidRPr="00216A69">
        <w:rPr>
          <w:rFonts w:ascii="Arial" w:hAnsi="Arial" w:cs="Arial"/>
          <w:sz w:val="24"/>
          <w:szCs w:val="24"/>
        </w:rPr>
        <w:t>Grupo TCC – Ciência da Computação</w:t>
      </w:r>
    </w:p>
    <w:p w14:paraId="50B10030" w14:textId="77777777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Campus </w:t>
      </w:r>
      <w:r w:rsidRPr="00216A69">
        <w:rPr>
          <w:rFonts w:ascii="Arial" w:hAnsi="Arial" w:cs="Arial"/>
          <w:sz w:val="24"/>
          <w:szCs w:val="24"/>
        </w:rPr>
        <w:t>Paraíso</w:t>
      </w:r>
    </w:p>
    <w:p w14:paraId="56489B61" w14:textId="52A64BA6" w:rsidR="00552FD6" w:rsidRDefault="00216A69" w:rsidP="00216A69">
      <w:pPr>
        <w:jc w:val="center"/>
        <w:rPr>
          <w:rFonts w:ascii="Arial" w:hAnsi="Arial" w:cs="Arial"/>
          <w:sz w:val="24"/>
          <w:szCs w:val="24"/>
        </w:rPr>
      </w:pPr>
      <w:r w:rsidRPr="00216A69">
        <w:rPr>
          <w:rFonts w:ascii="Arial" w:hAnsi="Arial" w:cs="Arial"/>
          <w:sz w:val="24"/>
          <w:szCs w:val="24"/>
        </w:rPr>
        <w:t>7º Semestre</w:t>
      </w:r>
      <w:r>
        <w:rPr>
          <w:rFonts w:ascii="Arial" w:hAnsi="Arial" w:cs="Arial"/>
          <w:sz w:val="24"/>
          <w:szCs w:val="24"/>
        </w:rPr>
        <w:t xml:space="preserve"> Noturno</w:t>
      </w:r>
    </w:p>
    <w:p w14:paraId="73C2BCB2" w14:textId="10CDE29E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</w:p>
    <w:p w14:paraId="457B74E1" w14:textId="45C433DC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Nomes e RA dos integrantes:</w:t>
      </w:r>
    </w:p>
    <w:p w14:paraId="13065013" w14:textId="77777777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</w:p>
    <w:p w14:paraId="14734736" w14:textId="66F8CA1E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Bianca de Cerqueira Silva – N464DJ-0</w:t>
      </w:r>
    </w:p>
    <w:p w14:paraId="716EE13F" w14:textId="487C700C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</w:t>
      </w:r>
      <w:proofErr w:type="spellStart"/>
      <w:r>
        <w:rPr>
          <w:rFonts w:ascii="Arial" w:hAnsi="Arial" w:cs="Arial"/>
          <w:sz w:val="24"/>
          <w:szCs w:val="24"/>
        </w:rPr>
        <w:t>Almorim</w:t>
      </w:r>
      <w:proofErr w:type="spellEnd"/>
      <w:r>
        <w:rPr>
          <w:rFonts w:ascii="Arial" w:hAnsi="Arial" w:cs="Arial"/>
          <w:sz w:val="24"/>
          <w:szCs w:val="24"/>
        </w:rPr>
        <w:t xml:space="preserve"> Xavier dos Santos – N40181-8</w:t>
      </w:r>
    </w:p>
    <w:p w14:paraId="7608A551" w14:textId="68E3579F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Francisco de Matos Silva – N42326-9</w:t>
      </w:r>
    </w:p>
    <w:p w14:paraId="74A551BD" w14:textId="4FA24D16" w:rsid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Martins Matias Rodrigues – N4298G-8</w:t>
      </w:r>
    </w:p>
    <w:p w14:paraId="25949198" w14:textId="620E3B7D" w:rsidR="00216A69" w:rsidRPr="00216A69" w:rsidRDefault="00216A69" w:rsidP="00216A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Willian </w:t>
      </w:r>
      <w:proofErr w:type="spellStart"/>
      <w:r>
        <w:rPr>
          <w:rFonts w:ascii="Arial" w:hAnsi="Arial" w:cs="Arial"/>
          <w:sz w:val="24"/>
          <w:szCs w:val="24"/>
        </w:rPr>
        <w:t>Fukase</w:t>
      </w:r>
      <w:proofErr w:type="spellEnd"/>
      <w:r>
        <w:rPr>
          <w:rFonts w:ascii="Arial" w:hAnsi="Arial" w:cs="Arial"/>
          <w:sz w:val="24"/>
          <w:szCs w:val="24"/>
        </w:rPr>
        <w:t xml:space="preserve"> F0838E-9</w:t>
      </w:r>
    </w:p>
    <w:sectPr w:rsidR="00216A69" w:rsidRPr="00216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69"/>
    <w:rsid w:val="00216A69"/>
    <w:rsid w:val="00552FD6"/>
    <w:rsid w:val="00C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A98E"/>
  <w15:chartTrackingRefBased/>
  <w15:docId w15:val="{3FCFB3E1-6A88-4CBD-A1EA-A1BAAEFE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2022-02-24T01:08:00Z</dcterms:created>
  <dcterms:modified xsi:type="dcterms:W3CDTF">2022-02-24T01:19:00Z</dcterms:modified>
</cp:coreProperties>
</file>