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AB542" w14:textId="30D1D1AB" w:rsidR="001A408B" w:rsidRDefault="002C31C9" w:rsidP="001A408B">
      <w:pPr>
        <w:pStyle w:val="Heading1"/>
      </w:pPr>
      <w:r>
        <w:t xml:space="preserve">Wrangling Report : </w:t>
      </w:r>
      <w:r w:rsidR="00C071EC" w:rsidRPr="00C071EC">
        <w:t xml:space="preserve">WeRateDogs </w:t>
      </w:r>
      <w:r w:rsidR="00C071EC">
        <w:t>D</w:t>
      </w:r>
      <w:r w:rsidR="00C071EC" w:rsidRPr="00C071EC">
        <w:t>ata</w:t>
      </w:r>
      <w:r w:rsidR="00C071EC">
        <w:t xml:space="preserve"> Analysis</w:t>
      </w:r>
    </w:p>
    <w:p w14:paraId="54A130E8" w14:textId="0793C16E" w:rsidR="001A408B" w:rsidRPr="00514122" w:rsidRDefault="00556DD8" w:rsidP="00556DD8">
      <w:pPr>
        <w:pStyle w:val="ListBullet"/>
        <w:numPr>
          <w:ilvl w:val="0"/>
          <w:numId w:val="0"/>
        </w:numPr>
      </w:pPr>
      <w:r>
        <w:t xml:space="preserve">I wrangled WeeRateDogs Twitter data to create an analyses and visualizations. I will briefly describe </w:t>
      </w:r>
      <w:r w:rsidR="00CB0659">
        <w:t>the detail of wrangling.</w:t>
      </w:r>
    </w:p>
    <w:p w14:paraId="46DE1A2F" w14:textId="1FF88BA4" w:rsidR="001A408B" w:rsidRPr="00D5413C" w:rsidRDefault="00EF4C53" w:rsidP="001A408B">
      <w:pPr>
        <w:pStyle w:val="Heading2"/>
      </w:pPr>
      <w:r>
        <w:t xml:space="preserve">1. </w:t>
      </w:r>
      <w:r w:rsidR="006476D6">
        <w:t xml:space="preserve">Gathering </w:t>
      </w:r>
      <w:r w:rsidR="00F5227B">
        <w:t>d</w:t>
      </w:r>
      <w:r w:rsidR="006476D6">
        <w:t>ata</w:t>
      </w:r>
    </w:p>
    <w:p w14:paraId="6868D8C8" w14:textId="2B99BFCA" w:rsidR="00612546" w:rsidRDefault="006476D6" w:rsidP="006476D6">
      <w:r>
        <w:t xml:space="preserve">There are three </w:t>
      </w:r>
      <w:r w:rsidR="00494A8A">
        <w:t>pieces of data</w:t>
      </w:r>
      <w:r w:rsidR="00612546">
        <w:t xml:space="preserve"> as follows</w:t>
      </w:r>
      <w:r w:rsidR="002427EA">
        <w:t>.</w:t>
      </w:r>
    </w:p>
    <w:p w14:paraId="1789E7F8" w14:textId="06FA4B46" w:rsidR="0011426E" w:rsidRDefault="00166D3A" w:rsidP="00166D3A">
      <w:pPr>
        <w:pStyle w:val="ListParagraph"/>
        <w:numPr>
          <w:ilvl w:val="1"/>
          <w:numId w:val="3"/>
        </w:numPr>
      </w:pPr>
      <w:r>
        <w:t>T</w:t>
      </w:r>
      <w:r w:rsidR="00BC3449" w:rsidRPr="00BC3449">
        <w:t xml:space="preserve">he WeRateDogs </w:t>
      </w:r>
      <w:r w:rsidR="00114C67">
        <w:t>t</w:t>
      </w:r>
      <w:r w:rsidR="00BC3449" w:rsidRPr="00BC3449">
        <w:t>witter archive</w:t>
      </w:r>
      <w:r w:rsidR="009A41DD">
        <w:t xml:space="preserve"> </w:t>
      </w:r>
      <w:r w:rsidR="0011426E">
        <w:br/>
        <w:t xml:space="preserve">I manually downloaded from the Udacity website. </w:t>
      </w:r>
    </w:p>
    <w:p w14:paraId="63E99828" w14:textId="6C124ECF" w:rsidR="0011426E" w:rsidRDefault="00166D3A" w:rsidP="0011426E">
      <w:pPr>
        <w:pStyle w:val="ListParagraph"/>
        <w:numPr>
          <w:ilvl w:val="1"/>
          <w:numId w:val="3"/>
        </w:numPr>
      </w:pPr>
      <w:r>
        <w:t>The tweet image predictions</w:t>
      </w:r>
      <w:r>
        <w:br/>
        <w:t xml:space="preserve">I </w:t>
      </w:r>
      <w:r w:rsidR="00B77660">
        <w:t>downloaded it programmatically using the Requests library from the Udacity’s servers</w:t>
      </w:r>
      <w:r w:rsidR="0069375C">
        <w:t>.</w:t>
      </w:r>
    </w:p>
    <w:p w14:paraId="69041E9C" w14:textId="7491689D" w:rsidR="001A408B" w:rsidRDefault="00612546" w:rsidP="0011426E">
      <w:pPr>
        <w:pStyle w:val="ListParagraph"/>
        <w:numPr>
          <w:ilvl w:val="1"/>
          <w:numId w:val="3"/>
        </w:numPr>
      </w:pPr>
      <w:r>
        <w:t xml:space="preserve"> </w:t>
      </w:r>
      <w:r w:rsidR="0069375C">
        <w:t>Additional data from tweeter</w:t>
      </w:r>
    </w:p>
    <w:p w14:paraId="5B0A4DD3" w14:textId="6975FE41" w:rsidR="00454417" w:rsidRDefault="0069375C" w:rsidP="006A4615">
      <w:pPr>
        <w:pStyle w:val="ListParagraph"/>
        <w:ind w:left="360"/>
      </w:pPr>
      <w:r>
        <w:t xml:space="preserve">I </w:t>
      </w:r>
      <w:r w:rsidR="008918AB">
        <w:t>downloaded</w:t>
      </w:r>
      <w:r>
        <w:t xml:space="preserve"> </w:t>
      </w:r>
      <w:r w:rsidR="008918AB">
        <w:t xml:space="preserve">additional data </w:t>
      </w:r>
      <w:r w:rsidR="006C342D">
        <w:t xml:space="preserve">from twitter </w:t>
      </w:r>
      <w:r w:rsidR="008918AB">
        <w:t xml:space="preserve">such as retweet and </w:t>
      </w:r>
      <w:r w:rsidR="00772BCD">
        <w:t>favourite count</w:t>
      </w:r>
      <w:r w:rsidR="00BE0065">
        <w:t xml:space="preserve">. </w:t>
      </w:r>
      <w:r w:rsidR="00240FC7">
        <w:t>By u</w:t>
      </w:r>
      <w:r w:rsidR="006C342D">
        <w:t xml:space="preserve">sing the tweet IDs in the WeRateDogs twitter archive and </w:t>
      </w:r>
      <w:r w:rsidR="00BE0065">
        <w:t>query</w:t>
      </w:r>
      <w:r w:rsidR="006C342D">
        <w:t xml:space="preserve"> the twitter API</w:t>
      </w:r>
      <w:r w:rsidR="005E64B2">
        <w:t xml:space="preserve"> </w:t>
      </w:r>
      <w:r w:rsidR="00BE0065">
        <w:t>by</w:t>
      </w:r>
      <w:r w:rsidR="005E64B2">
        <w:t xml:space="preserve"> Tweepy library</w:t>
      </w:r>
      <w:r w:rsidR="00BE0065">
        <w:t xml:space="preserve">, </w:t>
      </w:r>
      <w:r w:rsidR="00240FC7">
        <w:t xml:space="preserve">set of JSON data is downloaded and </w:t>
      </w:r>
      <w:r w:rsidR="00ED3D2B">
        <w:t>a pandas DataFrame is created based on this.</w:t>
      </w:r>
    </w:p>
    <w:p w14:paraId="477477B8" w14:textId="27A9A24E" w:rsidR="00A67CCD" w:rsidRDefault="00F5227B" w:rsidP="00C81AAC">
      <w:pPr>
        <w:pStyle w:val="Heading2"/>
        <w:numPr>
          <w:ilvl w:val="0"/>
          <w:numId w:val="3"/>
        </w:numPr>
      </w:pPr>
      <w:r>
        <w:t xml:space="preserve">Accessing </w:t>
      </w:r>
      <w:r w:rsidR="0057421C">
        <w:t xml:space="preserve">and cleaning </w:t>
      </w:r>
      <w:r>
        <w:t>data</w:t>
      </w:r>
    </w:p>
    <w:p w14:paraId="616567D1" w14:textId="7B853E9C" w:rsidR="00A43384" w:rsidRDefault="00A67CCD" w:rsidP="00A43384">
      <w:pPr>
        <w:pStyle w:val="ListParagraph"/>
        <w:numPr>
          <w:ilvl w:val="1"/>
          <w:numId w:val="3"/>
        </w:numPr>
      </w:pPr>
      <w:r>
        <w:t>T</w:t>
      </w:r>
      <w:r w:rsidRPr="00BC3449">
        <w:t xml:space="preserve">he WeRateDogs </w:t>
      </w:r>
      <w:r>
        <w:t>t</w:t>
      </w:r>
      <w:r w:rsidRPr="00BC3449">
        <w:t>witter archive</w:t>
      </w:r>
      <w:r w:rsidR="0063027D">
        <w:br/>
      </w:r>
    </w:p>
    <w:p w14:paraId="0A4CB557" w14:textId="4CC88FF6" w:rsidR="00A43384" w:rsidRDefault="00A43384" w:rsidP="00726016">
      <w:pPr>
        <w:pStyle w:val="ListParagraph"/>
        <w:numPr>
          <w:ilvl w:val="2"/>
          <w:numId w:val="3"/>
        </w:numPr>
      </w:pPr>
      <w:r>
        <w:t xml:space="preserve"> These retweet/reply should be removed from this table as we want only original ratings. Instead, I will make additional columns of the number of retweet based on twitter_count.csv.</w:t>
      </w:r>
    </w:p>
    <w:p w14:paraId="3BD57A1C" w14:textId="77777777" w:rsidR="00A43384" w:rsidRDefault="00A43384" w:rsidP="00726016">
      <w:pPr>
        <w:pStyle w:val="ListParagraph"/>
        <w:numPr>
          <w:ilvl w:val="2"/>
          <w:numId w:val="3"/>
        </w:numPr>
      </w:pPr>
      <w:r>
        <w:t>Dtype:</w:t>
      </w:r>
    </w:p>
    <w:p w14:paraId="07BA6429" w14:textId="77777777" w:rsidR="00A43384" w:rsidRDefault="00A43384" w:rsidP="00B82550">
      <w:pPr>
        <w:pStyle w:val="ListParagraph"/>
        <w:ind w:left="360"/>
      </w:pPr>
      <w:r>
        <w:t xml:space="preserve"> - Timestamp is not time series data.</w:t>
      </w:r>
    </w:p>
    <w:p w14:paraId="14A12029" w14:textId="77777777" w:rsidR="00A43384" w:rsidRDefault="00A43384" w:rsidP="00B82550">
      <w:pPr>
        <w:pStyle w:val="ListParagraph"/>
        <w:ind w:left="360"/>
      </w:pPr>
      <w:r>
        <w:t xml:space="preserve"> - Each dog stage is not boolean.</w:t>
      </w:r>
    </w:p>
    <w:p w14:paraId="2CCB9FD0" w14:textId="045B7F45" w:rsidR="00F5227B" w:rsidRDefault="00A43384" w:rsidP="00B82550">
      <w:pPr>
        <w:pStyle w:val="ListParagraph"/>
        <w:ind w:left="360"/>
      </w:pPr>
      <w:r>
        <w:t xml:space="preserve"> - Five columns relates to ID are not string/object.</w:t>
      </w:r>
      <w:r w:rsidR="00B3143E">
        <w:br/>
      </w:r>
    </w:p>
    <w:p w14:paraId="04665EA7" w14:textId="2EA4A6DE" w:rsidR="00A67CCD" w:rsidRDefault="0049572B" w:rsidP="00463576">
      <w:pPr>
        <w:pStyle w:val="ListParagraph"/>
        <w:numPr>
          <w:ilvl w:val="2"/>
          <w:numId w:val="3"/>
        </w:numPr>
      </w:pPr>
      <w:r>
        <w:t>Summary statistics</w:t>
      </w:r>
      <w:r w:rsidR="004B47F8">
        <w:br/>
        <w:t xml:space="preserve">Some of the denominator which is larger than 10 are incorrect data. </w:t>
      </w:r>
      <w:r w:rsidR="00D82620">
        <w:t>And in most of th</w:t>
      </w:r>
      <w:r w:rsidR="00AE13A5">
        <w:t>ese</w:t>
      </w:r>
      <w:r w:rsidR="00D82620">
        <w:t xml:space="preserve"> case</w:t>
      </w:r>
      <w:r w:rsidR="00AE13A5">
        <w:t>s</w:t>
      </w:r>
      <w:r w:rsidR="00D82620">
        <w:t xml:space="preserve">, </w:t>
      </w:r>
      <w:r w:rsidR="00AE13A5">
        <w:t>numerator is also incorrect.</w:t>
      </w:r>
      <w:r w:rsidR="00C81FE8">
        <w:br/>
      </w:r>
    </w:p>
    <w:p w14:paraId="3F33F41A" w14:textId="226207A8" w:rsidR="00463576" w:rsidRDefault="0034001F" w:rsidP="00463576">
      <w:pPr>
        <w:pStyle w:val="ListParagraph"/>
        <w:numPr>
          <w:ilvl w:val="2"/>
          <w:numId w:val="3"/>
        </w:numPr>
      </w:pPr>
      <w:r>
        <w:t>Dog stage</w:t>
      </w:r>
      <w:r w:rsidR="00C81FE8">
        <w:br/>
      </w:r>
      <w:r w:rsidR="00027E10">
        <w:t xml:space="preserve">Some </w:t>
      </w:r>
      <w:r w:rsidR="00C81FE8">
        <w:t xml:space="preserve">Floof is not categorised as Floofer. </w:t>
      </w:r>
    </w:p>
    <w:p w14:paraId="5959FDE7" w14:textId="16067BEE" w:rsidR="00C81FE8" w:rsidRDefault="006453BA" w:rsidP="00463576">
      <w:pPr>
        <w:pStyle w:val="ListParagraph"/>
        <w:numPr>
          <w:ilvl w:val="2"/>
          <w:numId w:val="3"/>
        </w:numPr>
      </w:pPr>
      <w:r>
        <w:t>Dog name</w:t>
      </w:r>
      <w:r>
        <w:br/>
      </w:r>
      <w:r w:rsidR="00A579A7">
        <w:t>Pronoun, short one.</w:t>
      </w:r>
      <w:r w:rsidR="00533E61">
        <w:t xml:space="preserve"> (tends to start in lower  case)</w:t>
      </w:r>
    </w:p>
    <w:p w14:paraId="11CD0D3D" w14:textId="12171C82" w:rsidR="00204EAD" w:rsidRDefault="004A5973" w:rsidP="004A5973">
      <w:pPr>
        <w:pStyle w:val="ListParagraph"/>
        <w:numPr>
          <w:ilvl w:val="1"/>
          <w:numId w:val="3"/>
        </w:numPr>
      </w:pPr>
      <w:r>
        <w:t>Image prediction data</w:t>
      </w:r>
    </w:p>
    <w:p w14:paraId="1BAD5516" w14:textId="453A8ABC" w:rsidR="004A5973" w:rsidRDefault="006D17BA" w:rsidP="004A5973">
      <w:pPr>
        <w:pStyle w:val="ListParagraph"/>
        <w:numPr>
          <w:ilvl w:val="2"/>
          <w:numId w:val="3"/>
        </w:numPr>
      </w:pPr>
      <w:r>
        <w:t>Prediction is not a dog</w:t>
      </w:r>
    </w:p>
    <w:p w14:paraId="71E92D87" w14:textId="69A5DCD0" w:rsidR="006D17BA" w:rsidRDefault="002B09B0" w:rsidP="004A5973">
      <w:pPr>
        <w:pStyle w:val="ListParagraph"/>
        <w:numPr>
          <w:ilvl w:val="2"/>
          <w:numId w:val="3"/>
        </w:numPr>
      </w:pPr>
      <w:r>
        <w:t>Data type: Tweet ID should be object.</w:t>
      </w:r>
    </w:p>
    <w:p w14:paraId="1B15167E" w14:textId="0F11047E" w:rsidR="00C41ECE" w:rsidRDefault="00C41ECE" w:rsidP="00C41ECE">
      <w:pPr>
        <w:pStyle w:val="ListParagraph"/>
        <w:numPr>
          <w:ilvl w:val="1"/>
          <w:numId w:val="3"/>
        </w:numPr>
      </w:pPr>
      <w:r>
        <w:t>Retweet/favourite count data</w:t>
      </w:r>
    </w:p>
    <w:p w14:paraId="0E1C6F59" w14:textId="77777777" w:rsidR="00765EB9" w:rsidRDefault="00765EB9" w:rsidP="00765EB9">
      <w:pPr>
        <w:pStyle w:val="Heading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Quality issues</w:t>
      </w:r>
    </w:p>
    <w:p w14:paraId="73E86F3D" w14:textId="77777777" w:rsidR="00765EB9" w:rsidRDefault="00765EB9" w:rsidP="00765EB9">
      <w:pPr>
        <w:pStyle w:val="Heading5"/>
        <w:shd w:val="clear" w:color="auto" w:fill="FFFFFF"/>
        <w:rPr>
          <w:rFonts w:ascii="Segoe UI" w:hAnsi="Segoe UI" w:cs="Segoe UI"/>
        </w:rPr>
      </w:pPr>
      <w:r>
        <w:rPr>
          <w:rFonts w:ascii="Cambria Math" w:hAnsi="Cambria Math" w:cs="Cambria Math"/>
        </w:rPr>
        <w:t>◆</w:t>
      </w:r>
      <w:r>
        <w:rPr>
          <w:rFonts w:ascii="Segoe UI" w:hAnsi="Segoe UI" w:cs="Segoe UI"/>
        </w:rPr>
        <w:t>The WeRateDogs Twitter archive</w:t>
      </w:r>
    </w:p>
    <w:p w14:paraId="3700630F" w14:textId="77777777" w:rsidR="00765EB9" w:rsidRDefault="00765EB9" w:rsidP="00765E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-Wrong Data type:</w:t>
      </w:r>
    </w:p>
    <w:p w14:paraId="24E4FF82" w14:textId="77777777" w:rsidR="00765EB9" w:rsidRDefault="00765EB9" w:rsidP="00765E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 </w:t>
      </w:r>
      <w:r w:rsidRPr="004962BF">
        <w:rPr>
          <w:rFonts w:ascii="Segoe UI" w:hAnsi="Segoe UI" w:cs="Segoe UI"/>
          <w:sz w:val="21"/>
          <w:szCs w:val="21"/>
          <w:highlight w:val="yellow"/>
        </w:rPr>
        <w:t>Timestamp (-&gt;time series data)</w:t>
      </w:r>
      <w:r w:rsidRPr="004962BF">
        <w:rPr>
          <w:rFonts w:ascii="Segoe UI" w:hAnsi="Segoe UI" w:cs="Segoe UI"/>
          <w:sz w:val="21"/>
          <w:szCs w:val="21"/>
          <w:highlight w:val="yellow"/>
        </w:rPr>
        <w:br/>
        <w:t> Dog stage (-&gt; Boolean)</w:t>
      </w:r>
      <w:r w:rsidRPr="004962BF">
        <w:rPr>
          <w:rFonts w:ascii="Segoe UI" w:hAnsi="Segoe UI" w:cs="Segoe UI"/>
          <w:sz w:val="21"/>
          <w:szCs w:val="21"/>
          <w:highlight w:val="yellow"/>
        </w:rPr>
        <w:br/>
        <w:t> Tweet_id (-&gt; string/object)</w:t>
      </w:r>
    </w:p>
    <w:p w14:paraId="002AD587" w14:textId="77777777" w:rsidR="00765EB9" w:rsidRDefault="00765EB9" w:rsidP="00765E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  <w:r w:rsidRPr="00C104A7">
        <w:rPr>
          <w:rFonts w:ascii="Segoe UI" w:hAnsi="Segoe UI" w:cs="Segoe UI"/>
          <w:sz w:val="21"/>
          <w:szCs w:val="21"/>
          <w:highlight w:val="yellow"/>
        </w:rPr>
        <w:t>-Some denominators are incorrect.</w:t>
      </w:r>
      <w:r w:rsidRPr="00C104A7">
        <w:rPr>
          <w:rFonts w:ascii="Segoe UI" w:hAnsi="Segoe UI" w:cs="Segoe UI"/>
          <w:sz w:val="21"/>
          <w:szCs w:val="21"/>
          <w:highlight w:val="yellow"/>
        </w:rPr>
        <w:br/>
        <w:t> -Some numerators are incorrect.</w:t>
      </w:r>
      <w:r>
        <w:rPr>
          <w:rFonts w:ascii="Segoe UI" w:hAnsi="Segoe UI" w:cs="Segoe UI"/>
          <w:sz w:val="21"/>
          <w:szCs w:val="21"/>
        </w:rPr>
        <w:br/>
        <w:t> -Some of the "Floof" are not included in floofer stage.</w:t>
      </w:r>
      <w:r>
        <w:rPr>
          <w:rFonts w:ascii="Segoe UI" w:hAnsi="Segoe UI" w:cs="Segoe UI"/>
          <w:sz w:val="21"/>
          <w:szCs w:val="21"/>
        </w:rPr>
        <w:br/>
        <w:t> -Some dog names are incorrect.</w:t>
      </w:r>
    </w:p>
    <w:p w14:paraId="064E5178" w14:textId="77777777" w:rsidR="00765EB9" w:rsidRDefault="00765EB9" w:rsidP="00765EB9">
      <w:pPr>
        <w:pStyle w:val="Heading5"/>
        <w:shd w:val="clear" w:color="auto" w:fill="FFFFFF"/>
        <w:rPr>
          <w:rFonts w:ascii="Segoe UI" w:hAnsi="Segoe UI" w:cs="Segoe UI"/>
          <w:sz w:val="20"/>
          <w:szCs w:val="20"/>
        </w:rPr>
      </w:pPr>
      <w:r>
        <w:rPr>
          <w:rFonts w:ascii="Cambria Math" w:hAnsi="Cambria Math" w:cs="Cambria Math"/>
        </w:rPr>
        <w:t>◆</w:t>
      </w:r>
      <w:r>
        <w:rPr>
          <w:rFonts w:ascii="Segoe UI" w:hAnsi="Segoe UI" w:cs="Segoe UI"/>
        </w:rPr>
        <w:t>Image prediction</w:t>
      </w:r>
    </w:p>
    <w:p w14:paraId="05982FA2" w14:textId="77777777" w:rsidR="00765EB9" w:rsidRDefault="00765EB9" w:rsidP="00765E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-Some predisctions are not a dog.</w:t>
      </w:r>
      <w:r>
        <w:rPr>
          <w:rFonts w:ascii="Segoe UI" w:hAnsi="Segoe UI" w:cs="Segoe UI"/>
          <w:sz w:val="21"/>
          <w:szCs w:val="21"/>
        </w:rPr>
        <w:br/>
        <w:t> -Tweet ID is not string/object.</w:t>
      </w:r>
      <w:r>
        <w:rPr>
          <w:rFonts w:ascii="Segoe UI" w:hAnsi="Segoe UI" w:cs="Segoe UI"/>
          <w:sz w:val="21"/>
          <w:szCs w:val="21"/>
        </w:rPr>
        <w:br/>
      </w:r>
    </w:p>
    <w:p w14:paraId="3A67FCD4" w14:textId="77777777" w:rsidR="00765EB9" w:rsidRDefault="00765EB9" w:rsidP="00765EB9">
      <w:pPr>
        <w:pStyle w:val="Heading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Tidiness issues</w:t>
      </w:r>
    </w:p>
    <w:p w14:paraId="425B33AA" w14:textId="77777777" w:rsidR="00765EB9" w:rsidRDefault="00765EB9" w:rsidP="00765EB9">
      <w:pPr>
        <w:pStyle w:val="Heading5"/>
        <w:shd w:val="clear" w:color="auto" w:fill="FFFFFF"/>
        <w:rPr>
          <w:rFonts w:ascii="Segoe UI" w:hAnsi="Segoe UI" w:cs="Segoe UI"/>
        </w:rPr>
      </w:pPr>
      <w:r>
        <w:rPr>
          <w:rFonts w:ascii="Cambria Math" w:hAnsi="Cambria Math" w:cs="Cambria Math"/>
        </w:rPr>
        <w:t>◆</w:t>
      </w:r>
      <w:r>
        <w:rPr>
          <w:rFonts w:ascii="Segoe UI" w:hAnsi="Segoe UI" w:cs="Segoe UI"/>
        </w:rPr>
        <w:t>Twitter archive data</w:t>
      </w:r>
    </w:p>
    <w:p w14:paraId="3FD9D401" w14:textId="77777777" w:rsidR="00765EB9" w:rsidRDefault="00765EB9" w:rsidP="00765EB9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-Text column includes URL of the tweets.</w:t>
      </w:r>
      <w:r>
        <w:rPr>
          <w:rFonts w:ascii="Segoe UI" w:hAnsi="Segoe UI" w:cs="Segoe UI"/>
          <w:sz w:val="21"/>
          <w:szCs w:val="21"/>
        </w:rPr>
        <w:br/>
        <w:t> </w:t>
      </w:r>
      <w:r w:rsidRPr="00C104A7">
        <w:rPr>
          <w:rFonts w:ascii="Segoe UI" w:hAnsi="Segoe UI" w:cs="Segoe UI"/>
          <w:sz w:val="21"/>
          <w:szCs w:val="21"/>
          <w:highlight w:val="yellow"/>
        </w:rPr>
        <w:t>-Retweets / replies are included.</w:t>
      </w:r>
      <w:r>
        <w:rPr>
          <w:rFonts w:ascii="Segoe UI" w:hAnsi="Segoe UI" w:cs="Segoe UI"/>
          <w:sz w:val="21"/>
          <w:szCs w:val="21"/>
        </w:rPr>
        <w:br/>
        <w:t> -The number of retweet / reply is in a separate dataframe.</w:t>
      </w:r>
    </w:p>
    <w:p w14:paraId="1AE603B5" w14:textId="622AD069" w:rsidR="00765EB9" w:rsidRDefault="00D5431A" w:rsidP="00C26808">
      <w:pPr>
        <w:pStyle w:val="Heading2"/>
        <w:numPr>
          <w:ilvl w:val="0"/>
          <w:numId w:val="3"/>
        </w:numPr>
      </w:pPr>
      <w:r>
        <w:t>Cleaning of data</w:t>
      </w:r>
    </w:p>
    <w:p w14:paraId="676D0367" w14:textId="135D9A52" w:rsidR="00C26808" w:rsidRDefault="009A054A" w:rsidP="00C26808">
      <w:pPr>
        <w:pStyle w:val="ListParagraph"/>
        <w:numPr>
          <w:ilvl w:val="1"/>
          <w:numId w:val="3"/>
        </w:numPr>
      </w:pPr>
      <w:r>
        <w:t xml:space="preserve"> </w:t>
      </w:r>
      <w:r w:rsidR="007C472D">
        <w:t>The WeRateDogs twitter archive</w:t>
      </w:r>
    </w:p>
    <w:p w14:paraId="29C36720" w14:textId="468F37BC" w:rsidR="00394742" w:rsidRDefault="004E1DC4" w:rsidP="00C26808">
      <w:pPr>
        <w:pStyle w:val="ListParagraph"/>
        <w:numPr>
          <w:ilvl w:val="2"/>
          <w:numId w:val="3"/>
        </w:numPr>
      </w:pPr>
      <w:r>
        <w:t>Tidiness issue: Retweet and replie</w:t>
      </w:r>
      <w:r w:rsidR="00ED6C21">
        <w:t>R</w:t>
      </w:r>
      <w:r w:rsidR="00ED6C21" w:rsidRPr="00ED6C21">
        <w:t>emove rows of non-original tweets(retweet or reply) and retweet/reply related columns.</w:t>
      </w:r>
    </w:p>
    <w:p w14:paraId="7EBBFF32" w14:textId="77777777" w:rsidR="001E0F1E" w:rsidRDefault="000635E5" w:rsidP="001E0F1E">
      <w:pPr>
        <w:pStyle w:val="ListParagraph"/>
        <w:numPr>
          <w:ilvl w:val="2"/>
          <w:numId w:val="3"/>
        </w:numPr>
      </w:pPr>
      <w:r>
        <w:t>Quality issue: wrong data type</w:t>
      </w:r>
      <w:r w:rsidR="001E0F1E">
        <w:br/>
      </w:r>
      <w:r w:rsidR="001E0F1E">
        <w:t>Time stamp should be time series data. As I will remove retweeted_status_timestamp later, I will keep this as it is for now.</w:t>
      </w:r>
    </w:p>
    <w:p w14:paraId="0D3A2F3B" w14:textId="77777777" w:rsidR="001E0F1E" w:rsidRDefault="001E0F1E" w:rsidP="001E0F1E">
      <w:pPr>
        <w:pStyle w:val="ListParagraph"/>
      </w:pPr>
      <w:r>
        <w:t>Each dog stage should be boolean.</w:t>
      </w:r>
    </w:p>
    <w:p w14:paraId="7F5A0FBE" w14:textId="0F1FAB74" w:rsidR="000635E5" w:rsidRDefault="001E0F1E" w:rsidP="001E0F1E">
      <w:pPr>
        <w:pStyle w:val="ListParagraph"/>
      </w:pPr>
      <w:r>
        <w:t>Tweet ID should be string/object. Other ID related columns will be removed later so that I will keep it as it is for now.</w:t>
      </w:r>
    </w:p>
    <w:p w14:paraId="4D0147F3" w14:textId="4080FD31" w:rsidR="001E0F1E" w:rsidRDefault="0046208A" w:rsidP="001E0F1E">
      <w:pPr>
        <w:pStyle w:val="ListParagraph"/>
        <w:numPr>
          <w:ilvl w:val="2"/>
          <w:numId w:val="3"/>
        </w:numPr>
      </w:pPr>
      <w:r>
        <w:rPr>
          <w:rFonts w:ascii="Segoe UI" w:hAnsi="Segoe UI" w:cs="Segoe UI"/>
          <w:shd w:val="clear" w:color="auto" w:fill="FFFFFF"/>
        </w:rPr>
        <w:br/>
      </w:r>
      <w:r>
        <w:rPr>
          <w:rFonts w:ascii="Segoe UI" w:hAnsi="Segoe UI" w:cs="Segoe UI"/>
          <w:shd w:val="clear" w:color="auto" w:fill="FFFFFF"/>
        </w:rPr>
        <w:t>Define: Assess and correct visually where denominators are bigger than 10. As there is higher chance that when denominator is wrong, the numerator is also wrong, I will check and correct both of them.</w:t>
      </w:r>
      <w:r w:rsidR="00532DBB">
        <w:rPr>
          <w:rFonts w:ascii="Segoe UI" w:hAnsi="Segoe UI" w:cs="Segoe UI"/>
          <w:shd w:val="clear" w:color="auto" w:fill="FFFFFF"/>
        </w:rPr>
        <w:t xml:space="preserve"> </w:t>
      </w:r>
      <w:r w:rsidR="002D40B2">
        <w:rPr>
          <w:rFonts w:ascii="Segoe UI" w:hAnsi="Segoe UI" w:cs="Segoe UI"/>
          <w:shd w:val="clear" w:color="auto" w:fill="FFFFFF"/>
        </w:rPr>
        <w:t xml:space="preserve"> Filter rows &gt;10, make another dataframe with correct denometor/numerator and overwrite.</w:t>
      </w:r>
    </w:p>
    <w:p w14:paraId="74B643F6" w14:textId="77777777" w:rsidR="00C26808" w:rsidRPr="003C2BEE" w:rsidRDefault="00C26808" w:rsidP="003C2BEE"/>
    <w:sectPr w:rsidR="00C26808" w:rsidRPr="003C2BEE">
      <w:footerReference w:type="default" r:id="rId7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C228A5" w14:textId="77777777" w:rsidR="00526F7C" w:rsidRDefault="00526F7C">
      <w:pPr>
        <w:spacing w:after="0" w:line="240" w:lineRule="auto"/>
      </w:pPr>
      <w:r>
        <w:separator/>
      </w:r>
    </w:p>
  </w:endnote>
  <w:endnote w:type="continuationSeparator" w:id="0">
    <w:p w14:paraId="2490404C" w14:textId="77777777" w:rsidR="00526F7C" w:rsidRDefault="00526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72AD9" w14:textId="77777777" w:rsidR="002163EE" w:rsidRDefault="00A4338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2136B5" w14:textId="77777777" w:rsidR="00526F7C" w:rsidRDefault="00526F7C">
      <w:pPr>
        <w:spacing w:after="0" w:line="240" w:lineRule="auto"/>
      </w:pPr>
      <w:r>
        <w:separator/>
      </w:r>
    </w:p>
  </w:footnote>
  <w:footnote w:type="continuationSeparator" w:id="0">
    <w:p w14:paraId="7B85A272" w14:textId="77777777" w:rsidR="00526F7C" w:rsidRDefault="00526F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2D5ED702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" w15:restartNumberingAfterBreak="0">
    <w:nsid w:val="00F900D5"/>
    <w:multiLevelType w:val="multilevel"/>
    <w:tmpl w:val="E53478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30046F6"/>
    <w:multiLevelType w:val="hybridMultilevel"/>
    <w:tmpl w:val="ABF0C9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62D2D"/>
    <w:multiLevelType w:val="multilevel"/>
    <w:tmpl w:val="86029E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F5A135D"/>
    <w:multiLevelType w:val="multilevel"/>
    <w:tmpl w:val="E53478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59C04E2"/>
    <w:multiLevelType w:val="multilevel"/>
    <w:tmpl w:val="EC3C8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A840FC6"/>
    <w:multiLevelType w:val="multilevel"/>
    <w:tmpl w:val="C0E254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8130E33"/>
    <w:multiLevelType w:val="multilevel"/>
    <w:tmpl w:val="E53478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66493BA9"/>
    <w:multiLevelType w:val="multilevel"/>
    <w:tmpl w:val="C0E254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B531539"/>
    <w:multiLevelType w:val="multilevel"/>
    <w:tmpl w:val="86029E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8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5A7"/>
    <w:rsid w:val="00027E10"/>
    <w:rsid w:val="000635E5"/>
    <w:rsid w:val="0011426E"/>
    <w:rsid w:val="00114C67"/>
    <w:rsid w:val="00166D3A"/>
    <w:rsid w:val="001A408B"/>
    <w:rsid w:val="001E0F1E"/>
    <w:rsid w:val="001F5FC5"/>
    <w:rsid w:val="00204EAD"/>
    <w:rsid w:val="00240FC7"/>
    <w:rsid w:val="002427EA"/>
    <w:rsid w:val="002B09B0"/>
    <w:rsid w:val="002C31C9"/>
    <w:rsid w:val="002D40B2"/>
    <w:rsid w:val="002D74BC"/>
    <w:rsid w:val="002E31FB"/>
    <w:rsid w:val="0034001F"/>
    <w:rsid w:val="0036277D"/>
    <w:rsid w:val="00394742"/>
    <w:rsid w:val="003C2BEE"/>
    <w:rsid w:val="00454417"/>
    <w:rsid w:val="0046208A"/>
    <w:rsid w:val="00463576"/>
    <w:rsid w:val="00494A8A"/>
    <w:rsid w:val="0049572B"/>
    <w:rsid w:val="004962BF"/>
    <w:rsid w:val="004A5973"/>
    <w:rsid w:val="004B47F8"/>
    <w:rsid w:val="004E1DC4"/>
    <w:rsid w:val="00526F7C"/>
    <w:rsid w:val="00532DBB"/>
    <w:rsid w:val="00533E61"/>
    <w:rsid w:val="00556DD8"/>
    <w:rsid w:val="0057421C"/>
    <w:rsid w:val="005E64B2"/>
    <w:rsid w:val="005F0DE5"/>
    <w:rsid w:val="00612546"/>
    <w:rsid w:val="0063027D"/>
    <w:rsid w:val="006453BA"/>
    <w:rsid w:val="006476D6"/>
    <w:rsid w:val="0069375C"/>
    <w:rsid w:val="006A4615"/>
    <w:rsid w:val="006C342D"/>
    <w:rsid w:val="006D17BA"/>
    <w:rsid w:val="00726016"/>
    <w:rsid w:val="00765EB9"/>
    <w:rsid w:val="00772BCD"/>
    <w:rsid w:val="007C472D"/>
    <w:rsid w:val="008355A7"/>
    <w:rsid w:val="008918AB"/>
    <w:rsid w:val="00936EB8"/>
    <w:rsid w:val="00947431"/>
    <w:rsid w:val="009613CB"/>
    <w:rsid w:val="0096568C"/>
    <w:rsid w:val="00992810"/>
    <w:rsid w:val="009A054A"/>
    <w:rsid w:val="009A41DD"/>
    <w:rsid w:val="00A02D4B"/>
    <w:rsid w:val="00A341D9"/>
    <w:rsid w:val="00A43384"/>
    <w:rsid w:val="00A579A7"/>
    <w:rsid w:val="00A67CCD"/>
    <w:rsid w:val="00AE13A5"/>
    <w:rsid w:val="00B3143E"/>
    <w:rsid w:val="00B77660"/>
    <w:rsid w:val="00B82550"/>
    <w:rsid w:val="00BC3449"/>
    <w:rsid w:val="00BD338C"/>
    <w:rsid w:val="00BD3A73"/>
    <w:rsid w:val="00BE0065"/>
    <w:rsid w:val="00C071EC"/>
    <w:rsid w:val="00C104A7"/>
    <w:rsid w:val="00C26808"/>
    <w:rsid w:val="00C41ECE"/>
    <w:rsid w:val="00C81AAC"/>
    <w:rsid w:val="00C81FE8"/>
    <w:rsid w:val="00CB0659"/>
    <w:rsid w:val="00D5431A"/>
    <w:rsid w:val="00D82620"/>
    <w:rsid w:val="00E17AE5"/>
    <w:rsid w:val="00E57B84"/>
    <w:rsid w:val="00ED3D2B"/>
    <w:rsid w:val="00ED6C21"/>
    <w:rsid w:val="00EF4C53"/>
    <w:rsid w:val="00F5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5B723"/>
  <w15:chartTrackingRefBased/>
  <w15:docId w15:val="{FB88F373-527F-4AD3-BFDA-6C0D7B9D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GB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1EC"/>
  </w:style>
  <w:style w:type="paragraph" w:styleId="Heading1">
    <w:name w:val="heading 1"/>
    <w:basedOn w:val="Normal"/>
    <w:next w:val="Normal"/>
    <w:link w:val="Heading1Char"/>
    <w:uiPriority w:val="9"/>
    <w:qFormat/>
    <w:rsid w:val="00C071EC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1E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1E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1E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1E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1E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1E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1E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1E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1EC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071E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ListBullet">
    <w:name w:val="List Bullet"/>
    <w:basedOn w:val="Normal"/>
    <w:uiPriority w:val="10"/>
    <w:unhideWhenUsed/>
    <w:rsid w:val="001A408B"/>
    <w:pPr>
      <w:numPr>
        <w:numId w:val="1"/>
      </w:numPr>
    </w:pPr>
  </w:style>
  <w:style w:type="paragraph" w:styleId="Footer">
    <w:name w:val="footer"/>
    <w:basedOn w:val="Normal"/>
    <w:link w:val="FooterChar"/>
    <w:uiPriority w:val="99"/>
    <w:unhideWhenUsed/>
    <w:rsid w:val="001A408B"/>
    <w:pPr>
      <w:spacing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1A408B"/>
    <w:rPr>
      <w:rFonts w:eastAsiaTheme="minorHAnsi"/>
      <w:caps/>
      <w:color w:val="595959" w:themeColor="text1" w:themeTint="A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1E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1E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1E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1E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1E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1E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1E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71E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071E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071EC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1E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071E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C071EC"/>
    <w:rPr>
      <w:b/>
      <w:bCs/>
    </w:rPr>
  </w:style>
  <w:style w:type="character" w:styleId="Emphasis">
    <w:name w:val="Emphasis"/>
    <w:basedOn w:val="DefaultParagraphFont"/>
    <w:uiPriority w:val="20"/>
    <w:qFormat/>
    <w:rsid w:val="00C071EC"/>
    <w:rPr>
      <w:i/>
      <w:iCs/>
    </w:rPr>
  </w:style>
  <w:style w:type="paragraph" w:styleId="NoSpacing">
    <w:name w:val="No Spacing"/>
    <w:uiPriority w:val="1"/>
    <w:qFormat/>
    <w:rsid w:val="00C071E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71E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071E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1E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1E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071E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071E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071E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071E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071E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1EC"/>
    <w:pPr>
      <w:outlineLvl w:val="9"/>
    </w:pPr>
  </w:style>
  <w:style w:type="paragraph" w:styleId="ListParagraph">
    <w:name w:val="List Paragraph"/>
    <w:basedOn w:val="Normal"/>
    <w:uiPriority w:val="34"/>
    <w:qFormat/>
    <w:rsid w:val="00C071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5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29821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2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Ishikawa Kaori</dc:creator>
  <cp:keywords/>
  <dc:description/>
  <cp:lastModifiedBy>Ishikawa Kaori</cp:lastModifiedBy>
  <cp:revision>85</cp:revision>
  <dcterms:created xsi:type="dcterms:W3CDTF">2020-12-16T21:32:00Z</dcterms:created>
  <dcterms:modified xsi:type="dcterms:W3CDTF">2020-12-17T19:43:00Z</dcterms:modified>
</cp:coreProperties>
</file>