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4D" w:rsidRDefault="00177A4D" w:rsidP="0074216F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5F7C" w:rsidRDefault="00310CA8" w:rsidP="0074216F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10CA8">
        <w:rPr>
          <w:rFonts w:ascii="Times New Roman" w:hAnsi="Times New Roman" w:cs="Times New Roman"/>
          <w:b/>
          <w:sz w:val="32"/>
          <w:szCs w:val="32"/>
        </w:rPr>
        <w:t xml:space="preserve">Цели и методы </w:t>
      </w:r>
      <w:proofErr w:type="spellStart"/>
      <w:r w:rsidRPr="00310CA8">
        <w:rPr>
          <w:rFonts w:ascii="Times New Roman" w:hAnsi="Times New Roman" w:cs="Times New Roman"/>
          <w:b/>
          <w:sz w:val="32"/>
          <w:szCs w:val="32"/>
        </w:rPr>
        <w:t>рефакторинга</w:t>
      </w:r>
      <w:proofErr w:type="spellEnd"/>
    </w:p>
    <w:p w:rsidR="00310CA8" w:rsidRPr="00310CA8" w:rsidRDefault="00310CA8" w:rsidP="0074216F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10CA8">
        <w:rPr>
          <w:rFonts w:ascii="Times New Roman" w:hAnsi="Times New Roman" w:cs="Times New Roman"/>
          <w:i/>
          <w:sz w:val="28"/>
          <w:szCs w:val="28"/>
          <w:lang w:val="en-US"/>
        </w:rPr>
        <w:t>Refactoring</w:t>
      </w:r>
      <w:r w:rsidRPr="00310CA8">
        <w:rPr>
          <w:rFonts w:ascii="Times New Roman" w:hAnsi="Times New Roman" w:cs="Times New Roman"/>
          <w:sz w:val="28"/>
          <w:szCs w:val="28"/>
        </w:rPr>
        <w:t xml:space="preserve"> – это процесс изменения структуры программы, в не изменяющий её поведения, но облегчающий понимание её работы и модификацию программы. Рефакторинг делает код более удобным, понятным и легким в обслуживании.</w:t>
      </w:r>
    </w:p>
    <w:p w:rsidR="00310CA8" w:rsidRDefault="00310CA8" w:rsidP="0074216F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51101">
        <w:rPr>
          <w:rFonts w:ascii="Times New Roman" w:hAnsi="Times New Roman" w:cs="Times New Roman"/>
          <w:sz w:val="28"/>
          <w:szCs w:val="28"/>
          <w:u w:val="dash"/>
        </w:rPr>
        <w:t xml:space="preserve">Цель </w:t>
      </w:r>
      <w:proofErr w:type="spellStart"/>
      <w:r w:rsidRPr="00151101">
        <w:rPr>
          <w:rFonts w:ascii="Times New Roman" w:hAnsi="Times New Roman" w:cs="Times New Roman"/>
          <w:sz w:val="28"/>
          <w:szCs w:val="28"/>
          <w:u w:val="dash"/>
        </w:rPr>
        <w:t>рефакторинга</w:t>
      </w:r>
      <w:proofErr w:type="spellEnd"/>
      <w:r w:rsidRPr="00310C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повышение качество ПО с точки зрения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0CA8" w:rsidRDefault="00310CA8" w:rsidP="0074216F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51101">
        <w:rPr>
          <w:rFonts w:ascii="Times New Roman" w:hAnsi="Times New Roman" w:cs="Times New Roman"/>
          <w:sz w:val="28"/>
          <w:szCs w:val="28"/>
          <w:u w:val="dash"/>
        </w:rPr>
        <w:t xml:space="preserve">Отличие </w:t>
      </w:r>
      <w:proofErr w:type="spellStart"/>
      <w:r w:rsidRPr="00151101">
        <w:rPr>
          <w:rFonts w:ascii="Times New Roman" w:hAnsi="Times New Roman" w:cs="Times New Roman"/>
          <w:sz w:val="28"/>
          <w:szCs w:val="28"/>
          <w:u w:val="dash"/>
        </w:rPr>
        <w:t>рефакторинга</w:t>
      </w:r>
      <w:proofErr w:type="spellEnd"/>
      <w:r w:rsidRPr="00151101">
        <w:rPr>
          <w:rFonts w:ascii="Times New Roman" w:hAnsi="Times New Roman" w:cs="Times New Roman"/>
          <w:sz w:val="28"/>
          <w:szCs w:val="28"/>
          <w:u w:val="dash"/>
        </w:rPr>
        <w:t xml:space="preserve"> от оптимизации 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оптимизация не меняют поведение системы, но оптимизация может привести к </w:t>
      </w:r>
      <w:r w:rsidR="00951347">
        <w:rPr>
          <w:rFonts w:ascii="Times New Roman" w:hAnsi="Times New Roman" w:cs="Times New Roman"/>
          <w:sz w:val="28"/>
          <w:szCs w:val="28"/>
        </w:rPr>
        <w:t>затруднению</w:t>
      </w:r>
      <w:r>
        <w:rPr>
          <w:rFonts w:ascii="Times New Roman" w:hAnsi="Times New Roman" w:cs="Times New Roman"/>
          <w:sz w:val="28"/>
          <w:szCs w:val="28"/>
        </w:rPr>
        <w:t xml:space="preserve"> понимания кода</w:t>
      </w:r>
      <w:r w:rsidR="00951347">
        <w:rPr>
          <w:rFonts w:ascii="Times New Roman" w:hAnsi="Times New Roman" w:cs="Times New Roman"/>
          <w:sz w:val="28"/>
          <w:szCs w:val="28"/>
        </w:rPr>
        <w:t>.</w:t>
      </w:r>
    </w:p>
    <w:p w:rsidR="0074216F" w:rsidRDefault="00310CA8" w:rsidP="0074216F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</w:t>
      </w:r>
      <w:r w:rsidR="00951347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951347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951347">
        <w:rPr>
          <w:rFonts w:ascii="Times New Roman" w:hAnsi="Times New Roman" w:cs="Times New Roman"/>
          <w:sz w:val="28"/>
          <w:szCs w:val="28"/>
        </w:rPr>
        <w:t xml:space="preserve"> от реинжиниринга:</w:t>
      </w:r>
    </w:p>
    <w:p w:rsidR="0074216F" w:rsidRPr="00951347" w:rsidRDefault="0074216F" w:rsidP="00951347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Реинжини</w:t>
      </w:r>
      <w:r w:rsidR="00310CA8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нг осуществляется для расширения функциональности ПО.</w:t>
      </w:r>
      <w:r w:rsidR="00951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выполняется перед реинжинирингом.</w:t>
      </w:r>
    </w:p>
    <w:p w:rsidR="0074216F" w:rsidRDefault="0074216F" w:rsidP="0074216F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1347">
        <w:rPr>
          <w:rFonts w:ascii="Times New Roman" w:hAnsi="Times New Roman" w:cs="Times New Roman"/>
          <w:sz w:val="28"/>
          <w:szCs w:val="28"/>
          <w:u w:val="dash"/>
        </w:rPr>
        <w:t xml:space="preserve">Причины использования </w:t>
      </w:r>
      <w:proofErr w:type="spellStart"/>
      <w:r w:rsidRPr="00951347">
        <w:rPr>
          <w:rFonts w:ascii="Times New Roman" w:hAnsi="Times New Roman" w:cs="Times New Roman"/>
          <w:sz w:val="28"/>
          <w:szCs w:val="28"/>
          <w:u w:val="dash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4216F" w:rsidRDefault="0074216F" w:rsidP="0074216F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4216F">
        <w:rPr>
          <w:rFonts w:ascii="Times New Roman" w:hAnsi="Times New Roman" w:cs="Times New Roman"/>
          <w:sz w:val="28"/>
          <w:szCs w:val="28"/>
        </w:rPr>
        <w:t xml:space="preserve">еобходимость добавить </w:t>
      </w:r>
      <w:r>
        <w:rPr>
          <w:rFonts w:ascii="Times New Roman" w:hAnsi="Times New Roman" w:cs="Times New Roman"/>
          <w:sz w:val="28"/>
          <w:szCs w:val="28"/>
        </w:rPr>
        <w:t>новую функциональность, которая не укладывается в принятое архитектурное решение</w:t>
      </w:r>
      <w:r w:rsidR="00951347">
        <w:rPr>
          <w:rFonts w:ascii="Times New Roman" w:hAnsi="Times New Roman" w:cs="Times New Roman"/>
          <w:sz w:val="28"/>
          <w:szCs w:val="28"/>
        </w:rPr>
        <w:t>.</w:t>
      </w:r>
    </w:p>
    <w:p w:rsidR="0074216F" w:rsidRDefault="0074216F" w:rsidP="0074216F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исправить ошибку, причина возникновения которой </w:t>
      </w:r>
      <w:r w:rsidR="006D5EF2">
        <w:rPr>
          <w:rFonts w:ascii="Times New Roman" w:hAnsi="Times New Roman" w:cs="Times New Roman"/>
          <w:sz w:val="28"/>
          <w:szCs w:val="28"/>
        </w:rPr>
        <w:t>сразу не</w:t>
      </w:r>
      <w:r>
        <w:rPr>
          <w:rFonts w:ascii="Times New Roman" w:hAnsi="Times New Roman" w:cs="Times New Roman"/>
          <w:sz w:val="28"/>
          <w:szCs w:val="28"/>
        </w:rPr>
        <w:t>понятна</w:t>
      </w:r>
      <w:r w:rsidR="00951347">
        <w:rPr>
          <w:rFonts w:ascii="Times New Roman" w:hAnsi="Times New Roman" w:cs="Times New Roman"/>
          <w:sz w:val="28"/>
          <w:szCs w:val="28"/>
        </w:rPr>
        <w:t>.</w:t>
      </w:r>
    </w:p>
    <w:p w:rsidR="00310CA8" w:rsidRDefault="0074216F" w:rsidP="00951347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Преодоление трудностей, связанных со сложной логикой ПО и длительным процессом разработки</w:t>
      </w:r>
      <w:r w:rsidR="00951347">
        <w:rPr>
          <w:rFonts w:ascii="Times New Roman" w:hAnsi="Times New Roman" w:cs="Times New Roman"/>
          <w:sz w:val="28"/>
          <w:szCs w:val="28"/>
        </w:rPr>
        <w:t>.</w:t>
      </w:r>
    </w:p>
    <w:p w:rsidR="00951347" w:rsidRDefault="00951347" w:rsidP="00951347">
      <w:p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51347">
        <w:rPr>
          <w:rFonts w:ascii="Times New Roman" w:hAnsi="Times New Roman" w:cs="Times New Roman"/>
          <w:sz w:val="28"/>
          <w:szCs w:val="28"/>
          <w:u w:val="dash"/>
        </w:rPr>
        <w:t xml:space="preserve">Рекомендации пере выполнением </w:t>
      </w:r>
      <w:proofErr w:type="spellStart"/>
      <w:r w:rsidRPr="00951347">
        <w:rPr>
          <w:rFonts w:ascii="Times New Roman" w:hAnsi="Times New Roman" w:cs="Times New Roman"/>
          <w:sz w:val="28"/>
          <w:szCs w:val="28"/>
          <w:u w:val="dash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51347" w:rsidRDefault="00951347" w:rsidP="00951347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347">
        <w:rPr>
          <w:rFonts w:ascii="Times New Roman" w:hAnsi="Times New Roman" w:cs="Times New Roman"/>
          <w:sz w:val="28"/>
          <w:szCs w:val="28"/>
        </w:rPr>
        <w:t>Сохранить копию исходного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1347" w:rsidRDefault="00951347" w:rsidP="00951347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 покрыть изменяемую часть кода модульными тестами, чтобы не сломать что работало до нас.</w:t>
      </w:r>
    </w:p>
    <w:p w:rsidR="00951347" w:rsidRDefault="00951347" w:rsidP="00951347">
      <w:p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51347">
        <w:rPr>
          <w:rFonts w:ascii="Times New Roman" w:hAnsi="Times New Roman" w:cs="Times New Roman"/>
          <w:sz w:val="28"/>
          <w:szCs w:val="28"/>
          <w:u w:val="dash"/>
        </w:rPr>
        <w:t xml:space="preserve">Группы приемов </w:t>
      </w:r>
      <w:proofErr w:type="spellStart"/>
      <w:r w:rsidRPr="00951347">
        <w:rPr>
          <w:rFonts w:ascii="Times New Roman" w:hAnsi="Times New Roman" w:cs="Times New Roman"/>
          <w:sz w:val="28"/>
          <w:szCs w:val="28"/>
          <w:u w:val="dash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51347" w:rsidRDefault="00951347" w:rsidP="00951347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51347">
        <w:rPr>
          <w:rFonts w:ascii="Times New Roman" w:hAnsi="Times New Roman" w:cs="Times New Roman"/>
          <w:sz w:val="28"/>
          <w:szCs w:val="28"/>
        </w:rPr>
        <w:t>оставление методов</w:t>
      </w:r>
      <w:r>
        <w:rPr>
          <w:rFonts w:ascii="Times New Roman" w:hAnsi="Times New Roman" w:cs="Times New Roman"/>
          <w:sz w:val="28"/>
          <w:szCs w:val="28"/>
        </w:rPr>
        <w:t>. Используется для понижения сложности внутри метода, избавление от дублирования кода и облегчение последующей работы с кодом.</w:t>
      </w:r>
    </w:p>
    <w:p w:rsidR="00951347" w:rsidRDefault="00951347" w:rsidP="00951347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функций между объектами. Используется для перемещения функциональности из одних классов в другие, создание новых классов и скрытие деталей реализации из публичного доступа.</w:t>
      </w:r>
    </w:p>
    <w:p w:rsidR="00951347" w:rsidRDefault="00951347" w:rsidP="00951347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данных. Используется для облегчения работы с данными и уменьшения связанности между классами.</w:t>
      </w:r>
    </w:p>
    <w:p w:rsidR="00951347" w:rsidRDefault="00951347" w:rsidP="00951347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Упрощение условных выражений. </w:t>
      </w:r>
    </w:p>
    <w:p w:rsidR="00951347" w:rsidRDefault="00951347" w:rsidP="00951347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вызовов методов.</w:t>
      </w:r>
    </w:p>
    <w:p w:rsidR="00951347" w:rsidRDefault="00951347" w:rsidP="00951347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 обобщения.</w:t>
      </w:r>
    </w:p>
    <w:p w:rsidR="00310CA8" w:rsidRDefault="008008AF" w:rsidP="002D0C05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Рефакторинг является частью жизненного цикла ПО, который разрабатывается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0C05" w:rsidRDefault="002D0C05" w:rsidP="008008AF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2D0C0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drawing>
          <wp:inline distT="0" distB="0" distL="0" distR="0" wp14:anchorId="0365AD1F" wp14:editId="0CF3010D">
            <wp:extent cx="5271715" cy="229408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016" cy="23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AF" w:rsidRDefault="008008AF" w:rsidP="008008AF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="006D5E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ухудшал способности ПО, код надо покрывать модульными тестами</w:t>
      </w:r>
    </w:p>
    <w:p w:rsidR="002D0C05" w:rsidRDefault="002D0C05" w:rsidP="008008AF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D0C05" w:rsidRPr="002D0C05" w:rsidRDefault="002D0C05" w:rsidP="002D0C0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0C05">
        <w:rPr>
          <w:rFonts w:ascii="Times New Roman" w:hAnsi="Times New Roman" w:cs="Times New Roman"/>
          <w:noProof/>
          <w:sz w:val="28"/>
          <w:szCs w:val="28"/>
          <w:bdr w:val="single" w:sz="8" w:space="0" w:color="auto"/>
          <w:lang w:eastAsia="ru-RU"/>
        </w:rPr>
        <w:lastRenderedPageBreak/>
        <w:drawing>
          <wp:inline distT="0" distB="0" distL="0" distR="0">
            <wp:extent cx="3323590" cy="59728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Default="006D5EF2" w:rsidP="008008AF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6D5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включаются возможности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</w:p>
    <w:p w:rsidR="006D5EF2" w:rsidRDefault="006D5EF2" w:rsidP="008008AF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E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101730" wp14:editId="1CD724DE">
            <wp:extent cx="5940425" cy="1791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F2" w:rsidRPr="00177A4D" w:rsidRDefault="006D5EF2" w:rsidP="008008AF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Комбинации</w:t>
      </w:r>
      <w:r w:rsidRPr="00177A4D">
        <w:rPr>
          <w:rFonts w:ascii="Times New Roman" w:hAnsi="Times New Roman" w:cs="Times New Roman"/>
          <w:sz w:val="28"/>
          <w:szCs w:val="28"/>
        </w:rPr>
        <w:t>:</w:t>
      </w:r>
    </w:p>
    <w:p w:rsidR="002B285A" w:rsidRPr="002B285A" w:rsidRDefault="006D5EF2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EF2">
        <w:rPr>
          <w:rFonts w:ascii="Times New Roman" w:hAnsi="Times New Roman" w:cs="Times New Roman"/>
          <w:sz w:val="28"/>
          <w:szCs w:val="28"/>
          <w:lang w:val="en-US"/>
        </w:rPr>
        <w:t>Ctrl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D5EF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D5EF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 xml:space="preserve"> </w:t>
      </w:r>
      <w:r w:rsidR="002B285A" w:rsidRPr="00177A4D">
        <w:rPr>
          <w:rFonts w:ascii="Times New Roman" w:hAnsi="Times New Roman" w:cs="Times New Roman"/>
          <w:sz w:val="28"/>
          <w:szCs w:val="28"/>
        </w:rPr>
        <w:t>–</w:t>
      </w:r>
      <w:r w:rsidRPr="00177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EF2">
        <w:rPr>
          <w:rFonts w:ascii="Times New Roman" w:hAnsi="Times New Roman" w:cs="Times New Roman"/>
          <w:sz w:val="28"/>
          <w:szCs w:val="28"/>
        </w:rPr>
        <w:t>переименовка</w:t>
      </w:r>
      <w:proofErr w:type="spellEnd"/>
      <w:r w:rsidR="002B2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EF2" w:rsidRPr="00177A4D" w:rsidRDefault="006D5EF2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EF2">
        <w:rPr>
          <w:rFonts w:ascii="Times New Roman" w:hAnsi="Times New Roman" w:cs="Times New Roman"/>
          <w:sz w:val="28"/>
          <w:szCs w:val="28"/>
          <w:lang w:val="en-US"/>
        </w:rPr>
        <w:t>Ctrl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D5EF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D5EF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</w:p>
    <w:p w:rsidR="006D5EF2" w:rsidRPr="006D5EF2" w:rsidRDefault="006D5EF2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B285A">
        <w:rPr>
          <w:rFonts w:ascii="Times New Roman" w:hAnsi="Times New Roman" w:cs="Times New Roman"/>
          <w:sz w:val="28"/>
          <w:szCs w:val="28"/>
          <w:lang w:val="en-US"/>
        </w:rPr>
        <w:lastRenderedPageBreak/>
        <w:t>Ctrl</w:t>
      </w:r>
      <w:r w:rsidRPr="002B285A">
        <w:rPr>
          <w:rFonts w:ascii="Times New Roman" w:hAnsi="Times New Roman" w:cs="Times New Roman"/>
          <w:sz w:val="28"/>
          <w:szCs w:val="28"/>
        </w:rPr>
        <w:t>+</w:t>
      </w:r>
      <w:r w:rsidRPr="002B28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B285A">
        <w:rPr>
          <w:rFonts w:ascii="Times New Roman" w:hAnsi="Times New Roman" w:cs="Times New Roman"/>
          <w:sz w:val="28"/>
          <w:szCs w:val="28"/>
        </w:rPr>
        <w:t>+</w:t>
      </w:r>
      <w:r w:rsidRPr="002B285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B285A">
        <w:rPr>
          <w:rFonts w:ascii="Times New Roman" w:hAnsi="Times New Roman" w:cs="Times New Roman"/>
          <w:sz w:val="28"/>
          <w:szCs w:val="28"/>
        </w:rPr>
        <w:t xml:space="preserve"> </w:t>
      </w:r>
      <w:r w:rsidR="002B285A">
        <w:rPr>
          <w:rFonts w:ascii="Times New Roman" w:hAnsi="Times New Roman" w:cs="Times New Roman"/>
          <w:sz w:val="28"/>
          <w:szCs w:val="28"/>
        </w:rPr>
        <w:t>–</w:t>
      </w:r>
      <w:r w:rsidRPr="002B285A">
        <w:rPr>
          <w:rFonts w:ascii="Times New Roman" w:hAnsi="Times New Roman" w:cs="Times New Roman"/>
          <w:sz w:val="28"/>
          <w:szCs w:val="28"/>
        </w:rPr>
        <w:t xml:space="preserve"> </w:t>
      </w:r>
      <w:r w:rsidRPr="006D5EF2">
        <w:rPr>
          <w:rFonts w:ascii="Times New Roman" w:hAnsi="Times New Roman" w:cs="Times New Roman"/>
          <w:sz w:val="28"/>
          <w:szCs w:val="28"/>
        </w:rPr>
        <w:t>инкапсуляция</w:t>
      </w:r>
      <w:r w:rsidR="002B285A">
        <w:rPr>
          <w:rFonts w:ascii="Times New Roman" w:hAnsi="Times New Roman" w:cs="Times New Roman"/>
          <w:sz w:val="28"/>
          <w:szCs w:val="28"/>
        </w:rPr>
        <w:t xml:space="preserve"> </w:t>
      </w:r>
      <w:r w:rsidRPr="006D5EF2">
        <w:rPr>
          <w:rFonts w:ascii="Times New Roman" w:hAnsi="Times New Roman" w:cs="Times New Roman"/>
          <w:sz w:val="28"/>
          <w:szCs w:val="28"/>
        </w:rPr>
        <w:t>поля</w:t>
      </w:r>
      <w:r w:rsidRPr="002B285A">
        <w:rPr>
          <w:rFonts w:ascii="Times New Roman" w:hAnsi="Times New Roman" w:cs="Times New Roman"/>
          <w:sz w:val="28"/>
          <w:szCs w:val="28"/>
        </w:rPr>
        <w:t xml:space="preserve">. </w:t>
      </w:r>
      <w:r w:rsidRPr="006D5EF2">
        <w:rPr>
          <w:rFonts w:ascii="Times New Roman" w:hAnsi="Times New Roman" w:cs="Times New Roman"/>
          <w:sz w:val="28"/>
          <w:szCs w:val="28"/>
        </w:rPr>
        <w:t xml:space="preserve">На основе поля создается свойство </w:t>
      </w:r>
    </w:p>
    <w:p w:rsidR="006D5EF2" w:rsidRPr="006D5EF2" w:rsidRDefault="006D5EF2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EF2">
        <w:rPr>
          <w:rFonts w:ascii="Times New Roman" w:hAnsi="Times New Roman" w:cs="Times New Roman"/>
          <w:sz w:val="28"/>
          <w:szCs w:val="28"/>
        </w:rPr>
        <w:t>Ctrl+K+E</w:t>
      </w:r>
      <w:proofErr w:type="spellEnd"/>
      <w:r w:rsidRPr="006D5EF2">
        <w:rPr>
          <w:rFonts w:ascii="Times New Roman" w:hAnsi="Times New Roman" w:cs="Times New Roman"/>
          <w:sz w:val="28"/>
          <w:szCs w:val="28"/>
        </w:rPr>
        <w:t xml:space="preserve"> </w:t>
      </w:r>
      <w:r w:rsidR="002B285A">
        <w:rPr>
          <w:rFonts w:ascii="Times New Roman" w:hAnsi="Times New Roman" w:cs="Times New Roman"/>
          <w:sz w:val="28"/>
          <w:szCs w:val="28"/>
        </w:rPr>
        <w:t>–</w:t>
      </w:r>
      <w:r w:rsidRPr="006D5EF2">
        <w:rPr>
          <w:rFonts w:ascii="Times New Roman" w:hAnsi="Times New Roman" w:cs="Times New Roman"/>
          <w:sz w:val="28"/>
          <w:szCs w:val="28"/>
        </w:rPr>
        <w:t xml:space="preserve"> метелка</w:t>
      </w:r>
      <w:r w:rsidR="002B2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EF2" w:rsidRPr="006D5EF2" w:rsidRDefault="002B285A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Alt+Enter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вызывает </w:t>
      </w:r>
      <w:r w:rsidR="006D5EF2" w:rsidRPr="006D5EF2"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 w:rsidR="006D5EF2" w:rsidRPr="006D5EF2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</w:p>
    <w:p w:rsidR="006D5EF2" w:rsidRDefault="006D5EF2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EF2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6D5EF2">
        <w:rPr>
          <w:rFonts w:ascii="Times New Roman" w:hAnsi="Times New Roman" w:cs="Times New Roman"/>
          <w:sz w:val="28"/>
          <w:szCs w:val="28"/>
        </w:rPr>
        <w:t xml:space="preserve"> </w:t>
      </w:r>
      <w:r w:rsidR="002B285A"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6D5EF2">
        <w:rPr>
          <w:rFonts w:ascii="Times New Roman" w:hAnsi="Times New Roman" w:cs="Times New Roman"/>
          <w:sz w:val="28"/>
          <w:szCs w:val="28"/>
        </w:rPr>
        <w:t>плагин для VS</w:t>
      </w:r>
    </w:p>
    <w:p w:rsidR="002B285A" w:rsidRDefault="002B285A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кода:</w:t>
      </w:r>
    </w:p>
    <w:p w:rsidR="002B285A" w:rsidRPr="002B285A" w:rsidRDefault="002B285A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B2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B285A">
        <w:rPr>
          <w:rFonts w:ascii="Times New Roman" w:hAnsi="Times New Roman" w:cs="Times New Roman"/>
          <w:sz w:val="28"/>
          <w:szCs w:val="28"/>
        </w:rPr>
        <w:t>:</w:t>
      </w:r>
    </w:p>
    <w:p w:rsidR="002B285A" w:rsidRDefault="002B285A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2B2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 данных и функции типы данных</w:t>
      </w:r>
    </w:p>
    <w:p w:rsidR="002B285A" w:rsidRDefault="002B285A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поля, параметры методов, переменные </w:t>
      </w:r>
    </w:p>
    <w:p w:rsidR="002B285A" w:rsidRDefault="002B285A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B28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177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закрытое поле</w:t>
      </w:r>
    </w:p>
    <w:p w:rsidR="002B285A" w:rsidRDefault="002B285A" w:rsidP="006D5EF2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B285A">
        <w:rPr>
          <w:rFonts w:ascii="Times New Roman" w:hAnsi="Times New Roman" w:cs="Times New Roman"/>
          <w:sz w:val="28"/>
          <w:szCs w:val="28"/>
          <w:u w:val="single"/>
          <w:lang w:val="en-US"/>
        </w:rPr>
        <w:t>TextBox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2B285A">
        <w:rPr>
          <w:rFonts w:ascii="Times New Roman" w:hAnsi="Times New Roman" w:cs="Times New Roman"/>
          <w:sz w:val="28"/>
          <w:szCs w:val="28"/>
          <w:u w:val="single"/>
          <w:lang w:val="en-US"/>
        </w:rPr>
        <w:t>TextBox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поля ввода</w:t>
      </w:r>
    </w:p>
    <w:p w:rsidR="002B285A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LoginTextBox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2B285A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extChanged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177A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77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метод, поэтому с большой</w:t>
      </w:r>
    </w:p>
    <w:p w:rsidR="002B285A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2B285A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285A">
        <w:rPr>
          <w:rFonts w:ascii="Times New Roman" w:hAnsi="Times New Roman" w:cs="Times New Roman"/>
          <w:sz w:val="28"/>
          <w:szCs w:val="28"/>
          <w:lang w:val="en-US"/>
        </w:rPr>
        <w:t>LoginTextBox</w:t>
      </w:r>
      <w:r w:rsidRPr="002B285A">
        <w:rPr>
          <w:rFonts w:ascii="Times New Roman" w:hAnsi="Times New Roman" w:cs="Times New Roman"/>
          <w:sz w:val="28"/>
          <w:szCs w:val="28"/>
          <w:u w:val="single"/>
          <w:lang w:val="en-US"/>
        </w:rPr>
        <w:t>On</w:t>
      </w:r>
      <w:r w:rsidRPr="002B285A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B285A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2B285A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BooksForm</w:t>
      </w:r>
      <w:proofErr w:type="spellEnd"/>
      <w:r w:rsidRPr="002B2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285A" w:rsidRPr="00177A4D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RegistrationWindows</w:t>
      </w:r>
      <w:proofErr w:type="spellEnd"/>
    </w:p>
    <w:p w:rsidR="002B285A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Везде где хранятся данные первое слово существительное</w:t>
      </w:r>
    </w:p>
    <w:p w:rsidR="002B285A" w:rsidRPr="00177A4D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OpenButton</w:t>
      </w:r>
      <w:proofErr w:type="spellEnd"/>
    </w:p>
    <w:p w:rsidR="002B285A" w:rsidRPr="00177A4D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CancelButton</w:t>
      </w:r>
      <w:proofErr w:type="spellEnd"/>
      <w:r w:rsidRPr="00177A4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OkButton</w:t>
      </w:r>
      <w:proofErr w:type="spellEnd"/>
    </w:p>
    <w:p w:rsidR="002B285A" w:rsidRPr="00177A4D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0310B" w:rsidRDefault="0010310B" w:rsidP="0010310B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капслоком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меньше трех символов</w:t>
      </w:r>
    </w:p>
    <w:p w:rsidR="002B285A" w:rsidRPr="00177A4D" w:rsidRDefault="002B285A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77A4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0310B">
        <w:rPr>
          <w:rFonts w:ascii="Times New Roman" w:hAnsi="Times New Roman" w:cs="Times New Roman"/>
          <w:sz w:val="28"/>
          <w:szCs w:val="28"/>
          <w:u w:val="single"/>
          <w:lang w:val="en-US"/>
        </w:rPr>
        <w:t>IO</w:t>
      </w:r>
      <w:r w:rsidRPr="00177A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310B" w:rsidRDefault="0010310B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310B">
        <w:rPr>
          <w:rFonts w:ascii="Times New Roman" w:hAnsi="Times New Roman" w:cs="Times New Roman"/>
          <w:sz w:val="28"/>
          <w:szCs w:val="28"/>
          <w:u w:val="single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en-US"/>
        </w:rPr>
        <w:t>Listener</w:t>
      </w:r>
      <w:proofErr w:type="spellEnd"/>
    </w:p>
    <w:p w:rsidR="0010310B" w:rsidRDefault="0010310B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10310B">
        <w:rPr>
          <w:rFonts w:ascii="Times New Roman" w:hAnsi="Times New Roman" w:cs="Times New Roman"/>
          <w:sz w:val="28"/>
          <w:szCs w:val="28"/>
          <w:u w:val="single"/>
          <w:lang w:val="en-US"/>
        </w:rPr>
        <w:t>Api</w:t>
      </w:r>
      <w:proofErr w:type="spellEnd"/>
    </w:p>
    <w:p w:rsidR="0010310B" w:rsidRPr="00177A4D" w:rsidRDefault="0010310B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310B">
        <w:rPr>
          <w:rFonts w:ascii="Times New Roman" w:hAnsi="Times New Roman" w:cs="Times New Roman"/>
          <w:sz w:val="28"/>
          <w:szCs w:val="28"/>
          <w:lang w:val="en-US"/>
        </w:rPr>
        <w:t>XML-</w:t>
      </w:r>
      <w:r w:rsidRPr="0010310B">
        <w:rPr>
          <w:rFonts w:ascii="Times New Roman" w:hAnsi="Times New Roman" w:cs="Times New Roman"/>
          <w:sz w:val="28"/>
          <w:szCs w:val="28"/>
        </w:rPr>
        <w:t>документация</w:t>
      </w:r>
      <w:r w:rsidRPr="00177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0310B" w:rsidRPr="0010310B" w:rsidRDefault="0010310B" w:rsidP="0010310B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3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4A2A6" wp14:editId="1E83BA8E">
            <wp:extent cx="3546282" cy="39492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865" cy="4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A" w:rsidRDefault="0010310B" w:rsidP="0010310B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1031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F69630" wp14:editId="6701A3DD">
            <wp:extent cx="5772647" cy="254786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047" cy="25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0B" w:rsidRDefault="0010310B" w:rsidP="002B285A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тегов </w:t>
      </w:r>
    </w:p>
    <w:p w:rsidR="0010310B" w:rsidRDefault="0010310B" w:rsidP="0010310B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103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10072" wp14:editId="4BC82132">
            <wp:extent cx="5940425" cy="1062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0B" w:rsidRDefault="0010310B" w:rsidP="0010310B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310B" w:rsidRDefault="00AD576F" w:rsidP="00AD576F">
      <w:pPr>
        <w:pStyle w:val="a4"/>
        <w:numPr>
          <w:ilvl w:val="0"/>
          <w:numId w:val="6"/>
        </w:num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D576F">
        <w:rPr>
          <w:rFonts w:ascii="Times New Roman" w:hAnsi="Times New Roman" w:cs="Times New Roman"/>
          <w:sz w:val="28"/>
          <w:szCs w:val="28"/>
        </w:rPr>
        <w:t>Извлечение переменной. Помогает упростить сложное выражение</w:t>
      </w:r>
    </w:p>
    <w:p w:rsidR="00A76CAA" w:rsidRPr="00A76CAA" w:rsidRDefault="00A76CAA" w:rsidP="00A76CAA">
      <w:pPr>
        <w:spacing w:line="240" w:lineRule="auto"/>
        <w:ind w:left="568" w:right="-1"/>
        <w:jc w:val="both"/>
        <w:rPr>
          <w:rFonts w:ascii="Times New Roman" w:hAnsi="Times New Roman" w:cs="Times New Roman"/>
          <w:sz w:val="28"/>
          <w:szCs w:val="28"/>
        </w:rPr>
      </w:pPr>
      <w:r w:rsidRPr="00A76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295B69" wp14:editId="49E440E6">
            <wp:extent cx="5940425" cy="9817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6F" w:rsidRDefault="00AD576F" w:rsidP="00AD576F">
      <w:pPr>
        <w:pStyle w:val="a4"/>
        <w:numPr>
          <w:ilvl w:val="0"/>
          <w:numId w:val="6"/>
        </w:num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сложного алгоритма. Замена алгоритма, который проще текущего</w:t>
      </w:r>
    </w:p>
    <w:p w:rsidR="00AD576F" w:rsidRPr="00AD576F" w:rsidRDefault="00AD576F" w:rsidP="00AD576F">
      <w:pPr>
        <w:spacing w:line="240" w:lineRule="auto"/>
        <w:ind w:left="56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цикла использовать формулу</w:t>
      </w:r>
      <w:r w:rsidRPr="00AD576F">
        <w:rPr>
          <w:rFonts w:ascii="Times New Roman" w:hAnsi="Times New Roman" w:cs="Times New Roman"/>
          <w:sz w:val="28"/>
          <w:szCs w:val="28"/>
        </w:rPr>
        <w:t>:</w:t>
      </w:r>
    </w:p>
    <w:p w:rsidR="00AD576F" w:rsidRDefault="00AD576F" w:rsidP="00AD576F">
      <w:pPr>
        <w:spacing w:line="240" w:lineRule="auto"/>
        <w:ind w:left="568" w:right="-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576F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AD576F">
        <w:rPr>
          <w:rFonts w:ascii="Times New Roman" w:hAnsi="Times New Roman" w:cs="Times New Roman"/>
          <w:i/>
          <w:sz w:val="28"/>
          <w:szCs w:val="28"/>
        </w:rPr>
        <w:t xml:space="preserve"> = (</w:t>
      </w:r>
      <w:r w:rsidRPr="00AD576F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AD576F">
        <w:rPr>
          <w:rFonts w:ascii="Times New Roman" w:hAnsi="Times New Roman" w:cs="Times New Roman"/>
          <w:i/>
          <w:sz w:val="28"/>
          <w:szCs w:val="28"/>
        </w:rPr>
        <w:t>+</w:t>
      </w:r>
      <w:proofErr w:type="gramStart"/>
      <w:r w:rsidRPr="00AD576F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AD576F">
        <w:rPr>
          <w:rFonts w:ascii="Times New Roman" w:hAnsi="Times New Roman" w:cs="Times New Roman"/>
          <w:i/>
          <w:sz w:val="28"/>
          <w:szCs w:val="28"/>
        </w:rPr>
        <w:t>)*</w:t>
      </w:r>
      <w:proofErr w:type="gramEnd"/>
      <w:r w:rsidRPr="00AD576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D576F">
        <w:rPr>
          <w:rFonts w:ascii="Times New Roman" w:hAnsi="Times New Roman" w:cs="Times New Roman"/>
          <w:i/>
          <w:sz w:val="28"/>
          <w:szCs w:val="28"/>
        </w:rPr>
        <w:t>/2;</w:t>
      </w:r>
    </w:p>
    <w:p w:rsidR="00A76CAA" w:rsidRDefault="00A76CAA" w:rsidP="00AD576F">
      <w:pPr>
        <w:spacing w:line="240" w:lineRule="auto"/>
        <w:ind w:left="568" w:right="-1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D576F" w:rsidRPr="00A76CAA" w:rsidRDefault="00AD576F" w:rsidP="00A76CAA">
      <w:pPr>
        <w:pStyle w:val="a4"/>
        <w:numPr>
          <w:ilvl w:val="0"/>
          <w:numId w:val="6"/>
        </w:num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76CAA">
        <w:rPr>
          <w:rFonts w:ascii="Times New Roman" w:hAnsi="Times New Roman" w:cs="Times New Roman"/>
          <w:sz w:val="28"/>
          <w:szCs w:val="28"/>
        </w:rPr>
        <w:t>Замена кода ошибки</w:t>
      </w:r>
      <w:r w:rsidR="00A76CAA" w:rsidRPr="00A76CAA">
        <w:rPr>
          <w:rFonts w:ascii="Times New Roman" w:hAnsi="Times New Roman" w:cs="Times New Roman"/>
          <w:sz w:val="28"/>
          <w:szCs w:val="28"/>
        </w:rPr>
        <w:t xml:space="preserve"> исключений</w:t>
      </w:r>
    </w:p>
    <w:p w:rsidR="00A76CAA" w:rsidRDefault="00A76CAA" w:rsidP="00AD576F">
      <w:pPr>
        <w:spacing w:line="240" w:lineRule="auto"/>
        <w:ind w:left="56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Возвращать код ошибки устаревшая практика </w:t>
      </w:r>
    </w:p>
    <w:p w:rsidR="00A76CAA" w:rsidRPr="00AD576F" w:rsidRDefault="00A76CAA" w:rsidP="00AD576F">
      <w:pPr>
        <w:spacing w:line="240" w:lineRule="auto"/>
        <w:ind w:left="568" w:right="-1"/>
        <w:jc w:val="both"/>
        <w:rPr>
          <w:rFonts w:ascii="Times New Roman" w:hAnsi="Times New Roman" w:cs="Times New Roman"/>
          <w:sz w:val="28"/>
          <w:szCs w:val="28"/>
        </w:rPr>
      </w:pPr>
      <w:r w:rsidRPr="00A76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5EE115" wp14:editId="3875A023">
            <wp:extent cx="5940425" cy="974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6F" w:rsidRPr="00AD576F" w:rsidRDefault="00AD576F" w:rsidP="0010310B">
      <w:pPr>
        <w:spacing w:line="24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AD576F" w:rsidRPr="00AD5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3985"/>
    <w:multiLevelType w:val="hybridMultilevel"/>
    <w:tmpl w:val="E45E89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B2B7610"/>
    <w:multiLevelType w:val="hybridMultilevel"/>
    <w:tmpl w:val="32E01068"/>
    <w:lvl w:ilvl="0" w:tplc="85A6BB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2821830"/>
    <w:multiLevelType w:val="hybridMultilevel"/>
    <w:tmpl w:val="31B44F26"/>
    <w:lvl w:ilvl="0" w:tplc="85A6BB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1150EEF"/>
    <w:multiLevelType w:val="hybridMultilevel"/>
    <w:tmpl w:val="DB46BF50"/>
    <w:lvl w:ilvl="0" w:tplc="85A6BB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66A00F8"/>
    <w:multiLevelType w:val="hybridMultilevel"/>
    <w:tmpl w:val="A93293CE"/>
    <w:lvl w:ilvl="0" w:tplc="85A6BB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92C579D"/>
    <w:multiLevelType w:val="hybridMultilevel"/>
    <w:tmpl w:val="EE3AD782"/>
    <w:lvl w:ilvl="0" w:tplc="85A6BB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A8"/>
    <w:rsid w:val="0010310B"/>
    <w:rsid w:val="00151101"/>
    <w:rsid w:val="00177A4D"/>
    <w:rsid w:val="002B285A"/>
    <w:rsid w:val="002D0C05"/>
    <w:rsid w:val="00310CA8"/>
    <w:rsid w:val="00445F7C"/>
    <w:rsid w:val="006D5EF2"/>
    <w:rsid w:val="0074216F"/>
    <w:rsid w:val="008008AF"/>
    <w:rsid w:val="00951347"/>
    <w:rsid w:val="00A621FA"/>
    <w:rsid w:val="00A76CAA"/>
    <w:rsid w:val="00A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7F15"/>
  <w15:chartTrackingRefBased/>
  <w15:docId w15:val="{B042257C-1119-4F93-918A-16F4E466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74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4</cp:revision>
  <dcterms:created xsi:type="dcterms:W3CDTF">2024-03-26T05:32:00Z</dcterms:created>
  <dcterms:modified xsi:type="dcterms:W3CDTF">2024-03-26T13:02:00Z</dcterms:modified>
</cp:coreProperties>
</file>