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D8D9A" w14:textId="65BE1FED" w:rsidR="004D36D7" w:rsidRPr="00FD4A68" w:rsidRDefault="00A15B22" w:rsidP="00E22A8F">
      <w:pPr>
        <w:pStyle w:val="Title"/>
        <w:rPr>
          <w:rStyle w:val="LabTitleInstVersred"/>
          <w:b/>
          <w:color w:val="auto"/>
        </w:rPr>
      </w:pPr>
      <w:sdt>
        <w:sdtPr>
          <w:rPr>
            <w:b w:val="0"/>
            <w:color w:val="EE0000"/>
          </w:rPr>
          <w:alias w:val="Título"/>
          <w:tag w:val=""/>
          <w:id w:val="-487021785"/>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A3E52">
            <w:t>Packet Tracer - Navegar por el IOS mediante un cliente de terminal para la conectividad por consola - Modo físico</w:t>
          </w:r>
        </w:sdtContent>
      </w:sdt>
      <w:r w:rsidR="00DA3E52">
        <w:t xml:space="preserve"> </w:t>
      </w:r>
    </w:p>
    <w:p w14:paraId="2E98565A" w14:textId="6BC513D3" w:rsidR="008A2F60" w:rsidRPr="00BB73FF" w:rsidRDefault="008A2F60" w:rsidP="00826D3A">
      <w:pPr>
        <w:pStyle w:val="Heading1"/>
      </w:pPr>
      <w:r>
        <w:t>Objetivos</w:t>
      </w:r>
    </w:p>
    <w:p w14:paraId="2535821B" w14:textId="023C812F" w:rsidR="008A2F60" w:rsidRDefault="008A2F60" w:rsidP="008A2F60">
      <w:pPr>
        <w:pStyle w:val="BodyTextL25Bold"/>
      </w:pPr>
      <w:r>
        <w:t>Parte 1: Acceder a un switch Cisco a través del puerto serie de consola</w:t>
      </w:r>
    </w:p>
    <w:p w14:paraId="10CCFD42" w14:textId="77777777" w:rsidR="008A2F60" w:rsidRDefault="008A2F60" w:rsidP="008A2F60">
      <w:pPr>
        <w:pStyle w:val="BodyTextL25Bold"/>
      </w:pPr>
      <w:r>
        <w:t>Parte 2: Mostrar y configurar parámetros básicos de los dispositivos</w:t>
      </w:r>
    </w:p>
    <w:p w14:paraId="231C9057" w14:textId="372DD953" w:rsidR="008A2F60" w:rsidRDefault="008A2F60" w:rsidP="008A2F60">
      <w:pPr>
        <w:pStyle w:val="BodyTextL25Bold"/>
      </w:pPr>
      <w:r>
        <w:t>Parte 3: Acceder a un router Cisco mediante un cable de consola mini-USB</w:t>
      </w:r>
    </w:p>
    <w:p w14:paraId="54E4C8DA" w14:textId="77777777" w:rsidR="008A2F60" w:rsidRPr="00C07FD9" w:rsidRDefault="008A2F60" w:rsidP="00826D3A">
      <w:pPr>
        <w:pStyle w:val="Heading1"/>
      </w:pPr>
      <w:r>
        <w:t>Información básica/situación</w:t>
      </w:r>
    </w:p>
    <w:p w14:paraId="67FA33A0" w14:textId="6D39F94E" w:rsidR="008A2F60" w:rsidRDefault="008A2F60" w:rsidP="008A2F60">
      <w:pPr>
        <w:pStyle w:val="BodyTextL25"/>
      </w:pPr>
      <w:r>
        <w:t>Se utiliza una variedad de modelos de switches y routers Cisco en redes de todo tipo. Estos dispositivos se administran mediante una conexión de consola local o una conexión remota. Casi todos los dispositivos Cisco tienen un puerto serie de consola al que el usuario puede conectarse. Los modelos más nuevos también tienen un puerto de consola USB.</w:t>
      </w:r>
    </w:p>
    <w:p w14:paraId="049B7891" w14:textId="56EF41F0" w:rsidR="008A2F60" w:rsidRDefault="008A2F60" w:rsidP="008A2F60">
      <w:pPr>
        <w:pStyle w:val="BodyTextL25"/>
      </w:pPr>
      <w:r>
        <w:t>En esta actividad de Packet Tracer Modo Físico (PTPM), aprenderá cómo acceder a un dispositivo Cisco a través de una conexión local directa al puerto de consola mediante un programa genérico de emulación de terminal en Packet Tracer. Después de establecer una conexión de la consola con el dispositivo Cisco, puede ver o modificar la configuración del dispositivo. En esta actividad, usted solo mostrará los parámetros y configurará el reloj.</w:t>
      </w:r>
    </w:p>
    <w:p w14:paraId="310B043B" w14:textId="1E080569" w:rsidR="00826D3A" w:rsidRPr="00826D3A" w:rsidRDefault="00826D3A" w:rsidP="00826D3A">
      <w:pPr>
        <w:pStyle w:val="Heading1"/>
      </w:pPr>
      <w:r>
        <w:t>Instrucciones</w:t>
      </w:r>
    </w:p>
    <w:p w14:paraId="16F53264" w14:textId="77777777" w:rsidR="008A2F60" w:rsidRDefault="008A2F60" w:rsidP="00826D3A">
      <w:pPr>
        <w:pStyle w:val="Heading2"/>
      </w:pPr>
      <w:r>
        <w:t>Acceso a un switch Cisco a través del puerto serie de consola</w:t>
      </w:r>
    </w:p>
    <w:p w14:paraId="579AE0D9" w14:textId="64DF7CD0" w:rsidR="008A2F60" w:rsidRDefault="00EB2930" w:rsidP="008A2F60">
      <w:pPr>
        <w:pStyle w:val="BodyTextL25"/>
      </w:pPr>
      <w:r>
        <w:t>En esta parte, usted conectará una PC a un switch Cisco mediante un cable de consola. Esta conexión le permitirá acceder a la interfaz de línea de comandos (CLI) y mostrar los parámetros y configurar el switch.</w:t>
      </w:r>
    </w:p>
    <w:p w14:paraId="55B28AE9" w14:textId="23FB2412" w:rsidR="00EB2930" w:rsidRDefault="00EB2930" w:rsidP="00826D3A">
      <w:pPr>
        <w:pStyle w:val="Heading3"/>
      </w:pPr>
      <w:r>
        <w:t>Instale e investigue un conmutador 2960.</w:t>
      </w:r>
    </w:p>
    <w:p w14:paraId="31F75E4D" w14:textId="0C45E45C" w:rsidR="00EB2930" w:rsidRDefault="00EB2930" w:rsidP="00EB2930">
      <w:pPr>
        <w:pStyle w:val="SubStepAlpha"/>
      </w:pPr>
      <w:r>
        <w:t xml:space="preserve">Hay varios conmutadores, enrutadores y otros dispositivos en el </w:t>
      </w:r>
      <w:r w:rsidR="00D31BF9" w:rsidRPr="0037376C">
        <w:rPr>
          <w:rStyle w:val="DnT"/>
        </w:rPr>
        <w:t>estante.</w:t>
      </w:r>
      <w:r>
        <w:t xml:space="preserve"> Haga clic y arrastre el </w:t>
      </w:r>
      <w:r>
        <w:rPr>
          <w:rStyle w:val="DnT"/>
        </w:rPr>
        <w:t xml:space="preserve">2960 </w:t>
      </w:r>
      <w:r>
        <w:t xml:space="preserve">hasta el </w:t>
      </w:r>
      <w:r w:rsidR="00D31BF9" w:rsidRPr="0037376C">
        <w:rPr>
          <w:rStyle w:val="DnT"/>
        </w:rPr>
        <w:t>Rack</w:t>
      </w:r>
      <w:r>
        <w:t xml:space="preserve">. En Packet Tracer, la mayoría de los dispositivos que arrastra al </w:t>
      </w:r>
      <w:r>
        <w:rPr>
          <w:rStyle w:val="DnT"/>
        </w:rPr>
        <w:t>rack</w:t>
      </w:r>
      <w:r>
        <w:t xml:space="preserve"> o a la </w:t>
      </w:r>
      <w:r>
        <w:rPr>
          <w:rStyle w:val="DnT"/>
        </w:rPr>
        <w:t xml:space="preserve">mesa </w:t>
      </w:r>
      <w:r>
        <w:t xml:space="preserve">se conectan automáticamente a la alimentación. Algunos dispositivos requieren que encienda la alimentación de poder. Sin embargo, un conmutador 2960 se enciende tan pronto como lo mueves al </w:t>
      </w:r>
      <w:r w:rsidR="00D31BF9" w:rsidRPr="0037376C">
        <w:rPr>
          <w:rStyle w:val="DnT"/>
        </w:rPr>
        <w:t>Rack</w:t>
      </w:r>
      <w:r>
        <w:t xml:space="preserve">. </w:t>
      </w:r>
    </w:p>
    <w:p w14:paraId="3F5E93AF" w14:textId="04C6150F" w:rsidR="00D31BF9" w:rsidRDefault="00D31BF9" w:rsidP="00EB2930">
      <w:pPr>
        <w:pStyle w:val="SubStepAlpha"/>
      </w:pPr>
      <w:r>
        <w:t xml:space="preserve">Haga clic con el botón derecho en el interruptor </w:t>
      </w:r>
      <w:r w:rsidRPr="0037376C">
        <w:rPr>
          <w:rStyle w:val="DnT"/>
        </w:rPr>
        <w:t>2960</w:t>
      </w:r>
      <w:r>
        <w:t xml:space="preserve"> y seleccione </w:t>
      </w:r>
      <w:r w:rsidRPr="0037376C">
        <w:rPr>
          <w:rStyle w:val="DnT"/>
        </w:rPr>
        <w:t>Inspect Front</w:t>
      </w:r>
      <w:r>
        <w:t xml:space="preserve"> (Inspección frontal). Utilice la herramienta de zoom para obtener una mejor vista. Observe que hay 24 puertos para conectar usuarios y dos puertos adicionales para conectar el conmutador a otros conmutadores o enrutadores.</w:t>
      </w:r>
    </w:p>
    <w:p w14:paraId="1466678C" w14:textId="62D0ADCE" w:rsidR="00D31BF9" w:rsidRDefault="00D31BF9" w:rsidP="00EB2930">
      <w:pPr>
        <w:pStyle w:val="SubStepAlpha"/>
      </w:pPr>
      <w:r>
        <w:t xml:space="preserve">Haga clic en la </w:t>
      </w:r>
      <w:r w:rsidRPr="0037376C">
        <w:rPr>
          <w:rStyle w:val="DnT"/>
        </w:rPr>
        <w:t>X</w:t>
      </w:r>
      <w:r>
        <w:t xml:space="preserve"> para cerrar la vista </w:t>
      </w:r>
      <w:r w:rsidRPr="0037376C">
        <w:rPr>
          <w:rStyle w:val="DnT"/>
        </w:rPr>
        <w:t>Inspección frontal</w:t>
      </w:r>
      <w:r>
        <w:t>.</w:t>
      </w:r>
    </w:p>
    <w:p w14:paraId="7AA8A959" w14:textId="467A17FF" w:rsidR="00D31BF9" w:rsidRDefault="00D31BF9" w:rsidP="00EB2930">
      <w:pPr>
        <w:pStyle w:val="SubStepAlpha"/>
      </w:pPr>
      <w:r>
        <w:t xml:space="preserve">Haga clic derecho en el interruptor </w:t>
      </w:r>
      <w:r w:rsidRPr="0037376C">
        <w:rPr>
          <w:rStyle w:val="DnT"/>
        </w:rPr>
        <w:t>2960</w:t>
      </w:r>
      <w:r>
        <w:t xml:space="preserve"> y seleccione </w:t>
      </w:r>
      <w:r w:rsidRPr="0037376C">
        <w:rPr>
          <w:rStyle w:val="DnT"/>
        </w:rPr>
        <w:t xml:space="preserve">Inspect Rear </w:t>
      </w:r>
      <w:r>
        <w:t xml:space="preserve">(Inspección trasera). Utilice la herramienta de zoom para obtener una mejor vista. Observe que hay un puerto </w:t>
      </w:r>
      <w:r w:rsidR="00B05340" w:rsidRPr="0037376C">
        <w:rPr>
          <w:rStyle w:val="DnT"/>
        </w:rPr>
        <w:t>CONSOLE</w:t>
      </w:r>
      <w:r>
        <w:t xml:space="preserve"> para conectar un cable rollover a una PC.</w:t>
      </w:r>
    </w:p>
    <w:p w14:paraId="54F77763" w14:textId="42C0F06C" w:rsidR="00653B90" w:rsidRDefault="00653B90" w:rsidP="00EB2930">
      <w:pPr>
        <w:pStyle w:val="SubStepAlpha"/>
      </w:pPr>
      <w:r>
        <w:t xml:space="preserve">Haga clic en la </w:t>
      </w:r>
      <w:r w:rsidRPr="0037376C">
        <w:rPr>
          <w:rStyle w:val="DnT"/>
        </w:rPr>
        <w:t>X</w:t>
      </w:r>
      <w:r>
        <w:t xml:space="preserve"> para cerrar la vista </w:t>
      </w:r>
      <w:r w:rsidRPr="0037376C">
        <w:rPr>
          <w:rStyle w:val="DnT"/>
        </w:rPr>
        <w:t>Inspección Trasera</w:t>
      </w:r>
      <w:r>
        <w:t>.</w:t>
      </w:r>
    </w:p>
    <w:p w14:paraId="453E64D4" w14:textId="34CF8C4A" w:rsidR="00E40CC5" w:rsidRDefault="00E40CC5" w:rsidP="00826D3A">
      <w:pPr>
        <w:pStyle w:val="Heading3"/>
      </w:pPr>
      <w:r>
        <w:t>Instale e investigue la PC.</w:t>
      </w:r>
    </w:p>
    <w:p w14:paraId="17B42828" w14:textId="7056480E" w:rsidR="0069327B" w:rsidRDefault="00E40CC5" w:rsidP="00653B90">
      <w:pPr>
        <w:pStyle w:val="SubStepAlpha"/>
        <w:numPr>
          <w:ilvl w:val="0"/>
          <w:numId w:val="16"/>
        </w:numPr>
      </w:pPr>
      <w:r>
        <w:t xml:space="preserve">Haga clic y arrastre la </w:t>
      </w:r>
      <w:r w:rsidRPr="0037376C">
        <w:rPr>
          <w:rStyle w:val="DnT"/>
        </w:rPr>
        <w:t>PC</w:t>
      </w:r>
      <w:r>
        <w:t xml:space="preserve"> a la </w:t>
      </w:r>
      <w:r w:rsidRPr="0037376C">
        <w:rPr>
          <w:rStyle w:val="DnT"/>
        </w:rPr>
        <w:t>mesa</w:t>
      </w:r>
      <w:r>
        <w:t xml:space="preserve">. </w:t>
      </w:r>
    </w:p>
    <w:p w14:paraId="2871B366" w14:textId="6CC41AC4" w:rsidR="00E40CC5" w:rsidRPr="00E40CC5" w:rsidRDefault="00E40CC5" w:rsidP="00653B90">
      <w:pPr>
        <w:pStyle w:val="SubStepAlpha"/>
        <w:numPr>
          <w:ilvl w:val="0"/>
          <w:numId w:val="16"/>
        </w:numPr>
      </w:pPr>
      <w:r>
        <w:t xml:space="preserve">Haga clic derecho en la </w:t>
      </w:r>
      <w:r w:rsidRPr="0037376C">
        <w:rPr>
          <w:rStyle w:val="DnT"/>
        </w:rPr>
        <w:t>PC</w:t>
      </w:r>
      <w:r>
        <w:t xml:space="preserve"> y seleccione </w:t>
      </w:r>
      <w:r w:rsidRPr="0037376C">
        <w:rPr>
          <w:rStyle w:val="DnT"/>
        </w:rPr>
        <w:t>Inspección Frontal</w:t>
      </w:r>
      <w:r>
        <w:t>. Hagan clic en el botón de encendido rojo para encender la PC. Ahora debería ver una luz verde en la parte frontal de la PC. En la parte inferior de la PC, observe que hay una interfaz Fast Ethernet. Junto a él hay un puerto RS 232 para conectar un cable rollover. A continuación se encuentran dos puertos USB que también se pueden utilizar para el acceso a la consola.</w:t>
      </w:r>
    </w:p>
    <w:p w14:paraId="6BB0B959" w14:textId="69417B35" w:rsidR="008A2F60" w:rsidRPr="004127FF" w:rsidRDefault="008A2F60" w:rsidP="00826D3A">
      <w:pPr>
        <w:pStyle w:val="Heading3"/>
      </w:pPr>
      <w:r>
        <w:t>Conecte el conmutador y la PC mediante un cable rollover de consola.</w:t>
      </w:r>
    </w:p>
    <w:p w14:paraId="6F12127F" w14:textId="4E79B050" w:rsidR="000C3B84" w:rsidRPr="00F31E0B" w:rsidRDefault="000C3B84" w:rsidP="00F31E0B">
      <w:pPr>
        <w:pStyle w:val="SubStepAlpha"/>
      </w:pPr>
      <w:r>
        <w:t xml:space="preserve">En </w:t>
      </w:r>
      <w:r w:rsidRPr="0037376C">
        <w:rPr>
          <w:rStyle w:val="DnT"/>
        </w:rPr>
        <w:t>Cable Pegboard</w:t>
      </w:r>
      <w:r>
        <w:t xml:space="preserve"> (Tablero de cables), haga clic en un cable rollover de consola azul. </w:t>
      </w:r>
    </w:p>
    <w:p w14:paraId="518D6AED" w14:textId="53D9F627" w:rsidR="000C3B84" w:rsidRPr="00F31E0B" w:rsidRDefault="008A489D" w:rsidP="00F31E0B">
      <w:pPr>
        <w:pStyle w:val="SubStepAlpha"/>
      </w:pPr>
      <w:r>
        <w:t xml:space="preserve">En la PC, haga clic en el puerto </w:t>
      </w:r>
      <w:r w:rsidR="000C3B84" w:rsidRPr="0037376C">
        <w:rPr>
          <w:rStyle w:val="DnT"/>
        </w:rPr>
        <w:t>R2 232</w:t>
      </w:r>
      <w:r>
        <w:t xml:space="preserve">. </w:t>
      </w:r>
    </w:p>
    <w:p w14:paraId="5B01F857" w14:textId="7943845A" w:rsidR="000C3B84" w:rsidRPr="00F31E0B" w:rsidRDefault="000C3B84" w:rsidP="00F31E0B">
      <w:pPr>
        <w:pStyle w:val="SubStepAlpha"/>
      </w:pPr>
      <w:r>
        <w:t xml:space="preserve">Haga clic con el botón derecho en el interruptor </w:t>
      </w:r>
      <w:r w:rsidRPr="0037376C">
        <w:rPr>
          <w:rStyle w:val="DnT"/>
        </w:rPr>
        <w:t>2960</w:t>
      </w:r>
      <w:r>
        <w:t xml:space="preserve"> y elija </w:t>
      </w:r>
      <w:r w:rsidRPr="0037376C">
        <w:rPr>
          <w:rStyle w:val="DnT"/>
        </w:rPr>
        <w:t>Inspección trasera</w:t>
      </w:r>
      <w:r>
        <w:t>.</w:t>
      </w:r>
    </w:p>
    <w:p w14:paraId="518943A6" w14:textId="684B6270" w:rsidR="008A2F60" w:rsidRPr="00F31E0B" w:rsidRDefault="000C3B84" w:rsidP="00F31E0B">
      <w:pPr>
        <w:pStyle w:val="SubStepAlpha"/>
      </w:pPr>
      <w:r>
        <w:t xml:space="preserve">Haga clic en el puerto de </w:t>
      </w:r>
      <w:r w:rsidRPr="0037376C">
        <w:rPr>
          <w:rStyle w:val="DnT"/>
        </w:rPr>
        <w:t>CONSOLE</w:t>
      </w:r>
      <w:r>
        <w:t xml:space="preserve"> para conectar el cable rollover de consola.</w:t>
      </w:r>
    </w:p>
    <w:p w14:paraId="19F50A41" w14:textId="4B06FAA1" w:rsidR="008A2F60" w:rsidRDefault="008A2F60" w:rsidP="00826D3A">
      <w:pPr>
        <w:pStyle w:val="Heading3"/>
      </w:pPr>
      <w:bookmarkStart w:id="0" w:name="_Ref339459811"/>
      <w:r>
        <w:t>Configure un programa terminal en Pacter Tracer para establecer una sesión de consola con el switch</w:t>
      </w:r>
      <w:bookmarkEnd w:id="0"/>
      <w:r>
        <w:t>.</w:t>
      </w:r>
    </w:p>
    <w:p w14:paraId="68971602" w14:textId="63C21558" w:rsidR="008A2F60" w:rsidRPr="00501E5D" w:rsidRDefault="00980722" w:rsidP="008A2F60">
      <w:pPr>
        <w:pStyle w:val="BodyTextL25"/>
      </w:pPr>
      <w:r>
        <w:rPr>
          <w:rStyle w:val="DnT"/>
        </w:rPr>
        <w:t>Terminal</w:t>
      </w:r>
      <w:r>
        <w:t xml:space="preserve"> es un programa de emulación de terminal creado específicamente para Packet Tracer. Este programa le permite acceder al resultado para el terminal del switch. También le permite configurar el switch.</w:t>
      </w:r>
    </w:p>
    <w:p w14:paraId="2B7D6FE2" w14:textId="54775092" w:rsidR="0069327B" w:rsidRDefault="00980722" w:rsidP="00653B90">
      <w:pPr>
        <w:pStyle w:val="SubStepAlpha"/>
        <w:numPr>
          <w:ilvl w:val="0"/>
          <w:numId w:val="15"/>
        </w:numPr>
      </w:pPr>
      <w:r>
        <w:t xml:space="preserve">Haga clic en la </w:t>
      </w:r>
      <w:r w:rsidRPr="0037376C">
        <w:rPr>
          <w:rStyle w:val="DnT"/>
        </w:rPr>
        <w:t>PC</w:t>
      </w:r>
      <w:r>
        <w:t xml:space="preserve"> &gt; pestaña </w:t>
      </w:r>
      <w:r w:rsidRPr="0037376C">
        <w:rPr>
          <w:rStyle w:val="DnT"/>
        </w:rPr>
        <w:t>Desktop</w:t>
      </w:r>
      <w:r>
        <w:t xml:space="preserve"> &gt; </w:t>
      </w:r>
      <w:r w:rsidRPr="0037376C">
        <w:rPr>
          <w:rStyle w:val="DnT"/>
        </w:rPr>
        <w:t>Terminal</w:t>
      </w:r>
      <w:r>
        <w:t xml:space="preserve">. Los parámetros predeterminados para el puerto de consola son 9600 baudios, 8 bits de datos, ninguna paridad, 1 bit de parada y ningún control del flujo. Los parámetros predeterminados de </w:t>
      </w:r>
      <w:r w:rsidRPr="0037376C">
        <w:rPr>
          <w:rStyle w:val="DnT"/>
        </w:rPr>
        <w:t>Terminal</w:t>
      </w:r>
      <w:r>
        <w:t xml:space="preserve"> coinciden con los parámetros del puerto de consola para las comunicaciones con el Cisco IOS en el switch.</w:t>
      </w:r>
    </w:p>
    <w:p w14:paraId="629E223E" w14:textId="3FB9C473" w:rsidR="008A2F60" w:rsidRDefault="00980722" w:rsidP="00653B90">
      <w:pPr>
        <w:pStyle w:val="SubStepAlpha"/>
        <w:numPr>
          <w:ilvl w:val="0"/>
          <w:numId w:val="15"/>
        </w:numPr>
      </w:pPr>
      <w:r>
        <w:t xml:space="preserve">Haga clic en </w:t>
      </w:r>
      <w:r w:rsidRPr="0037376C">
        <w:rPr>
          <w:rStyle w:val="DnT"/>
        </w:rPr>
        <w:t>Aceptar</w:t>
      </w:r>
      <w:r>
        <w:t xml:space="preserve">. La última línea en la salida del terminal debe ser </w:t>
      </w:r>
      <w:r>
        <w:rPr>
          <w:rStyle w:val="DnT"/>
        </w:rPr>
        <w:t xml:space="preserve">Press RETURN to get started! </w:t>
      </w:r>
      <w:r>
        <w:t xml:space="preserve"> (Presione RETURN para comenzar!). </w:t>
      </w:r>
    </w:p>
    <w:p w14:paraId="3B0AA144" w14:textId="4DAA173D" w:rsidR="00980722" w:rsidRDefault="00980722" w:rsidP="00653B90">
      <w:pPr>
        <w:pStyle w:val="SubStepAlpha"/>
        <w:numPr>
          <w:ilvl w:val="0"/>
          <w:numId w:val="15"/>
        </w:numPr>
      </w:pPr>
      <w:r>
        <w:t>Presione la tecla</w:t>
      </w:r>
      <w:r w:rsidRPr="0037376C">
        <w:rPr>
          <w:rStyle w:val="DnT"/>
        </w:rPr>
        <w:t xml:space="preserve"> ENTER</w:t>
      </w:r>
      <w:r>
        <w:t xml:space="preserve"> para acceder al indicador del conmutador de modo EXEC de usuario.</w:t>
      </w:r>
    </w:p>
    <w:p w14:paraId="347F6B6F" w14:textId="77777777" w:rsidR="00C2277E" w:rsidRPr="00B11EF3" w:rsidRDefault="00C2277E" w:rsidP="00C2277E">
      <w:pPr>
        <w:pStyle w:val="ConfigWindow"/>
      </w:pPr>
      <w:r>
        <w:t>Abrir la ventana de configuración</w:t>
      </w:r>
    </w:p>
    <w:p w14:paraId="553EA20E" w14:textId="77777777" w:rsidR="00C2277E" w:rsidRDefault="00C2277E" w:rsidP="00C2277E">
      <w:pPr>
        <w:pStyle w:val="CMD"/>
      </w:pPr>
      <w:r>
        <w:t>Cisco IOS Software, C2960 Software (C2960-LANBASE-M), Version 12.2(25)FX, RELEASE SOFTWARE (fc1)</w:t>
      </w:r>
    </w:p>
    <w:p w14:paraId="5EDBD371" w14:textId="77777777" w:rsidR="00C2277E" w:rsidRDefault="00C2277E" w:rsidP="00C2277E">
      <w:pPr>
        <w:pStyle w:val="CMD"/>
      </w:pPr>
      <w:r>
        <w:t>Copyright (c) 1986-2005 by Cisco Systems, Inc.</w:t>
      </w:r>
    </w:p>
    <w:p w14:paraId="324B8685" w14:textId="77777777" w:rsidR="00C2277E" w:rsidRDefault="00C2277E" w:rsidP="00C2277E">
      <w:pPr>
        <w:pStyle w:val="CMD"/>
      </w:pPr>
      <w:r>
        <w:t>Compiled Wed 12-Oct-05 22:05 by pt_team</w:t>
      </w:r>
    </w:p>
    <w:p w14:paraId="16746872" w14:textId="77777777" w:rsidR="00C2277E" w:rsidRDefault="00C2277E" w:rsidP="00C2277E">
      <w:pPr>
        <w:pStyle w:val="CMD"/>
      </w:pPr>
    </w:p>
    <w:p w14:paraId="0AD7A5E0" w14:textId="77777777" w:rsidR="00C2277E" w:rsidRDefault="00C2277E" w:rsidP="00C2277E">
      <w:pPr>
        <w:pStyle w:val="CMD"/>
      </w:pPr>
      <w:r>
        <w:t>Press RETURN to get started!</w:t>
      </w:r>
    </w:p>
    <w:p w14:paraId="0E03284B" w14:textId="69161BD6" w:rsidR="00C2277E" w:rsidRPr="00C2277E" w:rsidRDefault="00C2277E" w:rsidP="00C2277E">
      <w:pPr>
        <w:pStyle w:val="CMD"/>
        <w:rPr>
          <w:b/>
          <w:bCs/>
        </w:rPr>
      </w:pPr>
      <w:r>
        <w:rPr>
          <w:b/>
        </w:rPr>
        <w:t>&lt;ENTER&gt;</w:t>
      </w:r>
    </w:p>
    <w:p w14:paraId="2A2D7547" w14:textId="77777777" w:rsidR="00C2277E" w:rsidRDefault="00C2277E" w:rsidP="00C2277E">
      <w:pPr>
        <w:pStyle w:val="CMD"/>
      </w:pPr>
    </w:p>
    <w:p w14:paraId="2CF8E8D4" w14:textId="77777777" w:rsidR="00C2277E" w:rsidRDefault="00C2277E" w:rsidP="00C2277E">
      <w:pPr>
        <w:pStyle w:val="CMD"/>
      </w:pPr>
    </w:p>
    <w:p w14:paraId="6120F435" w14:textId="6408E428" w:rsidR="00980722" w:rsidRDefault="00C2277E" w:rsidP="00C2277E">
      <w:pPr>
        <w:pStyle w:val="CMD"/>
      </w:pPr>
      <w:r>
        <w:t>Switch&gt;</w:t>
      </w:r>
    </w:p>
    <w:p w14:paraId="679493DD" w14:textId="77777777" w:rsidR="008A2F60" w:rsidRDefault="008A2F60" w:rsidP="00826D3A">
      <w:pPr>
        <w:pStyle w:val="Heading2"/>
      </w:pPr>
      <w:r>
        <w:t>Muestra y configuración de parámetros básicos de los dispositivos</w:t>
      </w:r>
    </w:p>
    <w:p w14:paraId="49F98257" w14:textId="08BA4115" w:rsidR="008A2F60" w:rsidRPr="000B5209" w:rsidRDefault="008A2F60" w:rsidP="008A2F60">
      <w:pPr>
        <w:pStyle w:val="BodyTextL25"/>
      </w:pPr>
      <w:r>
        <w:t>En esta parte, a usted se le presentan los modos de ejecución privilegiado y de usuario. Debe determinar la versión del Sistema operativo Internetwork (IOS), mostrar los parámetros del reloj y configurar el reloj en el switch.</w:t>
      </w:r>
    </w:p>
    <w:p w14:paraId="040A2385" w14:textId="77777777" w:rsidR="008A2F60" w:rsidRPr="00B51CF8" w:rsidRDefault="008A2F60" w:rsidP="00826D3A">
      <w:pPr>
        <w:pStyle w:val="Heading3"/>
      </w:pPr>
      <w:r>
        <w:t>Muestre la versión de la imagen del IOS del switch.</w:t>
      </w:r>
    </w:p>
    <w:p w14:paraId="2E935BA8" w14:textId="41A43652" w:rsidR="008A2F60" w:rsidRDefault="008A2F60" w:rsidP="00CF011E">
      <w:pPr>
        <w:pStyle w:val="BodyTextL25"/>
      </w:pPr>
      <w:r>
        <w:t xml:space="preserve">Mientras se encuentra en el modo EXEC del usuario, utilice el comando </w:t>
      </w:r>
      <w:r w:rsidR="00621A72" w:rsidRPr="0037376C">
        <w:rPr>
          <w:rStyle w:val="DnT"/>
        </w:rPr>
        <w:t>show version</w:t>
      </w:r>
      <w:r>
        <w:t xml:space="preserve"> para mostrar la versión del IOS del switch.</w:t>
      </w:r>
    </w:p>
    <w:p w14:paraId="796733A2" w14:textId="77777777" w:rsidR="00CF011E" w:rsidRDefault="00CF011E" w:rsidP="00CF011E">
      <w:pPr>
        <w:pStyle w:val="CMD"/>
      </w:pPr>
      <w:r>
        <w:t xml:space="preserve">Switch&gt; </w:t>
      </w:r>
      <w:r w:rsidRPr="00CF011E">
        <w:rPr>
          <w:b/>
          <w:bCs/>
        </w:rPr>
        <w:t>show version</w:t>
      </w:r>
    </w:p>
    <w:p w14:paraId="3F867E2D" w14:textId="77777777" w:rsidR="0061795E" w:rsidRDefault="0061795E" w:rsidP="0061795E">
      <w:pPr>
        <w:pStyle w:val="Heading4"/>
      </w:pPr>
      <w:r>
        <w:t>Pregunta:</w:t>
      </w:r>
    </w:p>
    <w:p w14:paraId="5F63A2BA" w14:textId="53C4AFB8" w:rsidR="008A2F60" w:rsidRDefault="008A2F60" w:rsidP="00B81A5A">
      <w:pPr>
        <w:pStyle w:val="BodyTextL50"/>
        <w:spacing w:before="0"/>
      </w:pPr>
      <w:r>
        <w:t>¿Qué versión e imagen del IOS utiliza actualmente su switch?</w:t>
      </w:r>
    </w:p>
    <w:p w14:paraId="0C66AACA" w14:textId="1F36DE62" w:rsidR="008A2F60" w:rsidRDefault="0061795E" w:rsidP="0061795E">
      <w:pPr>
        <w:pStyle w:val="AnswerLineL50"/>
      </w:pPr>
      <w:r>
        <w:t>Escriba sus respuestas aquí.</w:t>
      </w:r>
    </w:p>
    <w:p w14:paraId="3B5ADD34" w14:textId="77777777" w:rsidR="008A2F60" w:rsidRDefault="008A2F60" w:rsidP="00826D3A">
      <w:pPr>
        <w:pStyle w:val="Heading3"/>
      </w:pPr>
      <w:r>
        <w:t>Configure el reloj.</w:t>
      </w:r>
    </w:p>
    <w:p w14:paraId="27E4E3EA" w14:textId="54B23B27" w:rsidR="008A2F60" w:rsidRDefault="008A2F60" w:rsidP="008A2F60">
      <w:pPr>
        <w:pStyle w:val="BodyTextL25"/>
      </w:pPr>
      <w:r>
        <w:t>A medida que aprenda más sobre redes, verá que configurar la hora correcta en un switch de Cisco resultará útil cuando trabaja en la solución de problemas. Mediante los siguientes pasos le permiten configurar manualmente el reloj interno del switch.</w:t>
      </w:r>
    </w:p>
    <w:p w14:paraId="1308618D" w14:textId="0E72B586" w:rsidR="008A2F60" w:rsidRDefault="008A2F60" w:rsidP="00826D3A">
      <w:pPr>
        <w:pStyle w:val="SubStepAlpha"/>
      </w:pPr>
      <w:r>
        <w:t>Muestre la configuración actual del reloj.</w:t>
      </w:r>
    </w:p>
    <w:p w14:paraId="43931405" w14:textId="77777777" w:rsidR="008A2F60" w:rsidRDefault="008A2F60" w:rsidP="008A2F60">
      <w:pPr>
        <w:pStyle w:val="CMD"/>
      </w:pPr>
      <w:r>
        <w:t xml:space="preserve">Switch&gt; </w:t>
      </w:r>
      <w:r w:rsidRPr="00B76D65">
        <w:rPr>
          <w:b/>
        </w:rPr>
        <w:t>show clock</w:t>
      </w:r>
    </w:p>
    <w:p w14:paraId="7C73EDB0" w14:textId="15FB2752" w:rsidR="008A2F60" w:rsidRDefault="008A2F60" w:rsidP="008A2F60">
      <w:pPr>
        <w:pStyle w:val="CMDOutput"/>
      </w:pPr>
      <w:r>
        <w:t>* 00:30:05 .261 UTC Lun Mar 1 1993</w:t>
      </w:r>
    </w:p>
    <w:p w14:paraId="06726C08" w14:textId="297DBADE" w:rsidR="008A2F60" w:rsidRDefault="0057201A" w:rsidP="00826D3A">
      <w:pPr>
        <w:pStyle w:val="SubStepAlpha"/>
      </w:pPr>
      <w:r>
        <w:t xml:space="preserve">Debe estar en modo EXEC privilegiado para cambiar la configuración del reloj. Para acceder al modo EXEC privilegiado, escriba </w:t>
      </w:r>
      <w:r w:rsidR="008A2F60" w:rsidRPr="0037376C">
        <w:rPr>
          <w:rStyle w:val="DnT"/>
        </w:rPr>
        <w:t>enable</w:t>
      </w:r>
      <w:r>
        <w:t xml:space="preserve"> en la petición de entrada del modo EXEC del usuario.</w:t>
      </w:r>
    </w:p>
    <w:p w14:paraId="6EA72261" w14:textId="2F90FD9F" w:rsidR="008A2F60" w:rsidRDefault="008A2F60" w:rsidP="008A2F60">
      <w:pPr>
        <w:pStyle w:val="CMD"/>
        <w:rPr>
          <w:b/>
        </w:rPr>
      </w:pPr>
      <w:r>
        <w:t xml:space="preserve">Switch&gt; </w:t>
      </w:r>
      <w:r w:rsidRPr="00156B68">
        <w:rPr>
          <w:b/>
        </w:rPr>
        <w:t>enable</w:t>
      </w:r>
    </w:p>
    <w:p w14:paraId="1CDEDB47" w14:textId="48C051B4" w:rsidR="008A2F60" w:rsidRDefault="008A2F60" w:rsidP="00826D3A">
      <w:pPr>
        <w:pStyle w:val="SubStepAlpha"/>
      </w:pPr>
      <w:r>
        <w:t>Configure los parámetros del reloj. El signo de interrogación (?) proporciona ayuda y le permite determinar la información de entrada esperada para configurar la hora, la fecha y el año actuales. Presione Intro para completar la configuración del reloj.</w:t>
      </w:r>
    </w:p>
    <w:p w14:paraId="2C8EE5F8" w14:textId="77777777" w:rsidR="008A2F60" w:rsidRPr="00156B68" w:rsidRDefault="008A2F60" w:rsidP="008A2F60">
      <w:pPr>
        <w:pStyle w:val="CMD"/>
        <w:rPr>
          <w:b/>
        </w:rPr>
      </w:pPr>
      <w:r>
        <w:t>¿</w:t>
      </w:r>
      <w:r>
        <w:rPr>
          <w:b/>
        </w:rPr>
        <w:t xml:space="preserve">Switch de reloj? </w:t>
      </w:r>
    </w:p>
    <w:p w14:paraId="01193742" w14:textId="77777777" w:rsidR="008A2F60" w:rsidRDefault="008A2F60" w:rsidP="008A2F60">
      <w:pPr>
        <w:pStyle w:val="CMDOutput"/>
      </w:pPr>
      <w:r>
        <w:t xml:space="preserve">  hh:mm:ss Current Time</w:t>
      </w:r>
    </w:p>
    <w:p w14:paraId="528B6223" w14:textId="312CCF8D" w:rsidR="008A2F60" w:rsidRDefault="008A2F60" w:rsidP="008A2F60">
      <w:pPr>
        <w:pStyle w:val="CMD"/>
      </w:pPr>
      <w:r>
        <w:t xml:space="preserve">Switch# </w:t>
      </w:r>
      <w:r>
        <w:rPr>
          <w:b/>
        </w:rPr>
        <w:t>clock set 15:28:00 ?</w:t>
      </w:r>
    </w:p>
    <w:p w14:paraId="4840BE05" w14:textId="77777777" w:rsidR="008A2F60" w:rsidRDefault="008A2F60" w:rsidP="008A2F60">
      <w:pPr>
        <w:pStyle w:val="CMDOutput"/>
      </w:pPr>
      <w:r>
        <w:t xml:space="preserve">  &lt;1-31&gt; Day of the month</w:t>
      </w:r>
    </w:p>
    <w:p w14:paraId="3A7ADDA3" w14:textId="4491ECF7" w:rsidR="008A2F60" w:rsidRDefault="008A2F60" w:rsidP="00621A72">
      <w:pPr>
        <w:pStyle w:val="CMDOutput"/>
      </w:pPr>
      <w:r>
        <w:t xml:space="preserve">  MONTH Month of the year</w:t>
      </w:r>
    </w:p>
    <w:p w14:paraId="1695978D" w14:textId="0CB82556" w:rsidR="008A2F60" w:rsidRDefault="008A2F60" w:rsidP="008A2F60">
      <w:pPr>
        <w:pStyle w:val="CMD"/>
      </w:pPr>
      <w:r>
        <w:t xml:space="preserve">Switch# </w:t>
      </w:r>
      <w:r>
        <w:rPr>
          <w:b/>
        </w:rPr>
        <w:t>clock set 15:28:00 Nov 11 ?</w:t>
      </w:r>
    </w:p>
    <w:p w14:paraId="03E3ADD4" w14:textId="77777777" w:rsidR="008A2F60" w:rsidRDefault="008A2F60" w:rsidP="008A2F60">
      <w:pPr>
        <w:pStyle w:val="CMDOutput"/>
      </w:pPr>
      <w:r>
        <w:t xml:space="preserve">  &lt;1993-2035&gt; Year</w:t>
      </w:r>
    </w:p>
    <w:p w14:paraId="5B12BC9C" w14:textId="274BA865" w:rsidR="008A2F60" w:rsidRPr="00621A72" w:rsidRDefault="008A2F60" w:rsidP="00621A72">
      <w:pPr>
        <w:pStyle w:val="CMD"/>
        <w:rPr>
          <w:b/>
        </w:rPr>
      </w:pPr>
      <w:r>
        <w:t xml:space="preserve">Switch# </w:t>
      </w:r>
      <w:r>
        <w:rPr>
          <w:b/>
        </w:rPr>
        <w:t>clock set 15:28:00 Nov 11 2020</w:t>
      </w:r>
    </w:p>
    <w:p w14:paraId="78DA890E" w14:textId="77777777" w:rsidR="008A2F60" w:rsidRDefault="008A2F60" w:rsidP="00826D3A">
      <w:pPr>
        <w:pStyle w:val="SubStepAlpha"/>
      </w:pPr>
      <w:r>
        <w:t xml:space="preserve">Introduzca el comando </w:t>
      </w:r>
      <w:r w:rsidRPr="0037376C">
        <w:rPr>
          <w:rStyle w:val="DnT"/>
        </w:rPr>
        <w:t>show clock</w:t>
      </w:r>
      <w:r>
        <w:t xml:space="preserve"> para verificar que los parámetros del reloj se hayan actualizado.</w:t>
      </w:r>
    </w:p>
    <w:p w14:paraId="72C8DCDD" w14:textId="16318645" w:rsidR="008A2F60" w:rsidRDefault="008A2F60" w:rsidP="008A2F60">
      <w:pPr>
        <w:pStyle w:val="CMD"/>
      </w:pPr>
      <w:r>
        <w:t xml:space="preserve">Switch# </w:t>
      </w:r>
      <w:r w:rsidRPr="008962E3">
        <w:rPr>
          <w:b/>
        </w:rPr>
        <w:t>show clock</w:t>
      </w:r>
    </w:p>
    <w:p w14:paraId="7E62C655" w14:textId="77777777" w:rsidR="00621A72" w:rsidRDefault="00621A72" w:rsidP="00621A72">
      <w:pPr>
        <w:pStyle w:val="CMDOutput"/>
        <w:rPr>
          <w:sz w:val="24"/>
          <w:szCs w:val="24"/>
        </w:rPr>
      </w:pPr>
      <w:r>
        <w:t>15:28:44.687 UTC Wed Nov 11 2020</w:t>
      </w:r>
    </w:p>
    <w:p w14:paraId="1ECDF104" w14:textId="2E5F96A1" w:rsidR="008A2F60" w:rsidRDefault="00621A72" w:rsidP="00621A72">
      <w:pPr>
        <w:pStyle w:val="CMD"/>
      </w:pPr>
      <w:r>
        <w:t>Switch#</w:t>
      </w:r>
    </w:p>
    <w:p w14:paraId="49AFB833" w14:textId="1CA2B111" w:rsidR="00B81A5A" w:rsidRDefault="00B81A5A" w:rsidP="00B81A5A">
      <w:pPr>
        <w:pStyle w:val="ConfigWindow"/>
      </w:pPr>
      <w:r>
        <w:t>Cerrar la ventana de configuración</w:t>
      </w:r>
    </w:p>
    <w:p w14:paraId="5DA3DB20" w14:textId="5252F75E" w:rsidR="008A2F60" w:rsidRPr="00900479" w:rsidRDefault="00B81A5A" w:rsidP="00826D3A">
      <w:pPr>
        <w:pStyle w:val="Heading2"/>
      </w:pPr>
      <w:r>
        <w:t xml:space="preserve"> Acceder a un router Cisco mediante un cable de consola mini-USB</w:t>
      </w:r>
    </w:p>
    <w:p w14:paraId="721A4F10" w14:textId="38E98516" w:rsidR="008A2F60" w:rsidRDefault="00621A72" w:rsidP="008A2F60">
      <w:pPr>
        <w:pStyle w:val="BodyTextL25"/>
      </w:pPr>
      <w:r>
        <w:t xml:space="preserve">En esta parte, instalará un enrutador 4321 y conectará una computadora portátil a la consola usando un cable mini-USB. </w:t>
      </w:r>
    </w:p>
    <w:p w14:paraId="6DA27C02" w14:textId="447394EB" w:rsidR="00655D9B" w:rsidRDefault="00655D9B" w:rsidP="00655D9B">
      <w:pPr>
        <w:pStyle w:val="Heading3"/>
      </w:pPr>
      <w:r>
        <w:t>Instale e investigue un router 4321.</w:t>
      </w:r>
    </w:p>
    <w:p w14:paraId="23997C4C" w14:textId="57CD177E" w:rsidR="00655D9B" w:rsidRDefault="00655D9B" w:rsidP="00655D9B">
      <w:pPr>
        <w:pStyle w:val="SubStepAlpha"/>
      </w:pPr>
      <w:r>
        <w:t xml:space="preserve">Localice el router </w:t>
      </w:r>
      <w:r w:rsidRPr="0037376C">
        <w:rPr>
          <w:rStyle w:val="DnT"/>
        </w:rPr>
        <w:t>4321</w:t>
      </w:r>
      <w:r>
        <w:t xml:space="preserve"> en el estante. Haga clic y arrastre el router </w:t>
      </w:r>
      <w:r w:rsidRPr="0037376C">
        <w:rPr>
          <w:rStyle w:val="DnT"/>
        </w:rPr>
        <w:t>4321</w:t>
      </w:r>
      <w:r>
        <w:t xml:space="preserve"> hasta el </w:t>
      </w:r>
      <w:r w:rsidRPr="0037376C">
        <w:rPr>
          <w:rStyle w:val="DnT"/>
        </w:rPr>
        <w:t>Rack</w:t>
      </w:r>
      <w:r>
        <w:t xml:space="preserve">. </w:t>
      </w:r>
    </w:p>
    <w:p w14:paraId="7253437C" w14:textId="52076BD4" w:rsidR="00655D9B" w:rsidRDefault="00655D9B" w:rsidP="00655D9B">
      <w:pPr>
        <w:pStyle w:val="SubStepAlpha"/>
      </w:pPr>
      <w:r>
        <w:t xml:space="preserve">Haga clic derecho en el router </w:t>
      </w:r>
      <w:r w:rsidRPr="0037376C">
        <w:rPr>
          <w:rStyle w:val="DnT"/>
        </w:rPr>
        <w:t>4321</w:t>
      </w:r>
      <w:r>
        <w:t xml:space="preserve"> y seleccione </w:t>
      </w:r>
      <w:r w:rsidRPr="0037376C">
        <w:rPr>
          <w:rStyle w:val="DnT"/>
        </w:rPr>
        <w:t>Inspección frontal</w:t>
      </w:r>
      <w:r>
        <w:t xml:space="preserve">. Utilice la herramienta de zoom para obtener una mejor vista. Observe que hay un interruptor de encendido a la izquierda. Haga clic en él para encender el enrutador. Observe también los otros puertos que están disponibles. Hay un puerto RJ-45 y un puerto mini-USB para la conectividad de la consola. </w:t>
      </w:r>
    </w:p>
    <w:p w14:paraId="7F50DB63" w14:textId="77777777" w:rsidR="00655D9B" w:rsidRDefault="00655D9B" w:rsidP="00655D9B">
      <w:pPr>
        <w:pStyle w:val="SubStepAlpha"/>
      </w:pPr>
      <w:r>
        <w:t xml:space="preserve">Haga clic en la </w:t>
      </w:r>
      <w:r w:rsidRPr="0037376C">
        <w:rPr>
          <w:rStyle w:val="DnT"/>
        </w:rPr>
        <w:t>X</w:t>
      </w:r>
      <w:r>
        <w:t xml:space="preserve"> para cerrar la vista </w:t>
      </w:r>
      <w:r w:rsidRPr="0037376C">
        <w:rPr>
          <w:rStyle w:val="DnT"/>
        </w:rPr>
        <w:t>Inspección frontal</w:t>
      </w:r>
      <w:r>
        <w:t>.</w:t>
      </w:r>
    </w:p>
    <w:p w14:paraId="3A910EE1" w14:textId="6C5EB23A" w:rsidR="00655D9B" w:rsidRDefault="00655D9B" w:rsidP="00655D9B">
      <w:pPr>
        <w:pStyle w:val="Heading3"/>
      </w:pPr>
      <w:r>
        <w:t>Instale e investigue el portátil.</w:t>
      </w:r>
    </w:p>
    <w:p w14:paraId="69F4AF38" w14:textId="77E961C7" w:rsidR="00655D9B" w:rsidRDefault="00655D9B" w:rsidP="00653B90">
      <w:pPr>
        <w:pStyle w:val="SubStepAlpha"/>
        <w:numPr>
          <w:ilvl w:val="0"/>
          <w:numId w:val="18"/>
        </w:numPr>
      </w:pPr>
      <w:r>
        <w:t xml:space="preserve">Haga clic y arrastre la </w:t>
      </w:r>
      <w:r w:rsidRPr="0037376C">
        <w:rPr>
          <w:rStyle w:val="DnT"/>
        </w:rPr>
        <w:t>Laptop</w:t>
      </w:r>
      <w:r>
        <w:t xml:space="preserve"> al</w:t>
      </w:r>
      <w:r w:rsidRPr="0037376C">
        <w:rPr>
          <w:rStyle w:val="DnT"/>
        </w:rPr>
        <w:t xml:space="preserve"> Rack.</w:t>
      </w:r>
    </w:p>
    <w:p w14:paraId="198C7037" w14:textId="3F200ADF" w:rsidR="00653B90" w:rsidRDefault="00655D9B" w:rsidP="00653B90">
      <w:pPr>
        <w:pStyle w:val="SubStepAlpha"/>
        <w:numPr>
          <w:ilvl w:val="0"/>
          <w:numId w:val="18"/>
        </w:numPr>
      </w:pPr>
      <w:r>
        <w:t xml:space="preserve">Haga clic derecho en la </w:t>
      </w:r>
      <w:r w:rsidRPr="0037376C">
        <w:rPr>
          <w:rStyle w:val="DnT"/>
        </w:rPr>
        <w:t>Laptop</w:t>
      </w:r>
      <w:r>
        <w:t xml:space="preserve"> y seleccione </w:t>
      </w:r>
      <w:r w:rsidRPr="0037376C">
        <w:rPr>
          <w:rStyle w:val="DnT"/>
        </w:rPr>
        <w:t>Inspección frontal</w:t>
      </w:r>
      <w:r>
        <w:t xml:space="preserve">. Haga clic en el botón de encendido situado en el extremo izquierdo para encender la computadora portátil. Deberías ver una luz verde. Tenga en cuenta que hay dos puertos RJ-45: uno para RS 232 y otro para Fast Ethernet. También hay dos puertos USB. Puede usar cualquiera de estos para conectarse al puerto mini-USB en el enrutador </w:t>
      </w:r>
      <w:r>
        <w:rPr>
          <w:rStyle w:val="DnT"/>
        </w:rPr>
        <w:t xml:space="preserve">4321 </w:t>
      </w:r>
      <w:r>
        <w:t>.</w:t>
      </w:r>
    </w:p>
    <w:p w14:paraId="171E2CEE" w14:textId="038B7ECF" w:rsidR="00653B90" w:rsidRDefault="00653B90" w:rsidP="00653B90">
      <w:pPr>
        <w:pStyle w:val="SubStepAlpha"/>
        <w:numPr>
          <w:ilvl w:val="0"/>
          <w:numId w:val="18"/>
        </w:numPr>
      </w:pPr>
      <w:r>
        <w:t xml:space="preserve">Haga clic en la </w:t>
      </w:r>
      <w:r w:rsidRPr="0037376C">
        <w:rPr>
          <w:rStyle w:val="DnT"/>
        </w:rPr>
        <w:t>X</w:t>
      </w:r>
      <w:r>
        <w:t xml:space="preserve"> para cerrar la vista </w:t>
      </w:r>
      <w:r w:rsidRPr="0037376C">
        <w:rPr>
          <w:rStyle w:val="DnT"/>
        </w:rPr>
        <w:t>Inspección frontal</w:t>
      </w:r>
      <w:r>
        <w:t>.</w:t>
      </w:r>
    </w:p>
    <w:p w14:paraId="6A44163F" w14:textId="2B9EF180" w:rsidR="00655D9B" w:rsidRPr="004127FF" w:rsidRDefault="00655D9B" w:rsidP="00655D9B">
      <w:pPr>
        <w:pStyle w:val="Heading3"/>
      </w:pPr>
      <w:r>
        <w:t>Conecte el enrutador y la computadora portátil usando un cable mini-USB.</w:t>
      </w:r>
    </w:p>
    <w:p w14:paraId="51165A09" w14:textId="3B960E12" w:rsidR="00655D9B" w:rsidRDefault="00655D9B" w:rsidP="00655D9B">
      <w:pPr>
        <w:pStyle w:val="SubStepAlpha"/>
      </w:pPr>
      <w:r>
        <w:t xml:space="preserve">En el </w:t>
      </w:r>
      <w:r w:rsidRPr="0037376C">
        <w:rPr>
          <w:rStyle w:val="DnT"/>
        </w:rPr>
        <w:t>Cable Pegboard</w:t>
      </w:r>
      <w:r>
        <w:t xml:space="preserve"> (Tablero de Cables), haga clic en un cable mini-USB. </w:t>
      </w:r>
    </w:p>
    <w:p w14:paraId="6188F25E" w14:textId="4DAAFC6A" w:rsidR="00655D9B" w:rsidRDefault="008A489D" w:rsidP="00655D9B">
      <w:pPr>
        <w:pStyle w:val="SubStepAlpha"/>
      </w:pPr>
      <w:r>
        <w:t xml:space="preserve">En la computadora portátil, haga clic en un puerto mini-USB. </w:t>
      </w:r>
    </w:p>
    <w:p w14:paraId="5DC6FDF4" w14:textId="2472B30E" w:rsidR="00655D9B" w:rsidRDefault="00E81B97" w:rsidP="00655D9B">
      <w:pPr>
        <w:pStyle w:val="SubStepAlpha"/>
      </w:pPr>
      <w:r>
        <w:t xml:space="preserve">Haga clic en el puerto mini-USB en el enrutador </w:t>
      </w:r>
      <w:r w:rsidRPr="0037376C">
        <w:rPr>
          <w:rStyle w:val="DnT"/>
        </w:rPr>
        <w:t>4321</w:t>
      </w:r>
      <w:r>
        <w:t xml:space="preserve">. Puede que desee hacer clic derecho y seleccionar </w:t>
      </w:r>
      <w:r w:rsidRPr="0037376C">
        <w:rPr>
          <w:rStyle w:val="DnT"/>
        </w:rPr>
        <w:t>Inspección frontal</w:t>
      </w:r>
      <w:r>
        <w:t xml:space="preserve"> para obtener una vista más cercana. </w:t>
      </w:r>
    </w:p>
    <w:p w14:paraId="1EAF090A" w14:textId="77777777" w:rsidR="00655D9B" w:rsidRDefault="00655D9B" w:rsidP="00655D9B">
      <w:pPr>
        <w:pStyle w:val="Heading3"/>
      </w:pPr>
      <w:r>
        <w:t xml:space="preserve">Configure un programa </w:t>
      </w:r>
      <w:r w:rsidRPr="0037376C">
        <w:rPr>
          <w:rStyle w:val="DnT"/>
          <w:b/>
          <w:bCs w:val="0"/>
          <w:sz w:val="22"/>
          <w:szCs w:val="22"/>
        </w:rPr>
        <w:t xml:space="preserve">terminal en Pacter Tracer </w:t>
      </w:r>
      <w:r>
        <w:t>para establecer una sesión de consola con el switch.</w:t>
      </w:r>
    </w:p>
    <w:p w14:paraId="5D3D0351" w14:textId="23ABF575" w:rsidR="00655D9B" w:rsidRDefault="00655D9B" w:rsidP="00106269">
      <w:pPr>
        <w:pStyle w:val="SubStepAlpha"/>
      </w:pPr>
      <w:r>
        <w:t>Haga clic en</w:t>
      </w:r>
      <w:r w:rsidR="00E81B97" w:rsidRPr="0037376C">
        <w:rPr>
          <w:rStyle w:val="DnT"/>
        </w:rPr>
        <w:t>Laptop</w:t>
      </w:r>
      <w:r>
        <w:t xml:space="preserve"> &gt; pestaña </w:t>
      </w:r>
      <w:r w:rsidRPr="0037376C">
        <w:rPr>
          <w:rStyle w:val="DnT"/>
        </w:rPr>
        <w:t>Desktop</w:t>
      </w:r>
      <w:r>
        <w:t xml:space="preserve"> &gt; </w:t>
      </w:r>
      <w:r w:rsidRPr="0037376C">
        <w:rPr>
          <w:rStyle w:val="DnT"/>
        </w:rPr>
        <w:t>Terminal</w:t>
      </w:r>
      <w:r>
        <w:t xml:space="preserve">. Los parámetros predeterminados de </w:t>
      </w:r>
      <w:r w:rsidRPr="0037376C">
        <w:rPr>
          <w:rStyle w:val="DnT"/>
        </w:rPr>
        <w:t>Terminal</w:t>
      </w:r>
      <w:r>
        <w:t xml:space="preserve"> coinciden con los parámetros del puerto de consola para las comunicaciones con el Cisco IOS en el switch.</w:t>
      </w:r>
    </w:p>
    <w:p w14:paraId="74A72EAA" w14:textId="6C3344DF" w:rsidR="00E81B97" w:rsidRDefault="00E81B97" w:rsidP="00E81B97">
      <w:pPr>
        <w:pStyle w:val="SubStepAlpha"/>
      </w:pPr>
      <w:r>
        <w:t xml:space="preserve">Una vez que el enrutador completa el proceso de inicio, se muestra el siguiente mensaje. Ingrese </w:t>
      </w:r>
      <w:r>
        <w:rPr>
          <w:rStyle w:val="DnT"/>
        </w:rPr>
        <w:t>n</w:t>
      </w:r>
      <w:r>
        <w:t xml:space="preserve"> para continuar.</w:t>
      </w:r>
    </w:p>
    <w:p w14:paraId="4CB62A1E" w14:textId="77777777" w:rsidR="00E81B97" w:rsidRPr="00B11EF3" w:rsidRDefault="00E81B97" w:rsidP="00E81B97">
      <w:pPr>
        <w:pStyle w:val="ConfigWindow"/>
      </w:pPr>
      <w:r>
        <w:t>Abrir la ventana de configuración</w:t>
      </w:r>
    </w:p>
    <w:p w14:paraId="114A7B85" w14:textId="77777777" w:rsidR="00293B9B" w:rsidRDefault="00293B9B" w:rsidP="00293B9B">
      <w:pPr>
        <w:pStyle w:val="CMD"/>
      </w:pPr>
      <w:r>
        <w:t>Initializing Hardware ...</w:t>
      </w:r>
    </w:p>
    <w:p w14:paraId="71714600" w14:textId="77777777" w:rsidR="00293B9B" w:rsidRDefault="00293B9B" w:rsidP="00293B9B">
      <w:pPr>
        <w:pStyle w:val="CMD"/>
      </w:pPr>
    </w:p>
    <w:p w14:paraId="2197600B" w14:textId="77777777" w:rsidR="00293B9B" w:rsidRDefault="00293B9B" w:rsidP="00293B9B">
      <w:pPr>
        <w:pStyle w:val="CMD"/>
      </w:pPr>
      <w:r>
        <w:t>&lt;output omitted&gt;</w:t>
      </w:r>
    </w:p>
    <w:p w14:paraId="474C4B28" w14:textId="77777777" w:rsidR="00293B9B" w:rsidRDefault="00293B9B" w:rsidP="00293B9B">
      <w:pPr>
        <w:pStyle w:val="CMD"/>
      </w:pPr>
    </w:p>
    <w:p w14:paraId="54EC0A1B" w14:textId="77777777" w:rsidR="00293B9B" w:rsidRDefault="00293B9B" w:rsidP="00293B9B">
      <w:pPr>
        <w:pStyle w:val="CMD"/>
      </w:pPr>
      <w:r>
        <w:t>cisco ISR4321/K9 (1RU) processor with 1687137K/6147K bytes of memory.</w:t>
      </w:r>
    </w:p>
    <w:p w14:paraId="7E4CA012" w14:textId="77777777" w:rsidR="00293B9B" w:rsidRDefault="00293B9B" w:rsidP="00293B9B">
      <w:pPr>
        <w:pStyle w:val="CMD"/>
      </w:pPr>
      <w:r>
        <w:t>Processor board ID FLM2041W2HD</w:t>
      </w:r>
    </w:p>
    <w:p w14:paraId="5CA5D2D1" w14:textId="77777777" w:rsidR="00293B9B" w:rsidRDefault="00293B9B" w:rsidP="00293B9B">
      <w:pPr>
        <w:pStyle w:val="CMD"/>
      </w:pPr>
      <w:r>
        <w:t>2 Gigabit Ethernet interfaces</w:t>
      </w:r>
    </w:p>
    <w:p w14:paraId="60957490" w14:textId="77777777" w:rsidR="00293B9B" w:rsidRDefault="00293B9B" w:rsidP="00293B9B">
      <w:pPr>
        <w:pStyle w:val="CMD"/>
      </w:pPr>
      <w:r>
        <w:t>32768K bytes of non-volatile configuration memory.</w:t>
      </w:r>
    </w:p>
    <w:p w14:paraId="60A5B3F1" w14:textId="77777777" w:rsidR="00293B9B" w:rsidRDefault="00293B9B" w:rsidP="00293B9B">
      <w:pPr>
        <w:pStyle w:val="CMD"/>
      </w:pPr>
      <w:r>
        <w:t>4194304K bytes of physical memory.</w:t>
      </w:r>
    </w:p>
    <w:p w14:paraId="4FF51983" w14:textId="77777777" w:rsidR="00293B9B" w:rsidRDefault="00293B9B" w:rsidP="00293B9B">
      <w:pPr>
        <w:pStyle w:val="CMD"/>
      </w:pPr>
      <w:r>
        <w:t>3223551K bytes of flash memory at bootflash:.</w:t>
      </w:r>
    </w:p>
    <w:p w14:paraId="08E0A530" w14:textId="77777777" w:rsidR="00293B9B" w:rsidRDefault="00293B9B" w:rsidP="00293B9B">
      <w:pPr>
        <w:pStyle w:val="CMD"/>
      </w:pPr>
    </w:p>
    <w:p w14:paraId="2D2DD9D0" w14:textId="77777777" w:rsidR="00293B9B" w:rsidRDefault="00293B9B" w:rsidP="00293B9B">
      <w:pPr>
        <w:pStyle w:val="CMD"/>
      </w:pPr>
    </w:p>
    <w:p w14:paraId="5309BCF4" w14:textId="77777777" w:rsidR="00293B9B" w:rsidRDefault="00293B9B" w:rsidP="00293B9B">
      <w:pPr>
        <w:pStyle w:val="CMD"/>
      </w:pPr>
    </w:p>
    <w:p w14:paraId="37A2C5EA" w14:textId="77777777" w:rsidR="00293B9B" w:rsidRDefault="00293B9B" w:rsidP="00293B9B">
      <w:pPr>
        <w:pStyle w:val="CMD"/>
      </w:pPr>
      <w:r>
        <w:t xml:space="preserve">         --- System Configuration Dialog ---</w:t>
      </w:r>
    </w:p>
    <w:p w14:paraId="7A8F83B6" w14:textId="77777777" w:rsidR="00293B9B" w:rsidRDefault="00293B9B" w:rsidP="00293B9B">
      <w:pPr>
        <w:pStyle w:val="CMD"/>
      </w:pPr>
    </w:p>
    <w:p w14:paraId="08565FD5" w14:textId="3A5E26E7" w:rsidR="00E81B97" w:rsidRPr="00E81B97" w:rsidRDefault="00E81B97" w:rsidP="00E81B97">
      <w:pPr>
        <w:pStyle w:val="CMD"/>
        <w:rPr>
          <w:b/>
        </w:rPr>
      </w:pPr>
      <w:r>
        <w:t xml:space="preserve">Would you like to enter the initial configuration dialog? [yes/no]: </w:t>
      </w:r>
      <w:r>
        <w:rPr>
          <w:b/>
        </w:rPr>
        <w:t>n</w:t>
      </w:r>
    </w:p>
    <w:p w14:paraId="29695D40" w14:textId="6EBCD7EC" w:rsidR="00655D9B" w:rsidRDefault="00655D9B" w:rsidP="00655D9B">
      <w:pPr>
        <w:pStyle w:val="SubStepAlpha"/>
      </w:pPr>
      <w:r>
        <w:t>Presione la tecla</w:t>
      </w:r>
      <w:r w:rsidRPr="0037376C">
        <w:rPr>
          <w:rStyle w:val="DnT"/>
        </w:rPr>
        <w:t xml:space="preserve"> ENTER</w:t>
      </w:r>
      <w:r>
        <w:t xml:space="preserve"> para acceder al indicador del router del modo EXEC de usuario.</w:t>
      </w:r>
    </w:p>
    <w:p w14:paraId="31373151" w14:textId="77777777" w:rsidR="00293B9B" w:rsidRDefault="00293B9B" w:rsidP="00293B9B">
      <w:pPr>
        <w:pStyle w:val="CMD"/>
      </w:pPr>
      <w:r>
        <w:t>Press RETURN to get started!</w:t>
      </w:r>
    </w:p>
    <w:p w14:paraId="2D6BC193" w14:textId="77777777" w:rsidR="00293B9B" w:rsidRDefault="00293B9B" w:rsidP="00293B9B">
      <w:pPr>
        <w:pStyle w:val="CMD"/>
      </w:pPr>
    </w:p>
    <w:p w14:paraId="19EDF361" w14:textId="77777777" w:rsidR="00293B9B" w:rsidRDefault="00293B9B" w:rsidP="00293B9B">
      <w:pPr>
        <w:pStyle w:val="CMD"/>
      </w:pPr>
    </w:p>
    <w:p w14:paraId="589E94F2" w14:textId="77777777" w:rsidR="00293B9B" w:rsidRDefault="00293B9B" w:rsidP="00293B9B">
      <w:pPr>
        <w:pStyle w:val="CMD"/>
      </w:pPr>
    </w:p>
    <w:p w14:paraId="5DB46DD9" w14:textId="4791661D" w:rsidR="00293B9B" w:rsidRDefault="00293B9B" w:rsidP="00293B9B">
      <w:pPr>
        <w:pStyle w:val="CMD"/>
      </w:pPr>
      <w:r>
        <w:t>Router&gt;</w:t>
      </w:r>
    </w:p>
    <w:p w14:paraId="4A2B337F" w14:textId="77777777" w:rsidR="00655D9B" w:rsidRPr="00B11EF3" w:rsidRDefault="00655D9B" w:rsidP="00655D9B">
      <w:pPr>
        <w:pStyle w:val="ConfigWindow"/>
      </w:pPr>
      <w:r>
        <w:t>Abrir la ventana de configuración</w:t>
      </w:r>
    </w:p>
    <w:p w14:paraId="2E9A8251" w14:textId="694F6634" w:rsidR="008A2F60" w:rsidRDefault="008A2F60" w:rsidP="00796D68">
      <w:pPr>
        <w:pStyle w:val="Heading1"/>
      </w:pPr>
      <w:r>
        <w:t>Pregunta de reflexión</w:t>
      </w:r>
    </w:p>
    <w:p w14:paraId="78861FE2" w14:textId="33A25C0E" w:rsidR="008A2F60" w:rsidRDefault="008A2F60" w:rsidP="00796D68">
      <w:pPr>
        <w:pStyle w:val="ReflectionQ"/>
        <w:spacing w:before="60" w:after="60"/>
      </w:pPr>
      <w:r>
        <w:t>¿Cómo evita que personal no autorizado acceda al dispositivo Cisco a través del puerto de consola?</w:t>
      </w:r>
    </w:p>
    <w:p w14:paraId="37EE1787" w14:textId="57D8859C" w:rsidR="008A2F60" w:rsidRDefault="00796D68" w:rsidP="00796D68">
      <w:pPr>
        <w:pStyle w:val="AnswerLineL25"/>
      </w:pPr>
      <w:r>
        <w:t>Escriba sus respuestas.</w:t>
      </w:r>
    </w:p>
    <w:p w14:paraId="392A21DE" w14:textId="77777777" w:rsidR="008A2F60" w:rsidRDefault="008A2F60" w:rsidP="008A2F60">
      <w:pPr>
        <w:pStyle w:val="ReflectionQ"/>
        <w:keepNext w:val="0"/>
        <w:spacing w:before="60" w:after="60"/>
      </w:pPr>
      <w:r>
        <w:t>¿Cuáles son las ventajas y desventajas de usar la conexión serial de consola en comparación con la conexión USB de consola a un switch o un router Cisco?</w:t>
      </w:r>
    </w:p>
    <w:p w14:paraId="70212C6E" w14:textId="5FBC31F9" w:rsidR="008A2F60" w:rsidRDefault="00796D68" w:rsidP="00796D68">
      <w:pPr>
        <w:pStyle w:val="AnswerLineL25"/>
      </w:pPr>
      <w:r>
        <w:t>Escriba sus respuestas.</w:t>
      </w:r>
    </w:p>
    <w:p w14:paraId="4C69DF68" w14:textId="4EC49C80" w:rsidR="0040205F" w:rsidRPr="00C77B29" w:rsidRDefault="0040205F" w:rsidP="0040205F">
      <w:pPr>
        <w:pStyle w:val="ConfigWindow"/>
        <w:rPr>
          <w:rStyle w:val="DevConfigGray"/>
          <w:rFonts w:ascii="Arial" w:hAnsi="Arial"/>
          <w:shd w:val="clear" w:color="auto" w:fill="auto"/>
        </w:rPr>
      </w:pPr>
      <w:r>
        <w:t>Fin del documento</w:t>
      </w:r>
    </w:p>
    <w:sectPr w:rsidR="0040205F" w:rsidRPr="00C77B2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BAAEC" w14:textId="77777777" w:rsidR="00A15B22" w:rsidRDefault="00A15B22" w:rsidP="00710659">
      <w:pPr>
        <w:spacing w:after="0" w:line="240" w:lineRule="auto"/>
      </w:pPr>
      <w:r>
        <w:separator/>
      </w:r>
    </w:p>
    <w:p w14:paraId="1268E199" w14:textId="77777777" w:rsidR="00A15B22" w:rsidRDefault="00A15B22"/>
  </w:endnote>
  <w:endnote w:type="continuationSeparator" w:id="0">
    <w:p w14:paraId="062AAB49" w14:textId="77777777" w:rsidR="00A15B22" w:rsidRDefault="00A15B22" w:rsidP="00710659">
      <w:pPr>
        <w:spacing w:after="0" w:line="240" w:lineRule="auto"/>
      </w:pPr>
      <w:r>
        <w:continuationSeparator/>
      </w:r>
    </w:p>
    <w:p w14:paraId="2DF9B296" w14:textId="77777777" w:rsidR="00A15B22" w:rsidRDefault="00A15B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2EF0F" w14:textId="77777777" w:rsidR="00432045" w:rsidRDefault="004320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1D99B" w14:textId="6DE14ACB" w:rsidR="00926CB2" w:rsidRPr="00882B63" w:rsidRDefault="008E00D5" w:rsidP="00E859E3">
    <w:pPr>
      <w:pStyle w:val="Footer"/>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w:t>
    </w:r>
    <w:r w:rsidR="00432045">
      <w:t>–</w:t>
    </w:r>
    <w:r>
      <w:t xml:space="preserve"> </w:t>
    </w:r>
    <w:r w:rsidR="00432045">
      <w:t xml:space="preserve">2021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7B2552">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7B2552">
      <w:rPr>
        <w:b/>
        <w:szCs w:val="16"/>
      </w:rPr>
      <w:t>7</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BD042" w14:textId="06268D35" w:rsidR="00882B63" w:rsidRPr="00882B63" w:rsidRDefault="00882B63" w:rsidP="00E859E3">
    <w:pPr>
      <w:pStyle w:val="Footer"/>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w:t>
    </w:r>
    <w:r w:rsidR="00432045">
      <w:t>–</w:t>
    </w:r>
    <w:r>
      <w:t xml:space="preserve"> </w:t>
    </w:r>
    <w:r w:rsidR="00432045">
      <w:t xml:space="preserve">2021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22A8F">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22A8F">
      <w:rPr>
        <w:b/>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986B3" w14:textId="77777777" w:rsidR="00A15B22" w:rsidRDefault="00A15B22" w:rsidP="00710659">
      <w:pPr>
        <w:spacing w:after="0" w:line="240" w:lineRule="auto"/>
      </w:pPr>
      <w:r>
        <w:separator/>
      </w:r>
    </w:p>
    <w:p w14:paraId="72C164C1" w14:textId="77777777" w:rsidR="00A15B22" w:rsidRDefault="00A15B22"/>
  </w:footnote>
  <w:footnote w:type="continuationSeparator" w:id="0">
    <w:p w14:paraId="2DAE44B1" w14:textId="77777777" w:rsidR="00A15B22" w:rsidRDefault="00A15B22" w:rsidP="00710659">
      <w:pPr>
        <w:spacing w:after="0" w:line="240" w:lineRule="auto"/>
      </w:pPr>
      <w:r>
        <w:continuationSeparator/>
      </w:r>
    </w:p>
    <w:p w14:paraId="118E1678" w14:textId="77777777" w:rsidR="00A15B22" w:rsidRDefault="00A15B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16F25" w14:textId="77777777" w:rsidR="00432045" w:rsidRDefault="004320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ítulo"/>
      <w:tag w:val=""/>
      <w:id w:val="-1711953976"/>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sdtContent>
      <w:p w14:paraId="0FD2292B" w14:textId="10A1EAE7" w:rsidR="00926CB2" w:rsidRDefault="00307BAC" w:rsidP="008402F2">
        <w:pPr>
          <w:pStyle w:val="PageHead"/>
        </w:pPr>
        <w:r>
          <w:t>Packet Tracer - Navegar por el IOS mediante un cliente de terminal para la conectividad por consola - Modo físico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95B57" w14:textId="77777777" w:rsidR="00926CB2" w:rsidRDefault="00882B63" w:rsidP="006C3FCF">
    <w:pPr>
      <w:ind w:left="-288"/>
    </w:pPr>
    <w:r>
      <w:rPr>
        <w:noProof/>
      </w:rPr>
      <w:drawing>
        <wp:inline distT="0" distB="0" distL="0" distR="0" wp14:anchorId="77ACAD28" wp14:editId="367BC4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1CC6"/>
    <w:multiLevelType w:val="hybridMultilevel"/>
    <w:tmpl w:val="38AEFB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482CC0"/>
    <w:multiLevelType w:val="hybridMultilevel"/>
    <w:tmpl w:val="DB689CC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e %2:"/>
      <w:lvlJc w:val="left"/>
      <w:pPr>
        <w:ind w:left="0" w:firstLine="0"/>
      </w:pPr>
      <w:rPr>
        <w:rFonts w:hint="default"/>
      </w:rPr>
    </w:lvl>
    <w:lvl w:ilvl="2">
      <w:start w:val="1"/>
      <w:numFmt w:val="decimal"/>
      <w:pStyle w:val="Heading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333777FC"/>
    <w:multiLevelType w:val="multilevel"/>
    <w:tmpl w:val="5712D972"/>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4D8F22B1"/>
    <w:multiLevelType w:val="hybridMultilevel"/>
    <w:tmpl w:val="1D78D84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0745CD6"/>
    <w:multiLevelType w:val="hybridMultilevel"/>
    <w:tmpl w:val="8E4431A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lvlOverride w:ilvl="0">
      <w:lvl w:ilvl="0">
        <w:start w:val="1"/>
        <w:numFmt w:val="decimal"/>
        <w:pStyle w:val="Heading1"/>
        <w:suff w:val="space"/>
        <w:lvlText w:val="Parte %1:"/>
        <w:lvlJc w:val="left"/>
        <w:pPr>
          <w:ind w:left="0" w:firstLine="0"/>
        </w:pPr>
        <w:rPr>
          <w:rFonts w:hint="default"/>
        </w:rPr>
      </w:lvl>
    </w:lvlOverride>
    <w:lvlOverride w:ilvl="1">
      <w:lvl w:ilvl="1">
        <w:start w:val="1"/>
        <w:numFmt w:val="decimal"/>
        <w:pStyle w:val="Heading2"/>
        <w:suff w:val="space"/>
        <w:lvlText w:val="Tarea %2:"/>
        <w:lvlJc w:val="left"/>
        <w:pPr>
          <w:ind w:left="0" w:firstLine="0"/>
        </w:pPr>
        <w:rPr>
          <w:rFonts w:hint="default"/>
        </w:rPr>
      </w:lvl>
    </w:lvlOverride>
    <w:lvlOverride w:ilvl="2">
      <w:lvl w:ilvl="2">
        <w:start w:val="1"/>
        <w:numFmt w:val="decimal"/>
        <w:pStyle w:val="Heading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e %1:"/>
        <w:lvlJc w:val="left"/>
        <w:pPr>
          <w:ind w:left="0" w:firstLine="0"/>
        </w:pPr>
        <w:rPr>
          <w:rFonts w:hint="default"/>
        </w:rPr>
      </w:lvl>
    </w:lvlOverride>
    <w:lvlOverride w:ilvl="1">
      <w:startOverride w:val="1"/>
      <w:lvl w:ilvl="1">
        <w:start w:val="1"/>
        <w:numFmt w:val="decimal"/>
        <w:pStyle w:val="Heading2"/>
        <w:suff w:val="space"/>
        <w:lvlText w:val="Tarea %2:"/>
        <w:lvlJc w:val="left"/>
        <w:pPr>
          <w:ind w:left="0" w:firstLine="0"/>
        </w:pPr>
        <w:rPr>
          <w:rFonts w:hint="default"/>
        </w:rPr>
      </w:lvl>
    </w:lvlOverride>
    <w:lvlOverride w:ilvl="2">
      <w:startOverride w:val="1"/>
      <w:lvl w:ilvl="2">
        <w:start w:val="1"/>
        <w:numFmt w:val="decimal"/>
        <w:pStyle w:val="Heading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e %1:"/>
        <w:lvlJc w:val="left"/>
        <w:pPr>
          <w:tabs>
            <w:tab w:val="num" w:pos="1152"/>
          </w:tabs>
          <w:ind w:left="1152" w:hanging="792"/>
        </w:pPr>
        <w:rPr>
          <w:rFonts w:hint="default"/>
        </w:rPr>
      </w:lvl>
    </w:lvlOverride>
  </w:num>
  <w:num w:numId="9">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e %2:"/>
        <w:lvlJc w:val="left"/>
        <w:pPr>
          <w:ind w:left="0" w:firstLine="0"/>
        </w:pPr>
        <w:rPr>
          <w:rFonts w:hint="default"/>
        </w:rPr>
      </w:lvl>
    </w:lvlOverride>
    <w:lvlOverride w:ilvl="2">
      <w:lvl w:ilvl="2">
        <w:start w:val="1"/>
        <w:numFmt w:val="decimal"/>
        <w:pStyle w:val="Heading3"/>
        <w:suff w:val="space"/>
        <w:lvlText w:val="Paso %3:"/>
        <w:lvlJc w:val="left"/>
        <w:pPr>
          <w:ind w:left="0" w:firstLine="0"/>
        </w:pPr>
        <w:rPr>
          <w:rFonts w:ascii="Arial" w:hAnsi="Arial" w:hint="default"/>
          <w:b/>
          <w:i w:val="0"/>
          <w:sz w:val="22"/>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9"/>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e %2:"/>
        <w:lvlJc w:val="left"/>
        <w:pPr>
          <w:ind w:left="0" w:firstLine="0"/>
        </w:pPr>
        <w:rPr>
          <w:rFonts w:hint="default"/>
        </w:rPr>
      </w:lvl>
    </w:lvlOverride>
    <w:lvlOverride w:ilvl="2">
      <w:lvl w:ilvl="2">
        <w:start w:val="1"/>
        <w:numFmt w:val="decimal"/>
        <w:pStyle w:val="Heading3"/>
        <w:suff w:val="space"/>
        <w:lvlText w:val="Paso %3:"/>
        <w:lvlJc w:val="left"/>
        <w:pPr>
          <w:ind w:left="0" w:firstLine="0"/>
        </w:pPr>
        <w:rPr>
          <w:rFonts w:ascii="Arial" w:hAnsi="Arial" w:hint="default"/>
          <w:b/>
          <w:i w:val="0"/>
          <w:sz w:val="22"/>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e %2:"/>
        <w:lvlJc w:val="left"/>
        <w:pPr>
          <w:ind w:left="0" w:firstLine="0"/>
        </w:pPr>
        <w:rPr>
          <w:rFonts w:hint="default"/>
        </w:rPr>
      </w:lvl>
    </w:lvlOverride>
    <w:lvlOverride w:ilvl="2">
      <w:lvl w:ilvl="2">
        <w:start w:val="1"/>
        <w:numFmt w:val="decimal"/>
        <w:pStyle w:val="Heading3"/>
        <w:suff w:val="space"/>
        <w:lvlText w:val="Paso %3:"/>
        <w:lvlJc w:val="left"/>
        <w:pPr>
          <w:ind w:left="0" w:firstLine="0"/>
        </w:pPr>
        <w:rPr>
          <w:rFonts w:ascii="Arial" w:hAnsi="Arial" w:hint="default"/>
          <w:b/>
          <w:i w:val="0"/>
          <w:sz w:val="22"/>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13"/>
  </w:num>
  <w:num w:numId="16">
    <w:abstractNumId w:val="11"/>
  </w:num>
  <w:num w:numId="17">
    <w:abstractNumId w:val="5"/>
  </w:num>
  <w:num w:numId="18">
    <w:abstractNumId w:val="0"/>
  </w:num>
  <w:num w:numId="19">
    <w:abstractNumId w:val="10"/>
    <w:lvlOverride w:ilvl="0">
      <w:lvl w:ilvl="0">
        <w:start w:val="1"/>
        <w:numFmt w:val="bullet"/>
        <w:pStyle w:val="Bulletlevel1"/>
        <w:lvlText w:val=""/>
        <w:lvlJc w:val="left"/>
        <w:pPr>
          <w:ind w:left="720" w:hanging="360"/>
        </w:pPr>
        <w:rPr>
          <w:rFonts w:ascii="Webdings" w:hAnsi="Webdings" w:hint="default"/>
          <w:sz w:val="14"/>
          <w:szCs w:val="14"/>
        </w:rPr>
      </w:lvl>
    </w:lvlOverride>
  </w:num>
  <w:num w:numId="20">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3"/>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suff w:val="space"/>
        <w:lvlText w:val="Paso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2">
    <w:abstractNumId w:val="3"/>
  </w:num>
  <w:num w:numId="2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F6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95"/>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650"/>
    <w:rsid w:val="000A76BE"/>
    <w:rsid w:val="000B2344"/>
    <w:rsid w:val="000B7DE5"/>
    <w:rsid w:val="000C2118"/>
    <w:rsid w:val="000C3B84"/>
    <w:rsid w:val="000C6425"/>
    <w:rsid w:val="000C6E6E"/>
    <w:rsid w:val="000C7A0D"/>
    <w:rsid w:val="000C7B7D"/>
    <w:rsid w:val="000D55B4"/>
    <w:rsid w:val="000E65F0"/>
    <w:rsid w:val="000F072C"/>
    <w:rsid w:val="000F2074"/>
    <w:rsid w:val="000F31D7"/>
    <w:rsid w:val="000F6743"/>
    <w:rsid w:val="001006C2"/>
    <w:rsid w:val="00101BE8"/>
    <w:rsid w:val="00103401"/>
    <w:rsid w:val="00103A44"/>
    <w:rsid w:val="00103D36"/>
    <w:rsid w:val="0010436E"/>
    <w:rsid w:val="00106346"/>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6EC"/>
    <w:rsid w:val="001523C0"/>
    <w:rsid w:val="0015312D"/>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69DE"/>
    <w:rsid w:val="001F7DD8"/>
    <w:rsid w:val="001F7F5E"/>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3B9B"/>
    <w:rsid w:val="00294C8F"/>
    <w:rsid w:val="002A0B2E"/>
    <w:rsid w:val="002A0DC1"/>
    <w:rsid w:val="002A6C56"/>
    <w:rsid w:val="002C04C4"/>
    <w:rsid w:val="002C090C"/>
    <w:rsid w:val="002C1243"/>
    <w:rsid w:val="002C1815"/>
    <w:rsid w:val="002C2D4E"/>
    <w:rsid w:val="002C475E"/>
    <w:rsid w:val="002C6AD6"/>
    <w:rsid w:val="002D0C34"/>
    <w:rsid w:val="002D6C2A"/>
    <w:rsid w:val="002D7A86"/>
    <w:rsid w:val="002D7B46"/>
    <w:rsid w:val="002F45FF"/>
    <w:rsid w:val="002F66D3"/>
    <w:rsid w:val="002F6D17"/>
    <w:rsid w:val="00302887"/>
    <w:rsid w:val="003056EB"/>
    <w:rsid w:val="003071FF"/>
    <w:rsid w:val="00307BAC"/>
    <w:rsid w:val="00310652"/>
    <w:rsid w:val="00311065"/>
    <w:rsid w:val="0031371D"/>
    <w:rsid w:val="0031789F"/>
    <w:rsid w:val="00320788"/>
    <w:rsid w:val="003233A3"/>
    <w:rsid w:val="00334C33"/>
    <w:rsid w:val="0034455D"/>
    <w:rsid w:val="0034604B"/>
    <w:rsid w:val="00346D17"/>
    <w:rsid w:val="00347936"/>
    <w:rsid w:val="00347972"/>
    <w:rsid w:val="0035469B"/>
    <w:rsid w:val="003559CC"/>
    <w:rsid w:val="00355D4B"/>
    <w:rsid w:val="003569D7"/>
    <w:rsid w:val="003608AC"/>
    <w:rsid w:val="003618DB"/>
    <w:rsid w:val="00363A23"/>
    <w:rsid w:val="0036440C"/>
    <w:rsid w:val="0036465A"/>
    <w:rsid w:val="0037376C"/>
    <w:rsid w:val="00390C38"/>
    <w:rsid w:val="00392748"/>
    <w:rsid w:val="00392C65"/>
    <w:rsid w:val="00392ED5"/>
    <w:rsid w:val="00394033"/>
    <w:rsid w:val="003A19DC"/>
    <w:rsid w:val="003A1B45"/>
    <w:rsid w:val="003A220C"/>
    <w:rsid w:val="003B256A"/>
    <w:rsid w:val="003B46FC"/>
    <w:rsid w:val="003B5767"/>
    <w:rsid w:val="003B7605"/>
    <w:rsid w:val="003C08AA"/>
    <w:rsid w:val="003C2A7B"/>
    <w:rsid w:val="003C49EF"/>
    <w:rsid w:val="003C53A3"/>
    <w:rsid w:val="003C6BCA"/>
    <w:rsid w:val="003C7902"/>
    <w:rsid w:val="003D0BFF"/>
    <w:rsid w:val="003D6EF1"/>
    <w:rsid w:val="003E5BE5"/>
    <w:rsid w:val="003F18D1"/>
    <w:rsid w:val="003F20EC"/>
    <w:rsid w:val="003F4F0E"/>
    <w:rsid w:val="003F6096"/>
    <w:rsid w:val="003F6E06"/>
    <w:rsid w:val="0040205F"/>
    <w:rsid w:val="00403C7A"/>
    <w:rsid w:val="004057A6"/>
    <w:rsid w:val="00406554"/>
    <w:rsid w:val="00407755"/>
    <w:rsid w:val="0041293B"/>
    <w:rsid w:val="004131B0"/>
    <w:rsid w:val="00416C42"/>
    <w:rsid w:val="00422476"/>
    <w:rsid w:val="0042385C"/>
    <w:rsid w:val="00426FA5"/>
    <w:rsid w:val="00431654"/>
    <w:rsid w:val="00432045"/>
    <w:rsid w:val="00434926"/>
    <w:rsid w:val="00443ACE"/>
    <w:rsid w:val="00444217"/>
    <w:rsid w:val="004478F4"/>
    <w:rsid w:val="00450F7A"/>
    <w:rsid w:val="00452C6D"/>
    <w:rsid w:val="00455E0B"/>
    <w:rsid w:val="0045724D"/>
    <w:rsid w:val="00457934"/>
    <w:rsid w:val="00462B9F"/>
    <w:rsid w:val="004659EE"/>
    <w:rsid w:val="00473E34"/>
    <w:rsid w:val="004753E4"/>
    <w:rsid w:val="00476BA9"/>
    <w:rsid w:val="00481650"/>
    <w:rsid w:val="004936C2"/>
    <w:rsid w:val="0049379C"/>
    <w:rsid w:val="00493EB4"/>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7343"/>
    <w:rsid w:val="004F344A"/>
    <w:rsid w:val="004F4EC3"/>
    <w:rsid w:val="00504ED4"/>
    <w:rsid w:val="00510639"/>
    <w:rsid w:val="00511791"/>
    <w:rsid w:val="005139BE"/>
    <w:rsid w:val="00516142"/>
    <w:rsid w:val="0051681C"/>
    <w:rsid w:val="00520027"/>
    <w:rsid w:val="0052093C"/>
    <w:rsid w:val="00521B31"/>
    <w:rsid w:val="00522469"/>
    <w:rsid w:val="0052400A"/>
    <w:rsid w:val="0053486A"/>
    <w:rsid w:val="00536277"/>
    <w:rsid w:val="00536F43"/>
    <w:rsid w:val="005510BA"/>
    <w:rsid w:val="005538C8"/>
    <w:rsid w:val="00554B4E"/>
    <w:rsid w:val="005550F9"/>
    <w:rsid w:val="00556C02"/>
    <w:rsid w:val="00561BB2"/>
    <w:rsid w:val="00563249"/>
    <w:rsid w:val="00570A65"/>
    <w:rsid w:val="00571D70"/>
    <w:rsid w:val="0057201A"/>
    <w:rsid w:val="005724A6"/>
    <w:rsid w:val="00573D97"/>
    <w:rsid w:val="005762B1"/>
    <w:rsid w:val="00580456"/>
    <w:rsid w:val="00580E73"/>
    <w:rsid w:val="00587F1F"/>
    <w:rsid w:val="00592329"/>
    <w:rsid w:val="00593386"/>
    <w:rsid w:val="00596998"/>
    <w:rsid w:val="0059790F"/>
    <w:rsid w:val="005A6E62"/>
    <w:rsid w:val="005B2FB3"/>
    <w:rsid w:val="005D2B29"/>
    <w:rsid w:val="005D354A"/>
    <w:rsid w:val="005D3E53"/>
    <w:rsid w:val="005D506C"/>
    <w:rsid w:val="005D529C"/>
    <w:rsid w:val="005E3235"/>
    <w:rsid w:val="005E4176"/>
    <w:rsid w:val="005E4876"/>
    <w:rsid w:val="005E65B5"/>
    <w:rsid w:val="005F0301"/>
    <w:rsid w:val="005F3AE9"/>
    <w:rsid w:val="006007BB"/>
    <w:rsid w:val="00601DC0"/>
    <w:rsid w:val="006034CB"/>
    <w:rsid w:val="00603503"/>
    <w:rsid w:val="00603C52"/>
    <w:rsid w:val="006131CE"/>
    <w:rsid w:val="0061336B"/>
    <w:rsid w:val="0061795E"/>
    <w:rsid w:val="00617C73"/>
    <w:rsid w:val="00617D6E"/>
    <w:rsid w:val="00620ED5"/>
    <w:rsid w:val="00621A72"/>
    <w:rsid w:val="00622D61"/>
    <w:rsid w:val="00624198"/>
    <w:rsid w:val="00627A64"/>
    <w:rsid w:val="00636C28"/>
    <w:rsid w:val="006428E5"/>
    <w:rsid w:val="00644958"/>
    <w:rsid w:val="00647CD1"/>
    <w:rsid w:val="006513FB"/>
    <w:rsid w:val="00653B90"/>
    <w:rsid w:val="00655D9B"/>
    <w:rsid w:val="00656EEF"/>
    <w:rsid w:val="006576AF"/>
    <w:rsid w:val="00672919"/>
    <w:rsid w:val="00673A2E"/>
    <w:rsid w:val="00677544"/>
    <w:rsid w:val="00677AC5"/>
    <w:rsid w:val="00681687"/>
    <w:rsid w:val="00686295"/>
    <w:rsid w:val="00686587"/>
    <w:rsid w:val="006904CF"/>
    <w:rsid w:val="0069327B"/>
    <w:rsid w:val="00695EE2"/>
    <w:rsid w:val="0069660B"/>
    <w:rsid w:val="006A1B33"/>
    <w:rsid w:val="006A48F1"/>
    <w:rsid w:val="006A6757"/>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636"/>
    <w:rsid w:val="00705433"/>
    <w:rsid w:val="00705FEC"/>
    <w:rsid w:val="00710659"/>
    <w:rsid w:val="0071147A"/>
    <w:rsid w:val="0071185D"/>
    <w:rsid w:val="00721E01"/>
    <w:rsid w:val="007222AD"/>
    <w:rsid w:val="007267CF"/>
    <w:rsid w:val="00731F3F"/>
    <w:rsid w:val="00732D00"/>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66CFB"/>
    <w:rsid w:val="0077125A"/>
    <w:rsid w:val="0078405B"/>
    <w:rsid w:val="00786F58"/>
    <w:rsid w:val="00787CC1"/>
    <w:rsid w:val="00792F4E"/>
    <w:rsid w:val="0079398D"/>
    <w:rsid w:val="00796C25"/>
    <w:rsid w:val="00796D68"/>
    <w:rsid w:val="007A287C"/>
    <w:rsid w:val="007A3B2A"/>
    <w:rsid w:val="007B0C9D"/>
    <w:rsid w:val="007B2552"/>
    <w:rsid w:val="007B4BAA"/>
    <w:rsid w:val="007B5060"/>
    <w:rsid w:val="007B5522"/>
    <w:rsid w:val="007B68AC"/>
    <w:rsid w:val="007C0EE0"/>
    <w:rsid w:val="007C1B71"/>
    <w:rsid w:val="007C2FBB"/>
    <w:rsid w:val="007C7164"/>
    <w:rsid w:val="007C7413"/>
    <w:rsid w:val="007D1984"/>
    <w:rsid w:val="007D2AFE"/>
    <w:rsid w:val="007E3264"/>
    <w:rsid w:val="007E3FEA"/>
    <w:rsid w:val="007E6402"/>
    <w:rsid w:val="007F0A0B"/>
    <w:rsid w:val="007F0DD0"/>
    <w:rsid w:val="007F3A60"/>
    <w:rsid w:val="007F3D0B"/>
    <w:rsid w:val="007F7C94"/>
    <w:rsid w:val="00802FFA"/>
    <w:rsid w:val="00810E4B"/>
    <w:rsid w:val="00814BAA"/>
    <w:rsid w:val="00816F0C"/>
    <w:rsid w:val="0082211C"/>
    <w:rsid w:val="00822809"/>
    <w:rsid w:val="00824295"/>
    <w:rsid w:val="00826D3A"/>
    <w:rsid w:val="00827A65"/>
    <w:rsid w:val="00830473"/>
    <w:rsid w:val="008313F3"/>
    <w:rsid w:val="008402F2"/>
    <w:rsid w:val="00840469"/>
    <w:rsid w:val="008405BB"/>
    <w:rsid w:val="0084564F"/>
    <w:rsid w:val="00846494"/>
    <w:rsid w:val="00847B20"/>
    <w:rsid w:val="008509D3"/>
    <w:rsid w:val="00853418"/>
    <w:rsid w:val="00856EBD"/>
    <w:rsid w:val="00857C63"/>
    <w:rsid w:val="00857CF6"/>
    <w:rsid w:val="008610ED"/>
    <w:rsid w:val="00861C6A"/>
    <w:rsid w:val="00865199"/>
    <w:rsid w:val="00867EAF"/>
    <w:rsid w:val="00870763"/>
    <w:rsid w:val="008713EA"/>
    <w:rsid w:val="00873C6B"/>
    <w:rsid w:val="00882264"/>
    <w:rsid w:val="00882B63"/>
    <w:rsid w:val="00883500"/>
    <w:rsid w:val="0088426A"/>
    <w:rsid w:val="008852BA"/>
    <w:rsid w:val="00890108"/>
    <w:rsid w:val="00893877"/>
    <w:rsid w:val="0089532C"/>
    <w:rsid w:val="00896165"/>
    <w:rsid w:val="00896681"/>
    <w:rsid w:val="008A2749"/>
    <w:rsid w:val="008A2F60"/>
    <w:rsid w:val="008A3A90"/>
    <w:rsid w:val="008A489D"/>
    <w:rsid w:val="008B06D4"/>
    <w:rsid w:val="008B4F20"/>
    <w:rsid w:val="008B68E7"/>
    <w:rsid w:val="008B7FFD"/>
    <w:rsid w:val="008C0B2E"/>
    <w:rsid w:val="008C286A"/>
    <w:rsid w:val="008C2920"/>
    <w:rsid w:val="008C4307"/>
    <w:rsid w:val="008D23DF"/>
    <w:rsid w:val="008D73BF"/>
    <w:rsid w:val="008D7F09"/>
    <w:rsid w:val="008E00D5"/>
    <w:rsid w:val="008E5B64"/>
    <w:rsid w:val="008E7DAA"/>
    <w:rsid w:val="008F0094"/>
    <w:rsid w:val="008F03EF"/>
    <w:rsid w:val="008F340F"/>
    <w:rsid w:val="008F43F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2A60"/>
    <w:rsid w:val="00963E34"/>
    <w:rsid w:val="00964DFA"/>
    <w:rsid w:val="0097013C"/>
    <w:rsid w:val="00970A69"/>
    <w:rsid w:val="00980722"/>
    <w:rsid w:val="0098155C"/>
    <w:rsid w:val="00983B77"/>
    <w:rsid w:val="00996053"/>
    <w:rsid w:val="009A0B2F"/>
    <w:rsid w:val="009A1CF4"/>
    <w:rsid w:val="009A37D7"/>
    <w:rsid w:val="009A4E17"/>
    <w:rsid w:val="009A6955"/>
    <w:rsid w:val="009B341C"/>
    <w:rsid w:val="009B53DE"/>
    <w:rsid w:val="009B5747"/>
    <w:rsid w:val="009C0B81"/>
    <w:rsid w:val="009C3182"/>
    <w:rsid w:val="009D2C27"/>
    <w:rsid w:val="009D503E"/>
    <w:rsid w:val="009E2309"/>
    <w:rsid w:val="009E42B9"/>
    <w:rsid w:val="009E4E17"/>
    <w:rsid w:val="009E54B9"/>
    <w:rsid w:val="009E7D5F"/>
    <w:rsid w:val="009F4C2E"/>
    <w:rsid w:val="009F6070"/>
    <w:rsid w:val="00A014A3"/>
    <w:rsid w:val="00A027CC"/>
    <w:rsid w:val="00A0412D"/>
    <w:rsid w:val="00A06E61"/>
    <w:rsid w:val="00A15B22"/>
    <w:rsid w:val="00A15DF0"/>
    <w:rsid w:val="00A21211"/>
    <w:rsid w:val="00A2577F"/>
    <w:rsid w:val="00A30F8A"/>
    <w:rsid w:val="00A33890"/>
    <w:rsid w:val="00A34E7F"/>
    <w:rsid w:val="00A46F0A"/>
    <w:rsid w:val="00A46F25"/>
    <w:rsid w:val="00A47CC2"/>
    <w:rsid w:val="00A502BA"/>
    <w:rsid w:val="00A52941"/>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77E"/>
    <w:rsid w:val="00AA0F33"/>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17CE"/>
    <w:rsid w:val="00B02A8E"/>
    <w:rsid w:val="00B052EE"/>
    <w:rsid w:val="00B05340"/>
    <w:rsid w:val="00B1081F"/>
    <w:rsid w:val="00B10F0D"/>
    <w:rsid w:val="00B2496B"/>
    <w:rsid w:val="00B27499"/>
    <w:rsid w:val="00B3010D"/>
    <w:rsid w:val="00B35151"/>
    <w:rsid w:val="00B433F2"/>
    <w:rsid w:val="00B45482"/>
    <w:rsid w:val="00B458E8"/>
    <w:rsid w:val="00B5397B"/>
    <w:rsid w:val="00B53EE9"/>
    <w:rsid w:val="00B6183E"/>
    <w:rsid w:val="00B62809"/>
    <w:rsid w:val="00B674EE"/>
    <w:rsid w:val="00B74716"/>
    <w:rsid w:val="00B7675A"/>
    <w:rsid w:val="00B80094"/>
    <w:rsid w:val="00B81898"/>
    <w:rsid w:val="00B81A5A"/>
    <w:rsid w:val="00B82DED"/>
    <w:rsid w:val="00B8606B"/>
    <w:rsid w:val="00B878E7"/>
    <w:rsid w:val="00B879CC"/>
    <w:rsid w:val="00B90A3E"/>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14"/>
    <w:rsid w:val="00BF76BE"/>
    <w:rsid w:val="00C02A73"/>
    <w:rsid w:val="00C063D2"/>
    <w:rsid w:val="00C07FD9"/>
    <w:rsid w:val="00C10955"/>
    <w:rsid w:val="00C11C4D"/>
    <w:rsid w:val="00C162C0"/>
    <w:rsid w:val="00C1712C"/>
    <w:rsid w:val="00C20634"/>
    <w:rsid w:val="00C212E0"/>
    <w:rsid w:val="00C2277E"/>
    <w:rsid w:val="00C23E16"/>
    <w:rsid w:val="00C27E37"/>
    <w:rsid w:val="00C32713"/>
    <w:rsid w:val="00C351B8"/>
    <w:rsid w:val="00C36B52"/>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130"/>
    <w:rsid w:val="00CC4859"/>
    <w:rsid w:val="00CC7A35"/>
    <w:rsid w:val="00CC7EF8"/>
    <w:rsid w:val="00CD072A"/>
    <w:rsid w:val="00CD40B1"/>
    <w:rsid w:val="00CD7F73"/>
    <w:rsid w:val="00CE26C5"/>
    <w:rsid w:val="00CE36AF"/>
    <w:rsid w:val="00CE47F3"/>
    <w:rsid w:val="00CE54DD"/>
    <w:rsid w:val="00CF011E"/>
    <w:rsid w:val="00CF0DA5"/>
    <w:rsid w:val="00CF5D31"/>
    <w:rsid w:val="00CF5F3B"/>
    <w:rsid w:val="00CF7733"/>
    <w:rsid w:val="00CF791A"/>
    <w:rsid w:val="00D00513"/>
    <w:rsid w:val="00D00D7D"/>
    <w:rsid w:val="00D030AE"/>
    <w:rsid w:val="00D139C8"/>
    <w:rsid w:val="00D17F81"/>
    <w:rsid w:val="00D2758C"/>
    <w:rsid w:val="00D275CA"/>
    <w:rsid w:val="00D2789B"/>
    <w:rsid w:val="00D31BF9"/>
    <w:rsid w:val="00D345AB"/>
    <w:rsid w:val="00D41566"/>
    <w:rsid w:val="00D452F4"/>
    <w:rsid w:val="00D458EC"/>
    <w:rsid w:val="00D501B0"/>
    <w:rsid w:val="00D52582"/>
    <w:rsid w:val="00D56A0E"/>
    <w:rsid w:val="00D57AD3"/>
    <w:rsid w:val="00D62F25"/>
    <w:rsid w:val="00D635FE"/>
    <w:rsid w:val="00D6696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E52"/>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476"/>
    <w:rsid w:val="00DF1B58"/>
    <w:rsid w:val="00E009DA"/>
    <w:rsid w:val="00E037D9"/>
    <w:rsid w:val="00E04927"/>
    <w:rsid w:val="00E11A48"/>
    <w:rsid w:val="00E130EB"/>
    <w:rsid w:val="00E162CD"/>
    <w:rsid w:val="00E17FA5"/>
    <w:rsid w:val="00E21BFE"/>
    <w:rsid w:val="00E21C88"/>
    <w:rsid w:val="00E223AC"/>
    <w:rsid w:val="00E22A8F"/>
    <w:rsid w:val="00E26930"/>
    <w:rsid w:val="00E27257"/>
    <w:rsid w:val="00E27F4F"/>
    <w:rsid w:val="00E40CC5"/>
    <w:rsid w:val="00E449D0"/>
    <w:rsid w:val="00E44A34"/>
    <w:rsid w:val="00E4506A"/>
    <w:rsid w:val="00E53F99"/>
    <w:rsid w:val="00E56510"/>
    <w:rsid w:val="00E62EA8"/>
    <w:rsid w:val="00E67A6E"/>
    <w:rsid w:val="00E70096"/>
    <w:rsid w:val="00E71B43"/>
    <w:rsid w:val="00E81612"/>
    <w:rsid w:val="00E81B97"/>
    <w:rsid w:val="00E82BD7"/>
    <w:rsid w:val="00E859E3"/>
    <w:rsid w:val="00E87D18"/>
    <w:rsid w:val="00E87D62"/>
    <w:rsid w:val="00E97333"/>
    <w:rsid w:val="00EA486E"/>
    <w:rsid w:val="00EA4FA3"/>
    <w:rsid w:val="00EB001B"/>
    <w:rsid w:val="00EB2930"/>
    <w:rsid w:val="00EB3082"/>
    <w:rsid w:val="00EB6C33"/>
    <w:rsid w:val="00EC6F62"/>
    <w:rsid w:val="00ED00FB"/>
    <w:rsid w:val="00ED2058"/>
    <w:rsid w:val="00ED2EA2"/>
    <w:rsid w:val="00ED6019"/>
    <w:rsid w:val="00ED7830"/>
    <w:rsid w:val="00EE18DF"/>
    <w:rsid w:val="00EE2BFF"/>
    <w:rsid w:val="00EE3909"/>
    <w:rsid w:val="00EF14E7"/>
    <w:rsid w:val="00EF4205"/>
    <w:rsid w:val="00EF5939"/>
    <w:rsid w:val="00F01714"/>
    <w:rsid w:val="00F0258F"/>
    <w:rsid w:val="00F02D06"/>
    <w:rsid w:val="00F056E5"/>
    <w:rsid w:val="00F06FDD"/>
    <w:rsid w:val="00F10819"/>
    <w:rsid w:val="00F11219"/>
    <w:rsid w:val="00F132B3"/>
    <w:rsid w:val="00F16F35"/>
    <w:rsid w:val="00F17559"/>
    <w:rsid w:val="00F2229D"/>
    <w:rsid w:val="00F25ABB"/>
    <w:rsid w:val="00F26F62"/>
    <w:rsid w:val="00F27963"/>
    <w:rsid w:val="00F30103"/>
    <w:rsid w:val="00F30446"/>
    <w:rsid w:val="00F31E0B"/>
    <w:rsid w:val="00F344B0"/>
    <w:rsid w:val="00F4135D"/>
    <w:rsid w:val="00F41F1B"/>
    <w:rsid w:val="00F443B0"/>
    <w:rsid w:val="00F46BD9"/>
    <w:rsid w:val="00F60BE0"/>
    <w:rsid w:val="00F6280E"/>
    <w:rsid w:val="00F7050A"/>
    <w:rsid w:val="00F73EAC"/>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7415D"/>
  <w15:docId w15:val="{361E61F3-86F0-4590-A4AE-9BF9E7AE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7376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7376C"/>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7376C"/>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37376C"/>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7376C"/>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37376C"/>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37376C"/>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37376C"/>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37376C"/>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37376C"/>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7376C"/>
    <w:rPr>
      <w:b/>
      <w:bCs/>
      <w:noProof/>
      <w:sz w:val="26"/>
      <w:szCs w:val="26"/>
    </w:rPr>
  </w:style>
  <w:style w:type="character" w:customStyle="1" w:styleId="Heading2Char">
    <w:name w:val="Heading 2 Char"/>
    <w:link w:val="Heading2"/>
    <w:uiPriority w:val="9"/>
    <w:rsid w:val="0037376C"/>
    <w:rPr>
      <w:rFonts w:eastAsia="Times New Roman"/>
      <w:b/>
      <w:bCs/>
      <w:sz w:val="24"/>
      <w:szCs w:val="26"/>
    </w:rPr>
  </w:style>
  <w:style w:type="paragraph" w:customStyle="1" w:styleId="ClientNote">
    <w:name w:val="Client Note"/>
    <w:basedOn w:val="Normal"/>
    <w:next w:val="Normal"/>
    <w:autoRedefine/>
    <w:semiHidden/>
    <w:unhideWhenUsed/>
    <w:qFormat/>
    <w:rsid w:val="0037376C"/>
    <w:pPr>
      <w:spacing w:after="0" w:line="240" w:lineRule="auto"/>
    </w:pPr>
    <w:rPr>
      <w:i/>
      <w:color w:val="FF0000"/>
    </w:rPr>
  </w:style>
  <w:style w:type="paragraph" w:customStyle="1" w:styleId="AnswerLineL25">
    <w:name w:val="Answer Line L25"/>
    <w:basedOn w:val="BodyTextL25"/>
    <w:next w:val="BodyTextL25"/>
    <w:qFormat/>
    <w:rsid w:val="0037376C"/>
    <w:rPr>
      <w:b/>
      <w:i/>
      <w:color w:val="FFFFFF" w:themeColor="background1"/>
    </w:rPr>
  </w:style>
  <w:style w:type="paragraph" w:customStyle="1" w:styleId="PageHead">
    <w:name w:val="Page Head"/>
    <w:basedOn w:val="Normal"/>
    <w:qFormat/>
    <w:rsid w:val="0037376C"/>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7376C"/>
    <w:pPr>
      <w:ind w:left="720"/>
    </w:pPr>
  </w:style>
  <w:style w:type="paragraph" w:styleId="Header">
    <w:name w:val="header"/>
    <w:basedOn w:val="Normal"/>
    <w:link w:val="HeaderChar"/>
    <w:unhideWhenUsed/>
    <w:rsid w:val="0037376C"/>
    <w:pPr>
      <w:tabs>
        <w:tab w:val="center" w:pos="4680"/>
        <w:tab w:val="right" w:pos="9360"/>
      </w:tabs>
    </w:pPr>
  </w:style>
  <w:style w:type="character" w:customStyle="1" w:styleId="HeaderChar">
    <w:name w:val="Header Char"/>
    <w:basedOn w:val="DefaultParagraphFont"/>
    <w:link w:val="Header"/>
    <w:rsid w:val="0037376C"/>
    <w:rPr>
      <w:sz w:val="22"/>
      <w:szCs w:val="22"/>
    </w:rPr>
  </w:style>
  <w:style w:type="paragraph" w:styleId="Footer">
    <w:name w:val="footer"/>
    <w:basedOn w:val="Normal"/>
    <w:link w:val="FooterChar"/>
    <w:autoRedefine/>
    <w:uiPriority w:val="99"/>
    <w:unhideWhenUsed/>
    <w:rsid w:val="0037376C"/>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37376C"/>
    <w:rPr>
      <w:sz w:val="16"/>
      <w:szCs w:val="22"/>
    </w:rPr>
  </w:style>
  <w:style w:type="paragraph" w:styleId="BalloonText">
    <w:name w:val="Balloon Text"/>
    <w:basedOn w:val="Normal"/>
    <w:link w:val="BalloonTextChar"/>
    <w:uiPriority w:val="99"/>
    <w:semiHidden/>
    <w:unhideWhenUsed/>
    <w:rsid w:val="0037376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7376C"/>
    <w:rPr>
      <w:rFonts w:ascii="Tahoma" w:hAnsi="Tahoma"/>
      <w:sz w:val="16"/>
      <w:szCs w:val="16"/>
    </w:rPr>
  </w:style>
  <w:style w:type="paragraph" w:customStyle="1" w:styleId="TableText">
    <w:name w:val="Table Text"/>
    <w:basedOn w:val="Normal"/>
    <w:link w:val="TableTextChar"/>
    <w:qFormat/>
    <w:rsid w:val="0037376C"/>
    <w:pPr>
      <w:spacing w:line="240" w:lineRule="auto"/>
    </w:pPr>
    <w:rPr>
      <w:sz w:val="20"/>
      <w:szCs w:val="20"/>
    </w:rPr>
  </w:style>
  <w:style w:type="character" w:customStyle="1" w:styleId="TableTextChar">
    <w:name w:val="Table Text Char"/>
    <w:link w:val="TableText"/>
    <w:rsid w:val="0037376C"/>
  </w:style>
  <w:style w:type="table" w:styleId="TableGrid">
    <w:name w:val="Table Grid"/>
    <w:basedOn w:val="TableNormal"/>
    <w:uiPriority w:val="59"/>
    <w:rsid w:val="00373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37376C"/>
    <w:pPr>
      <w:keepNext/>
      <w:spacing w:before="120" w:after="120"/>
      <w:jc w:val="center"/>
    </w:pPr>
    <w:rPr>
      <w:b/>
      <w:sz w:val="20"/>
    </w:rPr>
  </w:style>
  <w:style w:type="paragraph" w:customStyle="1" w:styleId="Bulletlevel1">
    <w:name w:val="Bullet level 1"/>
    <w:basedOn w:val="BodyTextL25"/>
    <w:qFormat/>
    <w:rsid w:val="0037376C"/>
    <w:pPr>
      <w:numPr>
        <w:numId w:val="1"/>
      </w:numPr>
    </w:pPr>
  </w:style>
  <w:style w:type="paragraph" w:customStyle="1" w:styleId="Bulletlevel2">
    <w:name w:val="Bullet level 2"/>
    <w:basedOn w:val="BodyTextL25"/>
    <w:qFormat/>
    <w:rsid w:val="0037376C"/>
    <w:pPr>
      <w:numPr>
        <w:numId w:val="7"/>
      </w:numPr>
      <w:ind w:left="1080"/>
    </w:pPr>
  </w:style>
  <w:style w:type="paragraph" w:customStyle="1" w:styleId="InstNoteRed">
    <w:name w:val="Inst Note Red"/>
    <w:basedOn w:val="Normal"/>
    <w:qFormat/>
    <w:rsid w:val="0037376C"/>
    <w:pPr>
      <w:spacing w:line="240" w:lineRule="auto"/>
    </w:pPr>
    <w:rPr>
      <w:color w:val="EE0000"/>
      <w:sz w:val="20"/>
    </w:rPr>
  </w:style>
  <w:style w:type="paragraph" w:customStyle="1" w:styleId="ConfigWindow">
    <w:name w:val="Config Window"/>
    <w:basedOn w:val="BodyText"/>
    <w:next w:val="BodyTextL25"/>
    <w:qFormat/>
    <w:rsid w:val="0037376C"/>
    <w:pPr>
      <w:spacing w:before="0" w:after="0"/>
    </w:pPr>
    <w:rPr>
      <w:i/>
      <w:color w:val="FFFFFF" w:themeColor="background1"/>
      <w:sz w:val="6"/>
    </w:rPr>
  </w:style>
  <w:style w:type="paragraph" w:customStyle="1" w:styleId="SubStepAlpha">
    <w:name w:val="SubStep Alpha"/>
    <w:basedOn w:val="BodyTextL25"/>
    <w:qFormat/>
    <w:rsid w:val="0037376C"/>
    <w:pPr>
      <w:numPr>
        <w:ilvl w:val="3"/>
        <w:numId w:val="5"/>
      </w:numPr>
    </w:pPr>
  </w:style>
  <w:style w:type="paragraph" w:customStyle="1" w:styleId="CMD">
    <w:name w:val="CMD"/>
    <w:basedOn w:val="BodyTextL25"/>
    <w:link w:val="CMDChar"/>
    <w:qFormat/>
    <w:rsid w:val="0037376C"/>
    <w:pPr>
      <w:spacing w:before="60" w:after="60"/>
      <w:ind w:left="720"/>
    </w:pPr>
    <w:rPr>
      <w:rFonts w:ascii="Courier New" w:hAnsi="Courier New"/>
    </w:rPr>
  </w:style>
  <w:style w:type="paragraph" w:customStyle="1" w:styleId="BodyTextL50">
    <w:name w:val="Body Text L50"/>
    <w:basedOn w:val="Normal"/>
    <w:link w:val="BodyTextL50Char"/>
    <w:qFormat/>
    <w:rsid w:val="0037376C"/>
    <w:pPr>
      <w:spacing w:before="120" w:after="120" w:line="240" w:lineRule="auto"/>
      <w:ind w:left="720"/>
    </w:pPr>
    <w:rPr>
      <w:sz w:val="20"/>
    </w:rPr>
  </w:style>
  <w:style w:type="paragraph" w:customStyle="1" w:styleId="BodyTextL25">
    <w:name w:val="Body Text L25"/>
    <w:basedOn w:val="Normal"/>
    <w:link w:val="BodyTextL25Char"/>
    <w:qFormat/>
    <w:rsid w:val="0037376C"/>
    <w:pPr>
      <w:spacing w:before="120" w:after="120" w:line="240" w:lineRule="auto"/>
      <w:ind w:left="360"/>
    </w:pPr>
    <w:rPr>
      <w:sz w:val="20"/>
    </w:rPr>
  </w:style>
  <w:style w:type="paragraph" w:customStyle="1" w:styleId="InstNoteRedL50">
    <w:name w:val="Inst Note Red L50"/>
    <w:basedOn w:val="InstNoteRed"/>
    <w:next w:val="Normal"/>
    <w:qFormat/>
    <w:rsid w:val="0037376C"/>
    <w:pPr>
      <w:spacing w:before="120" w:after="120"/>
      <w:ind w:left="720"/>
    </w:pPr>
  </w:style>
  <w:style w:type="paragraph" w:customStyle="1" w:styleId="DevConfigs">
    <w:name w:val="DevConfigs"/>
    <w:basedOn w:val="Normal"/>
    <w:link w:val="DevConfigsChar"/>
    <w:qFormat/>
    <w:rsid w:val="0037376C"/>
    <w:pPr>
      <w:spacing w:before="0" w:after="0"/>
    </w:pPr>
    <w:rPr>
      <w:rFonts w:ascii="Courier New" w:hAnsi="Courier New"/>
      <w:sz w:val="20"/>
    </w:rPr>
  </w:style>
  <w:style w:type="paragraph" w:customStyle="1" w:styleId="Visual">
    <w:name w:val="Visual"/>
    <w:basedOn w:val="Normal"/>
    <w:qFormat/>
    <w:rsid w:val="0037376C"/>
    <w:pPr>
      <w:spacing w:before="240" w:after="240"/>
      <w:jc w:val="center"/>
    </w:pPr>
  </w:style>
  <w:style w:type="paragraph" w:styleId="DocumentMap">
    <w:name w:val="Document Map"/>
    <w:basedOn w:val="Normal"/>
    <w:link w:val="DocumentMapChar"/>
    <w:uiPriority w:val="99"/>
    <w:semiHidden/>
    <w:unhideWhenUsed/>
    <w:rsid w:val="0037376C"/>
    <w:pPr>
      <w:spacing w:after="0" w:line="240" w:lineRule="auto"/>
    </w:pPr>
    <w:rPr>
      <w:rFonts w:ascii="Tahoma" w:hAnsi="Tahoma"/>
      <w:sz w:val="16"/>
      <w:szCs w:val="16"/>
    </w:rPr>
  </w:style>
  <w:style w:type="character" w:customStyle="1" w:styleId="DocumentMapChar">
    <w:name w:val="Document Map Char"/>
    <w:link w:val="DocumentMap"/>
    <w:uiPriority w:val="99"/>
    <w:semiHidden/>
    <w:rsid w:val="0037376C"/>
    <w:rPr>
      <w:rFonts w:ascii="Tahoma" w:hAnsi="Tahoma"/>
      <w:sz w:val="16"/>
      <w:szCs w:val="16"/>
    </w:rPr>
  </w:style>
  <w:style w:type="character" w:customStyle="1" w:styleId="LabTitleInstVersred">
    <w:name w:val="Lab Title Inst Vers (red)"/>
    <w:uiPriority w:val="1"/>
    <w:qFormat/>
    <w:rsid w:val="0037376C"/>
    <w:rPr>
      <w:rFonts w:ascii="Arial" w:hAnsi="Arial"/>
      <w:b/>
      <w:color w:val="EE0000"/>
      <w:sz w:val="32"/>
    </w:rPr>
  </w:style>
  <w:style w:type="character" w:customStyle="1" w:styleId="AnswerGray">
    <w:name w:val="Answer Gray"/>
    <w:basedOn w:val="DefaultParagraphFont"/>
    <w:uiPriority w:val="1"/>
    <w:qFormat/>
    <w:rsid w:val="0037376C"/>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7376C"/>
    <w:pPr>
      <w:numPr>
        <w:ilvl w:val="4"/>
        <w:numId w:val="5"/>
      </w:numPr>
    </w:pPr>
  </w:style>
  <w:style w:type="table" w:customStyle="1" w:styleId="LightList-Accent11">
    <w:name w:val="Light List - Accent 11"/>
    <w:basedOn w:val="TableNormal"/>
    <w:uiPriority w:val="61"/>
    <w:rsid w:val="0037376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37376C"/>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37376C"/>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37376C"/>
    <w:pPr>
      <w:numPr>
        <w:numId w:val="1"/>
      </w:numPr>
    </w:pPr>
  </w:style>
  <w:style w:type="numbering" w:customStyle="1" w:styleId="LabList">
    <w:name w:val="Lab List"/>
    <w:basedOn w:val="NoList"/>
    <w:uiPriority w:val="99"/>
    <w:rsid w:val="0037376C"/>
    <w:pPr>
      <w:numPr>
        <w:numId w:val="5"/>
      </w:numPr>
    </w:pPr>
  </w:style>
  <w:style w:type="paragraph" w:customStyle="1" w:styleId="CMDOutput">
    <w:name w:val="CMD Output"/>
    <w:basedOn w:val="BodyTextL25"/>
    <w:link w:val="CMDOutputChar"/>
    <w:qFormat/>
    <w:rsid w:val="0037376C"/>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37376C"/>
    <w:rPr>
      <w:color w:val="EE0000"/>
    </w:rPr>
  </w:style>
  <w:style w:type="paragraph" w:customStyle="1" w:styleId="BodyTextL25Bold">
    <w:name w:val="Body Text L25 Bold"/>
    <w:basedOn w:val="BodyTextL25"/>
    <w:qFormat/>
    <w:rsid w:val="0037376C"/>
    <w:rPr>
      <w:b/>
    </w:rPr>
  </w:style>
  <w:style w:type="paragraph" w:styleId="HTMLPreformatted">
    <w:name w:val="HTML Preformatted"/>
    <w:basedOn w:val="Normal"/>
    <w:link w:val="HTMLPreformattedChar"/>
    <w:uiPriority w:val="99"/>
    <w:semiHidden/>
    <w:unhideWhenUsed/>
    <w:rsid w:val="0037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37376C"/>
    <w:rPr>
      <w:rFonts w:ascii="Courier New" w:eastAsia="Times New Roman" w:hAnsi="Courier New"/>
    </w:rPr>
  </w:style>
  <w:style w:type="character" w:styleId="CommentReference">
    <w:name w:val="annotation reference"/>
    <w:semiHidden/>
    <w:unhideWhenUsed/>
    <w:rsid w:val="0037376C"/>
    <w:rPr>
      <w:sz w:val="16"/>
      <w:szCs w:val="16"/>
    </w:rPr>
  </w:style>
  <w:style w:type="paragraph" w:styleId="CommentText">
    <w:name w:val="annotation text"/>
    <w:basedOn w:val="Normal"/>
    <w:link w:val="CommentTextChar"/>
    <w:semiHidden/>
    <w:unhideWhenUsed/>
    <w:rsid w:val="0037376C"/>
    <w:rPr>
      <w:sz w:val="20"/>
      <w:szCs w:val="20"/>
    </w:rPr>
  </w:style>
  <w:style w:type="character" w:customStyle="1" w:styleId="CommentTextChar">
    <w:name w:val="Comment Text Char"/>
    <w:basedOn w:val="DefaultParagraphFont"/>
    <w:link w:val="CommentText"/>
    <w:semiHidden/>
    <w:rsid w:val="0037376C"/>
  </w:style>
  <w:style w:type="paragraph" w:styleId="CommentSubject">
    <w:name w:val="annotation subject"/>
    <w:basedOn w:val="CommentText"/>
    <w:next w:val="CommentText"/>
    <w:link w:val="CommentSubjectChar"/>
    <w:uiPriority w:val="99"/>
    <w:semiHidden/>
    <w:unhideWhenUsed/>
    <w:rsid w:val="0037376C"/>
    <w:rPr>
      <w:b/>
      <w:bCs/>
    </w:rPr>
  </w:style>
  <w:style w:type="character" w:customStyle="1" w:styleId="CommentSubjectChar">
    <w:name w:val="Comment Subject Char"/>
    <w:link w:val="CommentSubject"/>
    <w:uiPriority w:val="99"/>
    <w:semiHidden/>
    <w:rsid w:val="0037376C"/>
    <w:rPr>
      <w:b/>
      <w:bCs/>
    </w:rPr>
  </w:style>
  <w:style w:type="paragraph" w:customStyle="1" w:styleId="ReflectionQ">
    <w:name w:val="Reflection Q"/>
    <w:basedOn w:val="BodyTextL25"/>
    <w:qFormat/>
    <w:rsid w:val="0037376C"/>
    <w:pPr>
      <w:keepNext/>
      <w:numPr>
        <w:ilvl w:val="1"/>
        <w:numId w:val="3"/>
      </w:numPr>
    </w:pPr>
  </w:style>
  <w:style w:type="numbering" w:customStyle="1" w:styleId="SectionList">
    <w:name w:val="Section_List"/>
    <w:basedOn w:val="NoList"/>
    <w:uiPriority w:val="99"/>
    <w:rsid w:val="0037376C"/>
    <w:pPr>
      <w:numPr>
        <w:numId w:val="3"/>
      </w:numPr>
    </w:pPr>
  </w:style>
  <w:style w:type="character" w:customStyle="1" w:styleId="Heading4Char">
    <w:name w:val="Heading 4 Char"/>
    <w:basedOn w:val="DefaultParagraphFont"/>
    <w:link w:val="Heading4"/>
    <w:rsid w:val="0037376C"/>
    <w:rPr>
      <w:rFonts w:eastAsia="Times New Roman"/>
      <w:bCs/>
      <w:color w:val="FFFFFF" w:themeColor="background1"/>
      <w:sz w:val="6"/>
      <w:szCs w:val="28"/>
    </w:rPr>
  </w:style>
  <w:style w:type="character" w:customStyle="1" w:styleId="Heading5Char">
    <w:name w:val="Heading 5 Char"/>
    <w:basedOn w:val="DefaultParagraphFont"/>
    <w:link w:val="Heading5"/>
    <w:semiHidden/>
    <w:rsid w:val="0037376C"/>
    <w:rPr>
      <w:rFonts w:eastAsia="Times New Roman"/>
      <w:b/>
      <w:bCs/>
      <w:i/>
      <w:iCs/>
      <w:sz w:val="26"/>
      <w:szCs w:val="26"/>
    </w:rPr>
  </w:style>
  <w:style w:type="character" w:customStyle="1" w:styleId="Heading6Char">
    <w:name w:val="Heading 6 Char"/>
    <w:basedOn w:val="DefaultParagraphFont"/>
    <w:link w:val="Heading6"/>
    <w:semiHidden/>
    <w:rsid w:val="0037376C"/>
    <w:rPr>
      <w:rFonts w:eastAsia="Times New Roman"/>
      <w:b/>
      <w:bCs/>
      <w:sz w:val="22"/>
      <w:szCs w:val="22"/>
    </w:rPr>
  </w:style>
  <w:style w:type="character" w:customStyle="1" w:styleId="Heading7Char">
    <w:name w:val="Heading 7 Char"/>
    <w:basedOn w:val="DefaultParagraphFont"/>
    <w:link w:val="Heading7"/>
    <w:semiHidden/>
    <w:rsid w:val="0037376C"/>
    <w:rPr>
      <w:rFonts w:eastAsia="Times New Roman"/>
      <w:szCs w:val="24"/>
    </w:rPr>
  </w:style>
  <w:style w:type="character" w:customStyle="1" w:styleId="Heading8Char">
    <w:name w:val="Heading 8 Char"/>
    <w:basedOn w:val="DefaultParagraphFont"/>
    <w:link w:val="Heading8"/>
    <w:semiHidden/>
    <w:rsid w:val="0037376C"/>
    <w:rPr>
      <w:rFonts w:eastAsia="Times New Roman"/>
      <w:i/>
      <w:iCs/>
      <w:szCs w:val="24"/>
    </w:rPr>
  </w:style>
  <w:style w:type="character" w:customStyle="1" w:styleId="Heading9Char">
    <w:name w:val="Heading 9 Char"/>
    <w:basedOn w:val="DefaultParagraphFont"/>
    <w:link w:val="Heading9"/>
    <w:semiHidden/>
    <w:rsid w:val="0037376C"/>
    <w:rPr>
      <w:rFonts w:eastAsia="Times New Roman" w:cs="Arial"/>
      <w:sz w:val="22"/>
      <w:szCs w:val="22"/>
    </w:rPr>
  </w:style>
  <w:style w:type="character" w:customStyle="1" w:styleId="Heading3Char">
    <w:name w:val="Heading 3 Char"/>
    <w:link w:val="Heading3"/>
    <w:rsid w:val="0037376C"/>
    <w:rPr>
      <w:rFonts w:eastAsia="Times New Roman"/>
      <w:b/>
      <w:bCs/>
      <w:sz w:val="22"/>
      <w:szCs w:val="26"/>
    </w:rPr>
  </w:style>
  <w:style w:type="paragraph" w:styleId="EndnoteText">
    <w:name w:val="endnote text"/>
    <w:basedOn w:val="Normal"/>
    <w:link w:val="EndnoteTextChar"/>
    <w:semiHidden/>
    <w:rsid w:val="0037376C"/>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37376C"/>
    <w:rPr>
      <w:rFonts w:eastAsia="Times New Roman"/>
    </w:rPr>
  </w:style>
  <w:style w:type="paragraph" w:styleId="FootnoteText">
    <w:name w:val="footnote text"/>
    <w:basedOn w:val="Normal"/>
    <w:link w:val="FootnoteTextChar"/>
    <w:semiHidden/>
    <w:rsid w:val="0037376C"/>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37376C"/>
    <w:rPr>
      <w:rFonts w:eastAsia="Times New Roman"/>
    </w:rPr>
  </w:style>
  <w:style w:type="paragraph" w:styleId="Index1">
    <w:name w:val="index 1"/>
    <w:basedOn w:val="Normal"/>
    <w:next w:val="Normal"/>
    <w:autoRedefine/>
    <w:semiHidden/>
    <w:rsid w:val="0037376C"/>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37376C"/>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37376C"/>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37376C"/>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37376C"/>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37376C"/>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37376C"/>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37376C"/>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37376C"/>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37376C"/>
    <w:pPr>
      <w:spacing w:before="0" w:after="0" w:line="240" w:lineRule="auto"/>
    </w:pPr>
    <w:rPr>
      <w:rFonts w:eastAsia="Times New Roman" w:cs="Arial"/>
      <w:b/>
      <w:bCs/>
      <w:sz w:val="20"/>
      <w:szCs w:val="24"/>
    </w:rPr>
  </w:style>
  <w:style w:type="paragraph" w:styleId="MacroText">
    <w:name w:val="macro"/>
    <w:link w:val="MacroTextChar"/>
    <w:semiHidden/>
    <w:rsid w:val="0037376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37376C"/>
    <w:rPr>
      <w:rFonts w:ascii="Courier New" w:eastAsia="Times New Roman" w:hAnsi="Courier New" w:cs="Courier New"/>
    </w:rPr>
  </w:style>
  <w:style w:type="paragraph" w:styleId="TableofAuthorities">
    <w:name w:val="table of authorities"/>
    <w:basedOn w:val="Normal"/>
    <w:next w:val="Normal"/>
    <w:semiHidden/>
    <w:rsid w:val="0037376C"/>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37376C"/>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37376C"/>
    <w:pPr>
      <w:spacing w:before="120" w:after="0" w:line="240" w:lineRule="auto"/>
    </w:pPr>
    <w:rPr>
      <w:rFonts w:eastAsia="Times New Roman" w:cs="Arial"/>
      <w:b/>
      <w:bCs/>
      <w:sz w:val="20"/>
      <w:szCs w:val="24"/>
    </w:rPr>
  </w:style>
  <w:style w:type="paragraph" w:styleId="TOC1">
    <w:name w:val="toc 1"/>
    <w:basedOn w:val="Normal"/>
    <w:next w:val="Normal"/>
    <w:autoRedefine/>
    <w:semiHidden/>
    <w:rsid w:val="0037376C"/>
    <w:pPr>
      <w:spacing w:before="0" w:after="0" w:line="240" w:lineRule="auto"/>
    </w:pPr>
    <w:rPr>
      <w:rFonts w:eastAsia="Times New Roman"/>
      <w:sz w:val="20"/>
      <w:szCs w:val="24"/>
    </w:rPr>
  </w:style>
  <w:style w:type="paragraph" w:styleId="TOC2">
    <w:name w:val="toc 2"/>
    <w:basedOn w:val="Normal"/>
    <w:next w:val="Normal"/>
    <w:autoRedefine/>
    <w:semiHidden/>
    <w:rsid w:val="0037376C"/>
    <w:pPr>
      <w:spacing w:before="0" w:after="0" w:line="240" w:lineRule="auto"/>
      <w:ind w:left="240"/>
    </w:pPr>
    <w:rPr>
      <w:rFonts w:eastAsia="Times New Roman"/>
      <w:sz w:val="20"/>
      <w:szCs w:val="24"/>
    </w:rPr>
  </w:style>
  <w:style w:type="paragraph" w:styleId="TOC3">
    <w:name w:val="toc 3"/>
    <w:basedOn w:val="Normal"/>
    <w:next w:val="Normal"/>
    <w:autoRedefine/>
    <w:semiHidden/>
    <w:rsid w:val="0037376C"/>
    <w:pPr>
      <w:spacing w:before="0" w:after="0" w:line="240" w:lineRule="auto"/>
      <w:ind w:left="480"/>
    </w:pPr>
    <w:rPr>
      <w:rFonts w:eastAsia="Times New Roman"/>
      <w:sz w:val="20"/>
      <w:szCs w:val="24"/>
    </w:rPr>
  </w:style>
  <w:style w:type="paragraph" w:styleId="TOC4">
    <w:name w:val="toc 4"/>
    <w:basedOn w:val="Normal"/>
    <w:next w:val="Normal"/>
    <w:autoRedefine/>
    <w:semiHidden/>
    <w:rsid w:val="0037376C"/>
    <w:pPr>
      <w:spacing w:before="0" w:after="0" w:line="240" w:lineRule="auto"/>
      <w:ind w:left="720"/>
    </w:pPr>
    <w:rPr>
      <w:rFonts w:eastAsia="Times New Roman"/>
      <w:sz w:val="20"/>
      <w:szCs w:val="24"/>
    </w:rPr>
  </w:style>
  <w:style w:type="paragraph" w:styleId="TOC5">
    <w:name w:val="toc 5"/>
    <w:basedOn w:val="Normal"/>
    <w:next w:val="Normal"/>
    <w:autoRedefine/>
    <w:semiHidden/>
    <w:rsid w:val="0037376C"/>
    <w:pPr>
      <w:spacing w:before="0" w:after="0" w:line="240" w:lineRule="auto"/>
      <w:ind w:left="960"/>
    </w:pPr>
    <w:rPr>
      <w:rFonts w:eastAsia="Times New Roman"/>
      <w:sz w:val="20"/>
      <w:szCs w:val="24"/>
    </w:rPr>
  </w:style>
  <w:style w:type="paragraph" w:styleId="TOC6">
    <w:name w:val="toc 6"/>
    <w:basedOn w:val="Normal"/>
    <w:next w:val="Normal"/>
    <w:autoRedefine/>
    <w:semiHidden/>
    <w:rsid w:val="0037376C"/>
    <w:pPr>
      <w:spacing w:before="0" w:after="0" w:line="240" w:lineRule="auto"/>
      <w:ind w:left="1200"/>
    </w:pPr>
    <w:rPr>
      <w:rFonts w:eastAsia="Times New Roman"/>
      <w:sz w:val="20"/>
      <w:szCs w:val="24"/>
    </w:rPr>
  </w:style>
  <w:style w:type="paragraph" w:styleId="TOC7">
    <w:name w:val="toc 7"/>
    <w:basedOn w:val="Normal"/>
    <w:next w:val="Normal"/>
    <w:autoRedefine/>
    <w:semiHidden/>
    <w:rsid w:val="0037376C"/>
    <w:pPr>
      <w:spacing w:before="0" w:after="0" w:line="240" w:lineRule="auto"/>
      <w:ind w:left="1440"/>
    </w:pPr>
    <w:rPr>
      <w:rFonts w:eastAsia="Times New Roman"/>
      <w:sz w:val="20"/>
      <w:szCs w:val="24"/>
    </w:rPr>
  </w:style>
  <w:style w:type="paragraph" w:styleId="TOC8">
    <w:name w:val="toc 8"/>
    <w:basedOn w:val="Normal"/>
    <w:next w:val="Normal"/>
    <w:autoRedefine/>
    <w:semiHidden/>
    <w:rsid w:val="0037376C"/>
    <w:pPr>
      <w:spacing w:before="0" w:after="0" w:line="240" w:lineRule="auto"/>
      <w:ind w:left="1680"/>
    </w:pPr>
    <w:rPr>
      <w:rFonts w:eastAsia="Times New Roman"/>
      <w:sz w:val="20"/>
      <w:szCs w:val="24"/>
    </w:rPr>
  </w:style>
  <w:style w:type="paragraph" w:styleId="TOC9">
    <w:name w:val="toc 9"/>
    <w:basedOn w:val="Normal"/>
    <w:next w:val="Normal"/>
    <w:autoRedefine/>
    <w:semiHidden/>
    <w:rsid w:val="0037376C"/>
    <w:pPr>
      <w:spacing w:before="0" w:after="0" w:line="240" w:lineRule="auto"/>
      <w:ind w:left="1920"/>
    </w:pPr>
    <w:rPr>
      <w:rFonts w:eastAsia="Times New Roman"/>
      <w:sz w:val="20"/>
      <w:szCs w:val="24"/>
    </w:rPr>
  </w:style>
  <w:style w:type="paragraph" w:styleId="BodyText">
    <w:name w:val="Body Text"/>
    <w:basedOn w:val="Normal"/>
    <w:link w:val="BodyTextChar"/>
    <w:rsid w:val="0037376C"/>
    <w:pPr>
      <w:spacing w:before="120" w:after="120" w:line="240" w:lineRule="auto"/>
    </w:pPr>
    <w:rPr>
      <w:rFonts w:eastAsia="Times New Roman"/>
      <w:sz w:val="20"/>
      <w:szCs w:val="24"/>
    </w:rPr>
  </w:style>
  <w:style w:type="character" w:customStyle="1" w:styleId="BodyTextChar">
    <w:name w:val="Body Text Char"/>
    <w:link w:val="BodyText"/>
    <w:rsid w:val="0037376C"/>
    <w:rPr>
      <w:rFonts w:eastAsia="Times New Roman"/>
      <w:szCs w:val="24"/>
    </w:rPr>
  </w:style>
  <w:style w:type="paragraph" w:customStyle="1" w:styleId="ColorfulShading-Accent11">
    <w:name w:val="Colorful Shading - Accent 11"/>
    <w:hidden/>
    <w:semiHidden/>
    <w:rsid w:val="0037376C"/>
    <w:rPr>
      <w:rFonts w:eastAsia="Times New Roman" w:cs="Arial"/>
    </w:rPr>
  </w:style>
  <w:style w:type="paragraph" w:customStyle="1" w:styleId="BodyTextBold">
    <w:name w:val="Body Text Bold"/>
    <w:basedOn w:val="BodyText"/>
    <w:next w:val="BodyTextL25"/>
    <w:link w:val="BodyTextBoldChar"/>
    <w:qFormat/>
    <w:rsid w:val="0037376C"/>
    <w:rPr>
      <w:b/>
    </w:rPr>
  </w:style>
  <w:style w:type="character" w:customStyle="1" w:styleId="CMDChar">
    <w:name w:val="CMD Char"/>
    <w:basedOn w:val="DefaultParagraphFont"/>
    <w:link w:val="CMD"/>
    <w:rsid w:val="0037376C"/>
    <w:rPr>
      <w:rFonts w:ascii="Courier New" w:hAnsi="Courier New"/>
      <w:szCs w:val="22"/>
    </w:rPr>
  </w:style>
  <w:style w:type="character" w:customStyle="1" w:styleId="BodyTextBoldChar">
    <w:name w:val="Body Text Bold Char"/>
    <w:basedOn w:val="BodyTextChar"/>
    <w:link w:val="BodyTextBold"/>
    <w:rsid w:val="0037376C"/>
    <w:rPr>
      <w:rFonts w:eastAsia="Times New Roman"/>
      <w:b/>
      <w:szCs w:val="24"/>
    </w:rPr>
  </w:style>
  <w:style w:type="paragraph" w:styleId="Title">
    <w:name w:val="Title"/>
    <w:basedOn w:val="Normal"/>
    <w:next w:val="BodyTextL25"/>
    <w:link w:val="TitleChar"/>
    <w:qFormat/>
    <w:rsid w:val="0037376C"/>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37376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37376C"/>
    <w:rPr>
      <w:color w:val="808080"/>
    </w:rPr>
  </w:style>
  <w:style w:type="paragraph" w:customStyle="1" w:styleId="LabSection">
    <w:name w:val="Lab Section"/>
    <w:basedOn w:val="Normal"/>
    <w:next w:val="Normal"/>
    <w:qFormat/>
    <w:rsid w:val="008A2F60"/>
    <w:pPr>
      <w:keepNext/>
      <w:tabs>
        <w:tab w:val="num" w:pos="0"/>
      </w:tabs>
      <w:spacing w:before="240" w:after="120" w:line="240" w:lineRule="auto"/>
    </w:pPr>
    <w:rPr>
      <w:rFonts w:eastAsia="Times New Roman"/>
      <w:b/>
      <w:bCs/>
      <w:iCs/>
      <w:sz w:val="24"/>
    </w:rPr>
  </w:style>
  <w:style w:type="character" w:styleId="FollowedHyperlink">
    <w:name w:val="FollowedHyperlink"/>
    <w:basedOn w:val="DefaultParagraphFont"/>
    <w:semiHidden/>
    <w:unhideWhenUsed/>
    <w:rsid w:val="0061795E"/>
    <w:rPr>
      <w:color w:val="800080" w:themeColor="followedHyperlink"/>
      <w:u w:val="single"/>
    </w:rPr>
  </w:style>
  <w:style w:type="character" w:styleId="Hyperlink">
    <w:name w:val="Hyperlink"/>
    <w:uiPriority w:val="99"/>
    <w:unhideWhenUsed/>
    <w:rsid w:val="008A2F60"/>
    <w:rPr>
      <w:color w:val="0000FF"/>
      <w:u w:val="single"/>
    </w:rPr>
  </w:style>
  <w:style w:type="paragraph" w:styleId="ListParagraph">
    <w:name w:val="List Paragraph"/>
    <w:basedOn w:val="Normal"/>
    <w:uiPriority w:val="34"/>
    <w:qFormat/>
    <w:rsid w:val="008A2F60"/>
    <w:pPr>
      <w:ind w:left="720"/>
      <w:contextualSpacing/>
    </w:pPr>
  </w:style>
  <w:style w:type="character" w:customStyle="1" w:styleId="Heading1Gray">
    <w:name w:val="Heading 1 Gray"/>
    <w:basedOn w:val="Heading1Char"/>
    <w:uiPriority w:val="1"/>
    <w:qFormat/>
    <w:rsid w:val="0037376C"/>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37376C"/>
    <w:rPr>
      <w:color w:val="EE0000"/>
    </w:rPr>
  </w:style>
  <w:style w:type="character" w:customStyle="1" w:styleId="CMDRedChar">
    <w:name w:val="CMD Red Char"/>
    <w:basedOn w:val="CMDChar"/>
    <w:link w:val="CMDRed"/>
    <w:rsid w:val="0037376C"/>
    <w:rPr>
      <w:rFonts w:ascii="Courier New" w:hAnsi="Courier New"/>
      <w:color w:val="EE0000"/>
      <w:szCs w:val="22"/>
    </w:rPr>
  </w:style>
  <w:style w:type="paragraph" w:customStyle="1" w:styleId="CMDOutputRed">
    <w:name w:val="CMD Output Red"/>
    <w:basedOn w:val="CMDOutput"/>
    <w:link w:val="CMDOutputRedChar"/>
    <w:qFormat/>
    <w:rsid w:val="0037376C"/>
    <w:rPr>
      <w:color w:val="EE0000"/>
    </w:rPr>
  </w:style>
  <w:style w:type="character" w:customStyle="1" w:styleId="BodyTextL25Char">
    <w:name w:val="Body Text L25 Char"/>
    <w:basedOn w:val="DefaultParagraphFont"/>
    <w:link w:val="BodyTextL25"/>
    <w:rsid w:val="0037376C"/>
    <w:rPr>
      <w:szCs w:val="22"/>
    </w:rPr>
  </w:style>
  <w:style w:type="character" w:customStyle="1" w:styleId="CMDOutputChar">
    <w:name w:val="CMD Output Char"/>
    <w:basedOn w:val="BodyTextL25Char"/>
    <w:link w:val="CMDOutput"/>
    <w:rsid w:val="0037376C"/>
    <w:rPr>
      <w:rFonts w:ascii="Courier New" w:hAnsi="Courier New"/>
      <w:sz w:val="18"/>
      <w:szCs w:val="22"/>
    </w:rPr>
  </w:style>
  <w:style w:type="character" w:customStyle="1" w:styleId="CMDOutputRedChar">
    <w:name w:val="CMD Output Red Char"/>
    <w:basedOn w:val="CMDOutputChar"/>
    <w:link w:val="CMDOutputRed"/>
    <w:rsid w:val="0037376C"/>
    <w:rPr>
      <w:rFonts w:ascii="Courier New" w:hAnsi="Courier New"/>
      <w:color w:val="EE0000"/>
      <w:sz w:val="18"/>
      <w:szCs w:val="22"/>
    </w:rPr>
  </w:style>
  <w:style w:type="paragraph" w:customStyle="1" w:styleId="Drawing">
    <w:name w:val="Drawing"/>
    <w:basedOn w:val="AnswerLineL25"/>
    <w:qFormat/>
    <w:rsid w:val="0037376C"/>
  </w:style>
  <w:style w:type="paragraph" w:customStyle="1" w:styleId="TableAnswer">
    <w:name w:val="Table Answer"/>
    <w:basedOn w:val="TableText"/>
    <w:qFormat/>
    <w:rsid w:val="0037376C"/>
  </w:style>
  <w:style w:type="character" w:customStyle="1" w:styleId="Heading2Gray">
    <w:name w:val="Heading 2 Gray"/>
    <w:basedOn w:val="Heading2Char"/>
    <w:uiPriority w:val="1"/>
    <w:qFormat/>
    <w:rsid w:val="0037376C"/>
    <w:rPr>
      <w:rFonts w:ascii="Arial" w:eastAsia="Times New Roman" w:hAnsi="Arial"/>
      <w:b w:val="0"/>
      <w:bCs/>
      <w:sz w:val="24"/>
      <w:szCs w:val="26"/>
      <w:bdr w:val="none" w:sz="0" w:space="0" w:color="auto"/>
      <w:shd w:val="clear" w:color="auto" w:fill="D9D9D9" w:themeFill="background1" w:themeFillShade="D9"/>
    </w:rPr>
  </w:style>
  <w:style w:type="paragraph" w:styleId="NormalWeb">
    <w:name w:val="Normal (Web)"/>
    <w:basedOn w:val="Normal"/>
    <w:uiPriority w:val="99"/>
    <w:semiHidden/>
    <w:unhideWhenUsed/>
    <w:rsid w:val="00621A72"/>
    <w:pPr>
      <w:spacing w:before="100" w:beforeAutospacing="1" w:after="100" w:afterAutospacing="1" w:line="240" w:lineRule="auto"/>
    </w:pPr>
    <w:rPr>
      <w:rFonts w:ascii="Times New Roman" w:eastAsia="Times New Roman" w:hAnsi="Times New Roman"/>
      <w:sz w:val="24"/>
      <w:szCs w:val="24"/>
    </w:rPr>
  </w:style>
  <w:style w:type="table" w:customStyle="1" w:styleId="LabAnswerTable">
    <w:name w:val="Lab_Answer_Table"/>
    <w:basedOn w:val="LabTableStyle"/>
    <w:uiPriority w:val="99"/>
    <w:rsid w:val="0037376C"/>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37376C"/>
    <w:pPr>
      <w:ind w:left="720"/>
    </w:pPr>
  </w:style>
  <w:style w:type="character" w:customStyle="1" w:styleId="BodyTextL50Char">
    <w:name w:val="Body Text L50 Char"/>
    <w:basedOn w:val="DefaultParagraphFont"/>
    <w:link w:val="BodyTextL50"/>
    <w:rsid w:val="0037376C"/>
    <w:rPr>
      <w:szCs w:val="22"/>
    </w:rPr>
  </w:style>
  <w:style w:type="character" w:customStyle="1" w:styleId="BodyTextL50AnswerChar">
    <w:name w:val="Body Text L50 Answer Char"/>
    <w:basedOn w:val="BodyTextL50Char"/>
    <w:link w:val="BodyTextL50Answer"/>
    <w:rsid w:val="0037376C"/>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37376C"/>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37376C"/>
    <w:rPr>
      <w:b/>
      <w:szCs w:val="22"/>
      <w:shd w:val="clear" w:color="auto" w:fill="D9D9D9" w:themeFill="background1" w:themeFillShade="D9"/>
    </w:rPr>
  </w:style>
  <w:style w:type="character" w:customStyle="1" w:styleId="DevConfigsChar">
    <w:name w:val="DevConfigs Char"/>
    <w:basedOn w:val="DefaultParagraphFont"/>
    <w:link w:val="DevConfigs"/>
    <w:rsid w:val="0037376C"/>
    <w:rPr>
      <w:rFonts w:ascii="Courier New" w:hAnsi="Courier New"/>
      <w:szCs w:val="22"/>
    </w:rPr>
  </w:style>
  <w:style w:type="character" w:customStyle="1" w:styleId="DnT">
    <w:name w:val="DnT"/>
    <w:basedOn w:val="DefaultParagraphFont"/>
    <w:uiPriority w:val="1"/>
    <w:qFormat/>
    <w:rsid w:val="0037376C"/>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14824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2860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E03C624557E4F3FAE19C2D8CAF82FA5"/>
        <w:category>
          <w:name w:val="General"/>
          <w:gallery w:val="placeholder"/>
        </w:category>
        <w:types>
          <w:type w:val="bbPlcHdr"/>
        </w:types>
        <w:behaviors>
          <w:behavior w:val="content"/>
        </w:behaviors>
        <w:guid w:val="{3FD730EF-84D2-4FA3-9457-C3F61C40CEEA}"/>
      </w:docPartPr>
      <w:docPartBody>
        <w:p w:rsidR="00B60EC0" w:rsidRDefault="00EE2539">
          <w:pPr>
            <w:pStyle w:val="3E03C624557E4F3FAE19C2D8CAF82FA5"/>
          </w:pPr>
          <w:r>
            <w:rPr>
              <w:rStyle w:val="PlaceholderText"/>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39"/>
    <w:rsid w:val="0000353A"/>
    <w:rsid w:val="00026A94"/>
    <w:rsid w:val="0003051F"/>
    <w:rsid w:val="00307B16"/>
    <w:rsid w:val="004239FB"/>
    <w:rsid w:val="004474E8"/>
    <w:rsid w:val="004867CB"/>
    <w:rsid w:val="005C4AAC"/>
    <w:rsid w:val="005D4B87"/>
    <w:rsid w:val="007567CC"/>
    <w:rsid w:val="0080433E"/>
    <w:rsid w:val="008A36B9"/>
    <w:rsid w:val="008D1CAC"/>
    <w:rsid w:val="008E4FA1"/>
    <w:rsid w:val="00934CC8"/>
    <w:rsid w:val="009D5FB4"/>
    <w:rsid w:val="00A074DD"/>
    <w:rsid w:val="00A87CDC"/>
    <w:rsid w:val="00B10391"/>
    <w:rsid w:val="00B60EC0"/>
    <w:rsid w:val="00BB3E9E"/>
    <w:rsid w:val="00BE089B"/>
    <w:rsid w:val="00C92D95"/>
    <w:rsid w:val="00CB4BAF"/>
    <w:rsid w:val="00DD596E"/>
    <w:rsid w:val="00DF6694"/>
    <w:rsid w:val="00EE1F05"/>
    <w:rsid w:val="00EE2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03C624557E4F3FAE19C2D8CAF82FA5">
    <w:name w:val="3E03C624557E4F3FAE19C2D8CAF82F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EA64D9-8172-4E09-8438-F264C9068414}">
  <ds:schemaRefs>
    <ds:schemaRef ds:uri="http://schemas.openxmlformats.org/officeDocument/2006/bibliography"/>
  </ds:schemaRefs>
</ds:datastoreItem>
</file>

<file path=customXml/itemProps2.xml><?xml version="1.0" encoding="utf-8"?>
<ds:datastoreItem xmlns:ds="http://schemas.openxmlformats.org/officeDocument/2006/customXml" ds:itemID="{86862489-B38D-42AF-B87F-DF59A1564894}"/>
</file>

<file path=customXml/itemProps3.xml><?xml version="1.0" encoding="utf-8"?>
<ds:datastoreItem xmlns:ds="http://schemas.openxmlformats.org/officeDocument/2006/customXml" ds:itemID="{2740E2D4-9E63-4EE7-80AF-234C656F6D2D}"/>
</file>

<file path=customXml/itemProps4.xml><?xml version="1.0" encoding="utf-8"?>
<ds:datastoreItem xmlns:ds="http://schemas.openxmlformats.org/officeDocument/2006/customXml" ds:itemID="{D6B0A372-14F9-4124-A3CD-360D98C18A3D}"/>
</file>

<file path=docProps/app.xml><?xml version="1.0" encoding="utf-8"?>
<Properties xmlns="http://schemas.openxmlformats.org/officeDocument/2006/extended-properties" xmlns:vt="http://schemas.openxmlformats.org/officeDocument/2006/docPropsVTypes">
  <Template>Activity_Template.dotx</Template>
  <TotalTime>9</TotalTime>
  <Pages>1</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Packet Tracer Lab Companion - Navigate the IOS Using a Terminal Client for Console Connectivity</vt:lpstr>
    </vt:vector>
  </TitlesOfParts>
  <Company>Cisco Systems, Inc.</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Navegar por el IOS mediante un cliente de terminal para la conectividad por consola - Modo físico</dc:title>
  <dc:creator>Sukyi</dc:creator>
  <dc:description>2013</dc:description>
  <cp:lastModifiedBy>Jeff Luman -X (jluman - UNICON INC at Cisco)</cp:lastModifiedBy>
  <cp:revision>5</cp:revision>
  <dcterms:created xsi:type="dcterms:W3CDTF">2020-12-18T20:00:00Z</dcterms:created>
  <dcterms:modified xsi:type="dcterms:W3CDTF">2021-04-19T15:47:00Z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4100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