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pBdr/>
        <w:spacing/>
        <w:ind/>
        <w:rPr>
          <w:rFonts w:ascii="Brandon Grotesque Regular" w:hAnsi="Brandon Grotesque Regular" w:cs="Brandon Grotesque Regular"/>
          <w14:ligatures w14:val="none"/>
        </w:rPr>
      </w:pPr>
      <w:r>
        <w:rPr>
          <w:rFonts w:ascii="Brandon Grotesque Regular" w:hAnsi="Brandon Grotesque Regular" w:eastAsia="Brandon Grotesque Regular" w:cs="Brandon Grotesque Regular"/>
          <w:highlight w:val="none"/>
        </w:rPr>
        <w:t xml:space="preserve">Assignment2 </w:t>
        <w:tab/>
        <w:t xml:space="preserve">| HY-487 </w:t>
      </w:r>
      <w:r>
        <w:rPr>
          <w:rFonts w:ascii="Brandon Grotesque Regular" w:hAnsi="Brandon Grotesque Regular" w:eastAsia="Brandon Grotesque Regular" w:cs="Brandon Grotesque Regular"/>
          <w:highlight w:val="none"/>
        </w:rPr>
      </w:r>
    </w:p>
    <w:p>
      <w:pPr>
        <w:pStyle w:val="17"/>
        <w:pBdr/>
        <w:spacing/>
        <w:ind/>
        <w:rPr>
          <w:rFonts w:ascii="Brandon Grotesque Regular" w:hAnsi="Brandon Grotesque Regular" w:cs="Brandon Grotesque Regular"/>
          <w:highlight w:val="none"/>
          <w14:ligatures w14:val="none"/>
        </w:rPr>
      </w:pPr>
      <w:r>
        <w:rPr>
          <w:rFonts w:ascii="Brandon Grotesque Regular" w:hAnsi="Brandon Grotesque Regular" w:eastAsia="Brandon Grotesque Regular" w:cs="Brandon Grotesque Regular"/>
        </w:rPr>
        <w:t xml:space="preserve">Stivaktakis Giorgos | csd4300</w:t>
      </w:r>
      <w:r>
        <w:rPr>
          <w:rFonts w:ascii="Brandon Grotesque Regular" w:hAnsi="Brandon Grotesque Regular" w:eastAsia="Brandon Grotesque Regular" w:cs="Brandon Grotesque Regular"/>
        </w:rPr>
      </w:r>
      <w:r>
        <w:rPr>
          <w:rFonts w:ascii="Brandon Grotesque Regular" w:hAnsi="Brandon Grotesque Regular" w:eastAsia="Brandon Grotesque Regular" w:cs="Brandon Grotesque Regular"/>
          <w:highlight w:val="none"/>
          <w14:ligatures w14:val="none"/>
        </w:rPr>
      </w:r>
    </w:p>
    <w:p>
      <w:pPr>
        <w:pBdr/>
        <w:spacing/>
        <w:ind/>
        <w:rPr>
          <w:rFonts w:ascii="Brandon Grotesque Regular" w:hAnsi="Brandon Grotesque Regular" w:cs="Brandon Grotesque Regular"/>
        </w:rPr>
      </w:pPr>
      <w:r>
        <w:rPr>
          <w:rFonts w:ascii="Brandon Grotesque Regular" w:hAnsi="Brandon Grotesque Regular" w:eastAsia="Brandon Grotesque Regular" w:cs="Brandon Grotesque Regular"/>
        </w:rPr>
      </w:r>
      <w:r>
        <w:rPr>
          <w:rFonts w:ascii="Brandon Grotesque Regular" w:hAnsi="Brandon Grotesque Regular" w:eastAsia="Brandon Grotesque Regular" w:cs="Brandon Grotesque Regular"/>
        </w:rPr>
      </w:r>
    </w:p>
    <w:p>
      <w:pPr>
        <w:pStyle w:val="19"/>
        <w:pBdr/>
        <w:spacing/>
        <w:ind/>
        <w:rPr>
          <w14:ligatures w14:val="none"/>
        </w:rPr>
      </w:pPr>
      <w:r>
        <w:t xml:space="preserve">Exercise 1</w:t>
      </w:r>
      <w:r/>
      <w:r/>
    </w:p>
    <w:p>
      <w:pPr>
        <w:pStyle w:val="621"/>
        <w:numPr>
          <w:ilvl w:val="0"/>
          <w:numId w:val="2"/>
        </w:numPr>
        <w:pBdr/>
        <w:spacing/>
        <w:ind/>
        <w:jc w:val="both"/>
        <w:rPr/>
      </w:pPr>
      <w:r>
        <w:rPr>
          <w:rFonts w:ascii="Brandon Grotesque Regular" w:hAnsi="Brandon Grotesque Regular" w:eastAsia="Brandon Grotesque Regular" w:cs="Brandon Grotesque Regular"/>
        </w:rPr>
      </w:r>
      <w:r>
        <w:rPr>
          <w:rFonts w:ascii="Brandon Grotesque Regular" w:hAnsi="Brandon Grotesque Regular" w:eastAsia="Brandon Grotesque Regular" w:cs="Brandon Grotesque Regular"/>
          <w:b/>
          <w:bCs/>
        </w:rPr>
        <w:t xml:space="preserve">True</w:t>
      </w:r>
      <w:r>
        <w:rPr>
          <w:rFonts w:ascii="Brandon Grotesque Regular" w:hAnsi="Brandon Grotesque Regular" w:eastAsia="Brandon Grotesque Regular" w:cs="Brandon Grotesque Regular"/>
          <w:b w:val="0"/>
          <w:bCs w:val="0"/>
        </w:rPr>
        <w:t xml:space="preserve">. Because i</w:t>
      </w:r>
      <w:r>
        <w:rPr>
          <w:rFonts w:ascii="Brandon Grotesque Regular" w:hAnsi="Brandon Grotesque Regular" w:cs="Brandon Grotesque Regular"/>
        </w:rPr>
      </w:r>
      <w:r>
        <w:rPr>
          <w:rFonts w:ascii="Brandon Grotesque Regular" w:hAnsi="Brandon Grotesque Regular" w:eastAsia="Brandon Grotesque Regular" w:cs="Brandon Grotesque Regular"/>
          <w:b w:val="0"/>
          <w:bCs w:val="0"/>
        </w:rPr>
        <w:t xml:space="preserve">n a fully observable, turn-taking, zero-sum game between two perfectly </w:t>
      </w:r>
      <w:r/>
      <w:r>
        <w:rPr>
          <w:rFonts w:ascii="Brandon Grotesque Regular" w:hAnsi="Brandon Grotesque Regular" w:eastAsia="Brandon Grotesque Regular" w:cs="Brandon Grotesque Regular"/>
          <w:b w:val="0"/>
          <w:bCs w:val="0"/>
        </w:rPr>
        <w:t xml:space="preserve">rational players,</w:t>
      </w:r>
      <w:r>
        <w:t xml:space="preserve"> each player will make the best decision possible (perfect strategy).Therefore knowing the opponents strategy doesn’t provide any advantage since the player will still make the same moves.</w:t>
      </w:r>
      <w:r>
        <w:rPr>
          <w:rFonts w:ascii="Brandon Grotesque Regular" w:hAnsi="Brandon Grotesque Regular" w:eastAsia="Brandon Grotesque Regular" w:cs="Brandon Grotesque Regular"/>
          <w:b w:val="0"/>
          <w:bCs w:val="0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rFonts w:ascii="Brandon Grotesque Regular" w:hAnsi="Brandon Grotesque Regular" w:eastAsia="Brandon Grotesque Regular" w:cs="Brandon Grotesque Regular"/>
          <w:b w:val="0"/>
          <w:bCs w:val="0"/>
        </w:rPr>
      </w:pPr>
      <w:r>
        <w:rPr>
          <w:b/>
          <w:bCs/>
        </w:rPr>
        <w:t xml:space="preserve">False. </w:t>
      </w:r>
      <w:r>
        <w:rPr>
          <w:b w:val="0"/>
          <w:bCs w:val="0"/>
        </w:rPr>
        <w:t xml:space="preserve">Since RNG(Random Number Generator) exist in the game ,when you rolling the dice , it doesnt matter if you make the best moves possible you can still lose.</w:t>
      </w:r>
      <w:r>
        <w:t xml:space="preserve"> </w:t>
      </w:r>
      <w:r>
        <w:rPr>
          <w:rFonts w:ascii="Brandon Grotesque Regular" w:hAnsi="Brandon Grotesque Regular" w:eastAsia="Brandon Grotesque Regular" w:cs="Brandon Grotesque Regular"/>
          <w:b w:val="0"/>
          <w:bCs w:val="0"/>
        </w:rPr>
      </w:r>
      <w:r/>
    </w:p>
    <w:p>
      <w:pPr>
        <w:pStyle w:val="19"/>
        <w:pBdr/>
        <w:spacing/>
        <w:ind/>
        <w:rPr>
          <w14:ligatures w14:val="none"/>
        </w:rPr>
      </w:pPr>
      <w:r>
        <w:rPr>
          <w:highlight w:val="none"/>
        </w:rPr>
        <w:t xml:space="preserve">Exercise 2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andon Grotesque Regular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1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1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1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1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1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1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1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1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1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2023-11-24T14:34:24Z</dcterms:modified>
</cp:coreProperties>
</file>