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Pr>
                <w:sz w:val="24"/>
                <w:szCs w:val="24"/>
                <w:lang w:val="en-US"/>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Default="00AB486B" w:rsidP="00AB486B">
      <w:pPr>
        <w:jc w:val="center"/>
        <w:rPr>
          <w:color w:val="000000"/>
          <w:sz w:val="24"/>
          <w:szCs w:val="24"/>
          <w:lang w:val="en-US"/>
        </w:rPr>
      </w:pPr>
    </w:p>
    <w:p w14:paraId="2C611AAA" w14:textId="77777777" w:rsidR="00AB486B" w:rsidRDefault="00AB486B" w:rsidP="00AB486B">
      <w:pPr>
        <w:jc w:val="center"/>
        <w:rPr>
          <w:color w:val="000000"/>
          <w:sz w:val="24"/>
          <w:szCs w:val="24"/>
          <w:lang w:val="en-US"/>
        </w:rPr>
      </w:pPr>
    </w:p>
    <w:p w14:paraId="13563859" w14:textId="77777777" w:rsidR="00AB486B" w:rsidRDefault="00AB486B" w:rsidP="00AB486B">
      <w:pPr>
        <w:jc w:val="center"/>
        <w:rPr>
          <w:color w:val="000000"/>
          <w:sz w:val="24"/>
          <w:szCs w:val="24"/>
          <w:lang w:val="en-US"/>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513D12BC" w14:textId="77777777" w:rsidR="000629D2" w:rsidRDefault="00000000" w:rsidP="008C56A0">
          <w:pPr>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uvbom35mvbgg">
            <w:r w:rsidR="000629D2">
              <w:rPr>
                <w:color w:val="000000"/>
              </w:rPr>
              <w:t>1.</w:t>
            </w:r>
          </w:hyperlink>
          <w:hyperlink w:anchor="_uvbom35mvbgg">
            <w:r w:rsidR="000629D2">
              <w:rPr>
                <w:rFonts w:ascii="Calibri" w:eastAsia="Calibri" w:hAnsi="Calibri" w:cs="Calibri"/>
                <w:color w:val="000000"/>
                <w:sz w:val="24"/>
                <w:szCs w:val="24"/>
              </w:rPr>
              <w:tab/>
            </w:r>
          </w:hyperlink>
          <w:r>
            <w:fldChar w:fldCharType="begin"/>
          </w:r>
          <w:r>
            <w:instrText xml:space="preserve"> PAGEREF _uvbom35mvbgg \h </w:instrText>
          </w:r>
          <w:r>
            <w:fldChar w:fldCharType="separate"/>
          </w:r>
          <w:r>
            <w:rPr>
              <w:color w:val="000000"/>
            </w:rPr>
            <w:t>Введение</w:t>
          </w:r>
          <w:r>
            <w:rPr>
              <w:color w:val="000000"/>
            </w:rPr>
            <w:tab/>
            <w:t>4</w:t>
          </w:r>
          <w:r>
            <w:fldChar w:fldCharType="end"/>
          </w:r>
        </w:p>
        <w:p w14:paraId="2F048E30" w14:textId="77777777" w:rsidR="000629D2" w:rsidRDefault="000629D2" w:rsidP="008C56A0">
          <w:pPr>
            <w:rPr>
              <w:rFonts w:ascii="Calibri" w:eastAsia="Calibri" w:hAnsi="Calibri" w:cs="Calibri"/>
              <w:color w:val="000000"/>
              <w:sz w:val="24"/>
              <w:szCs w:val="24"/>
            </w:rPr>
          </w:pPr>
          <w:hyperlink w:anchor="_fqedu2lixuye">
            <w:r>
              <w:rPr>
                <w:color w:val="000000"/>
              </w:rPr>
              <w:t>2.</w:t>
            </w:r>
          </w:hyperlink>
          <w:hyperlink w:anchor="_fqedu2lixuye">
            <w:r>
              <w:rPr>
                <w:rFonts w:ascii="Calibri" w:eastAsia="Calibri" w:hAnsi="Calibri" w:cs="Calibri"/>
                <w:color w:val="000000"/>
                <w:sz w:val="24"/>
                <w:szCs w:val="24"/>
              </w:rPr>
              <w:tab/>
            </w:r>
          </w:hyperlink>
          <w:r w:rsidR="00000000">
            <w:fldChar w:fldCharType="begin"/>
          </w:r>
          <w:r w:rsidR="00000000">
            <w:instrText xml:space="preserve"> PAGEREF _fqedu2lixuye \h </w:instrText>
          </w:r>
          <w:r w:rsidR="00000000">
            <w:fldChar w:fldCharType="separate"/>
          </w:r>
          <w:r w:rsidR="00000000">
            <w:rPr>
              <w:color w:val="000000"/>
            </w:rPr>
            <w:t>Постановка задачи</w:t>
          </w:r>
          <w:r w:rsidR="00000000">
            <w:rPr>
              <w:color w:val="000000"/>
            </w:rPr>
            <w:tab/>
            <w:t>6</w:t>
          </w:r>
          <w:r w:rsidR="00000000">
            <w:fldChar w:fldCharType="end"/>
          </w:r>
        </w:p>
        <w:p w14:paraId="5CCFA3BF" w14:textId="77777777" w:rsidR="000629D2" w:rsidRDefault="000629D2" w:rsidP="008C56A0">
          <w:pPr>
            <w:rPr>
              <w:rFonts w:ascii="Calibri" w:eastAsia="Calibri" w:hAnsi="Calibri" w:cs="Calibri"/>
              <w:color w:val="000000"/>
              <w:sz w:val="24"/>
              <w:szCs w:val="24"/>
            </w:rPr>
          </w:pPr>
          <w:hyperlink w:anchor="_zb6nu0uc5apf">
            <w:r>
              <w:rPr>
                <w:color w:val="000000"/>
              </w:rPr>
              <w:t>3.</w:t>
            </w:r>
          </w:hyperlink>
          <w:hyperlink w:anchor="_zb6nu0uc5apf">
            <w:r>
              <w:rPr>
                <w:rFonts w:ascii="Calibri" w:eastAsia="Calibri" w:hAnsi="Calibri" w:cs="Calibri"/>
                <w:color w:val="000000"/>
                <w:sz w:val="24"/>
                <w:szCs w:val="24"/>
              </w:rPr>
              <w:tab/>
            </w:r>
          </w:hyperlink>
          <w:r w:rsidR="00000000">
            <w:fldChar w:fldCharType="begin"/>
          </w:r>
          <w:r w:rsidR="00000000">
            <w:instrText xml:space="preserve"> PAGEREF _zb6nu0uc5apf \h </w:instrText>
          </w:r>
          <w:r w:rsidR="00000000">
            <w:fldChar w:fldCharType="separate"/>
          </w:r>
          <w:r w:rsidR="00000000">
            <w:rPr>
              <w:color w:val="000000"/>
            </w:rPr>
            <w:t>Исследование предметной области</w:t>
          </w:r>
          <w:r w:rsidR="00000000">
            <w:rPr>
              <w:color w:val="000000"/>
            </w:rPr>
            <w:tab/>
            <w:t>7</w:t>
          </w:r>
          <w:r w:rsidR="00000000">
            <w:fldChar w:fldCharType="end"/>
          </w:r>
        </w:p>
        <w:p w14:paraId="24C9CE33" w14:textId="77777777" w:rsidR="000629D2" w:rsidRDefault="000629D2" w:rsidP="008C56A0">
          <w:pPr>
            <w:rPr>
              <w:rFonts w:ascii="Calibri" w:eastAsia="Calibri" w:hAnsi="Calibri" w:cs="Calibri"/>
              <w:color w:val="000000"/>
              <w:sz w:val="24"/>
              <w:szCs w:val="24"/>
            </w:rPr>
          </w:pPr>
          <w:hyperlink w:anchor="_p2dt52i9fy6b">
            <w:r>
              <w:rPr>
                <w:color w:val="000000"/>
              </w:rPr>
              <w:t>3.1.</w:t>
            </w:r>
          </w:hyperlink>
          <w:hyperlink w:anchor="_p2dt52i9fy6b">
            <w:r>
              <w:rPr>
                <w:rFonts w:ascii="Calibri" w:eastAsia="Calibri" w:hAnsi="Calibri" w:cs="Calibri"/>
                <w:color w:val="000000"/>
                <w:sz w:val="24"/>
                <w:szCs w:val="24"/>
              </w:rPr>
              <w:tab/>
            </w:r>
          </w:hyperlink>
          <w:r w:rsidR="00000000">
            <w:fldChar w:fldCharType="begin"/>
          </w:r>
          <w:r w:rsidR="00000000">
            <w:instrText xml:space="preserve"> PAGEREF _p2dt52i9fy6b \h </w:instrText>
          </w:r>
          <w:r w:rsidR="00000000">
            <w:fldChar w:fldCharType="separate"/>
          </w:r>
          <w:r w:rsidR="00000000">
            <w:rPr>
              <w:color w:val="000000"/>
            </w:rPr>
            <w:t>Что такое Path tracing?</w:t>
          </w:r>
          <w:r w:rsidR="00000000">
            <w:rPr>
              <w:color w:val="000000"/>
            </w:rPr>
            <w:tab/>
            <w:t>7</w:t>
          </w:r>
          <w:r w:rsidR="00000000">
            <w:fldChar w:fldCharType="end"/>
          </w:r>
        </w:p>
        <w:p w14:paraId="6CF83F02" w14:textId="77777777" w:rsidR="000629D2" w:rsidRDefault="000629D2" w:rsidP="008C56A0">
          <w:pPr>
            <w:rPr>
              <w:rFonts w:ascii="Calibri" w:eastAsia="Calibri" w:hAnsi="Calibri" w:cs="Calibri"/>
              <w:color w:val="000000"/>
              <w:sz w:val="24"/>
              <w:szCs w:val="24"/>
            </w:rPr>
          </w:pPr>
          <w:hyperlink w:anchor="_81gtatnhwjql">
            <w:r>
              <w:rPr>
                <w:color w:val="000000"/>
              </w:rPr>
              <w:t>3.2.</w:t>
            </w:r>
          </w:hyperlink>
          <w:hyperlink w:anchor="_81gtatnhwjql">
            <w:r>
              <w:rPr>
                <w:rFonts w:ascii="Calibri" w:eastAsia="Calibri" w:hAnsi="Calibri" w:cs="Calibri"/>
                <w:color w:val="000000"/>
                <w:sz w:val="24"/>
                <w:szCs w:val="24"/>
              </w:rPr>
              <w:tab/>
            </w:r>
          </w:hyperlink>
          <w:r w:rsidR="00000000">
            <w:fldChar w:fldCharType="begin"/>
          </w:r>
          <w:r w:rsidR="00000000">
            <w:instrText xml:space="preserve"> PAGEREF _81gtatnhwjql \h </w:instrText>
          </w:r>
          <w:r w:rsidR="00000000">
            <w:fldChar w:fldCharType="separate"/>
          </w:r>
          <w:r w:rsidR="00000000">
            <w:rPr>
              <w:color w:val="000000"/>
            </w:rPr>
            <w:t>Отличие Path tracing от Ray tracing</w:t>
          </w:r>
          <w:r w:rsidR="00000000">
            <w:rPr>
              <w:color w:val="000000"/>
            </w:rPr>
            <w:tab/>
            <w:t>8</w:t>
          </w:r>
          <w:r w:rsidR="00000000">
            <w:fldChar w:fldCharType="end"/>
          </w:r>
        </w:p>
        <w:p w14:paraId="0A9630AF" w14:textId="77777777" w:rsidR="000629D2" w:rsidRDefault="000629D2" w:rsidP="008C56A0">
          <w:pPr>
            <w:rPr>
              <w:rFonts w:ascii="Calibri" w:eastAsia="Calibri" w:hAnsi="Calibri" w:cs="Calibri"/>
              <w:color w:val="000000"/>
              <w:sz w:val="24"/>
              <w:szCs w:val="24"/>
            </w:rPr>
          </w:pPr>
          <w:hyperlink w:anchor="_lzp557upek41">
            <w:r>
              <w:rPr>
                <w:color w:val="000000"/>
              </w:rPr>
              <w:t>3.3.</w:t>
            </w:r>
          </w:hyperlink>
          <w:hyperlink w:anchor="_lzp557upek41">
            <w:r>
              <w:rPr>
                <w:rFonts w:ascii="Calibri" w:eastAsia="Calibri" w:hAnsi="Calibri" w:cs="Calibri"/>
                <w:color w:val="000000"/>
                <w:sz w:val="24"/>
                <w:szCs w:val="24"/>
              </w:rPr>
              <w:tab/>
            </w:r>
          </w:hyperlink>
          <w:r w:rsidR="00000000">
            <w:fldChar w:fldCharType="begin"/>
          </w:r>
          <w:r w:rsidR="00000000">
            <w:instrText xml:space="preserve"> PAGEREF _lzp557upek41 \h </w:instrText>
          </w:r>
          <w:r w:rsidR="00000000">
            <w:fldChar w:fldCharType="separate"/>
          </w:r>
          <w:r w:rsidR="00000000">
            <w:rPr>
              <w:color w:val="000000"/>
            </w:rPr>
            <w:t>Алгоритм работы Path tracing</w:t>
          </w:r>
          <w:r w:rsidR="00000000">
            <w:rPr>
              <w:color w:val="000000"/>
            </w:rPr>
            <w:tab/>
            <w:t>9</w:t>
          </w:r>
          <w:r w:rsidR="00000000">
            <w:fldChar w:fldCharType="end"/>
          </w:r>
        </w:p>
        <w:p w14:paraId="3ED64DEA" w14:textId="77777777" w:rsidR="000629D2" w:rsidRDefault="000629D2" w:rsidP="008C56A0">
          <w:pPr>
            <w:rPr>
              <w:rFonts w:ascii="Calibri" w:eastAsia="Calibri" w:hAnsi="Calibri" w:cs="Calibri"/>
              <w:color w:val="000000"/>
              <w:sz w:val="24"/>
              <w:szCs w:val="24"/>
            </w:rPr>
          </w:pPr>
          <w:hyperlink w:anchor="_sz29o6g88j1v">
            <w:r>
              <w:rPr>
                <w:color w:val="000000"/>
              </w:rPr>
              <w:t>3.4.</w:t>
            </w:r>
          </w:hyperlink>
          <w:hyperlink w:anchor="_sz29o6g88j1v">
            <w:r>
              <w:rPr>
                <w:rFonts w:ascii="Calibri" w:eastAsia="Calibri" w:hAnsi="Calibri" w:cs="Calibri"/>
                <w:color w:val="000000"/>
                <w:sz w:val="24"/>
                <w:szCs w:val="24"/>
              </w:rPr>
              <w:tab/>
            </w:r>
          </w:hyperlink>
          <w:r w:rsidR="00000000">
            <w:fldChar w:fldCharType="begin"/>
          </w:r>
          <w:r w:rsidR="00000000">
            <w:instrText xml:space="preserve"> PAGEREF _sz29o6g88j1v \h </w:instrText>
          </w:r>
          <w:r w:rsidR="00000000">
            <w:fldChar w:fldCharType="separate"/>
          </w:r>
          <w:r w:rsidR="00000000">
            <w:rPr>
              <w:color w:val="000000"/>
            </w:rPr>
            <w:t>Случайные числа в алгоритме Path tracing</w:t>
          </w:r>
          <w:r w:rsidR="00000000">
            <w:rPr>
              <w:color w:val="000000"/>
            </w:rPr>
            <w:tab/>
            <w:t>13</w:t>
          </w:r>
          <w:r w:rsidR="00000000">
            <w:fldChar w:fldCharType="end"/>
          </w:r>
        </w:p>
        <w:p w14:paraId="3E77E785" w14:textId="77777777" w:rsidR="000629D2" w:rsidRDefault="000629D2" w:rsidP="008C56A0">
          <w:pPr>
            <w:rPr>
              <w:rFonts w:ascii="Calibri" w:eastAsia="Calibri" w:hAnsi="Calibri" w:cs="Calibri"/>
              <w:color w:val="000000"/>
              <w:sz w:val="24"/>
              <w:szCs w:val="24"/>
            </w:rPr>
          </w:pPr>
          <w:hyperlink w:anchor="_qb71k1m4nogc">
            <w:r>
              <w:rPr>
                <w:color w:val="000000"/>
              </w:rPr>
              <w:t>3.5.</w:t>
            </w:r>
          </w:hyperlink>
          <w:hyperlink w:anchor="_qb71k1m4nogc">
            <w:r>
              <w:rPr>
                <w:rFonts w:ascii="Calibri" w:eastAsia="Calibri" w:hAnsi="Calibri" w:cs="Calibri"/>
                <w:color w:val="000000"/>
                <w:sz w:val="24"/>
                <w:szCs w:val="24"/>
              </w:rPr>
              <w:tab/>
            </w:r>
          </w:hyperlink>
          <w:r w:rsidR="00000000">
            <w:fldChar w:fldCharType="begin"/>
          </w:r>
          <w:r w:rsidR="00000000">
            <w:instrText xml:space="preserve"> PAGEREF _qb71k1m4nogc \h </w:instrText>
          </w:r>
          <w:r w:rsidR="00000000">
            <w:fldChar w:fldCharType="separate"/>
          </w:r>
          <w:r w:rsidR="00000000">
            <w:rPr>
              <w:color w:val="000000"/>
            </w:rPr>
            <w:t>Влияние случайных чисел на качество изображений.</w:t>
          </w:r>
          <w:r w:rsidR="00000000">
            <w:rPr>
              <w:color w:val="000000"/>
            </w:rPr>
            <w:tab/>
            <w:t>14</w:t>
          </w:r>
          <w:r w:rsidR="00000000">
            <w:fldChar w:fldCharType="end"/>
          </w:r>
        </w:p>
        <w:p w14:paraId="18F9A72B" w14:textId="77777777" w:rsidR="000629D2" w:rsidRDefault="000629D2" w:rsidP="008C56A0">
          <w:pPr>
            <w:rPr>
              <w:rFonts w:ascii="Calibri" w:eastAsia="Calibri" w:hAnsi="Calibri" w:cs="Calibri"/>
              <w:color w:val="000000"/>
              <w:sz w:val="24"/>
              <w:szCs w:val="24"/>
            </w:rPr>
          </w:pPr>
          <w:hyperlink w:anchor="_c63fhqvb67nf">
            <w:r>
              <w:rPr>
                <w:color w:val="000000"/>
              </w:rPr>
              <w:t>4.</w:t>
            </w:r>
          </w:hyperlink>
          <w:hyperlink w:anchor="_c63fhqvb67nf">
            <w:r>
              <w:rPr>
                <w:rFonts w:ascii="Calibri" w:eastAsia="Calibri" w:hAnsi="Calibri" w:cs="Calibri"/>
                <w:color w:val="000000"/>
                <w:sz w:val="24"/>
                <w:szCs w:val="24"/>
              </w:rPr>
              <w:tab/>
            </w:r>
          </w:hyperlink>
          <w:r w:rsidR="00000000">
            <w:fldChar w:fldCharType="begin"/>
          </w:r>
          <w:r w:rsidR="00000000">
            <w:instrText xml:space="preserve"> PAGEREF _c63fhqvb67nf \h </w:instrText>
          </w:r>
          <w:r w:rsidR="00000000">
            <w:fldChar w:fldCharType="separate"/>
          </w:r>
          <w:r w:rsidR="00000000">
            <w:rPr>
              <w:color w:val="000000"/>
            </w:rPr>
            <w:t>Описание решения</w:t>
          </w:r>
          <w:r w:rsidR="00000000">
            <w:rPr>
              <w:color w:val="000000"/>
            </w:rPr>
            <w:tab/>
            <w:t>15</w:t>
          </w:r>
          <w:r w:rsidR="00000000">
            <w:fldChar w:fldCharType="end"/>
          </w:r>
        </w:p>
        <w:p w14:paraId="3C8EEBE5" w14:textId="77777777" w:rsidR="000629D2" w:rsidRDefault="000629D2" w:rsidP="008C56A0">
          <w:pPr>
            <w:rPr>
              <w:rFonts w:ascii="Calibri" w:eastAsia="Calibri" w:hAnsi="Calibri" w:cs="Calibri"/>
              <w:color w:val="000000"/>
              <w:sz w:val="24"/>
              <w:szCs w:val="24"/>
            </w:rPr>
          </w:pPr>
          <w:hyperlink w:anchor="_f0lm5m8u775v">
            <w:r>
              <w:rPr>
                <w:color w:val="000000"/>
              </w:rPr>
              <w:t>4.1.</w:t>
            </w:r>
          </w:hyperlink>
          <w:hyperlink w:anchor="_f0lm5m8u775v">
            <w:r>
              <w:rPr>
                <w:rFonts w:ascii="Calibri" w:eastAsia="Calibri" w:hAnsi="Calibri" w:cs="Calibri"/>
                <w:color w:val="000000"/>
                <w:sz w:val="24"/>
                <w:szCs w:val="24"/>
              </w:rPr>
              <w:tab/>
            </w:r>
          </w:hyperlink>
          <w:r w:rsidR="00000000">
            <w:fldChar w:fldCharType="begin"/>
          </w:r>
          <w:r w:rsidR="00000000">
            <w:instrText xml:space="preserve"> PAGEREF _f0lm5m8u775v \h </w:instrText>
          </w:r>
          <w:r w:rsidR="00000000">
            <w:fldChar w:fldCharType="separate"/>
          </w:r>
          <w:r w:rsidR="00000000">
            <w:rPr>
              <w:color w:val="000000"/>
            </w:rPr>
            <w:t>Реализация программы рендеринга изображений</w:t>
          </w:r>
          <w:r w:rsidR="00000000">
            <w:rPr>
              <w:color w:val="000000"/>
            </w:rPr>
            <w:tab/>
            <w:t>15</w:t>
          </w:r>
          <w:r w:rsidR="00000000">
            <w:fldChar w:fldCharType="end"/>
          </w:r>
        </w:p>
        <w:p w14:paraId="51FC90C6" w14:textId="77777777" w:rsidR="000629D2" w:rsidRDefault="000629D2" w:rsidP="008C56A0">
          <w:pPr>
            <w:rPr>
              <w:rFonts w:ascii="Calibri" w:eastAsia="Calibri" w:hAnsi="Calibri" w:cs="Calibri"/>
              <w:color w:val="000000"/>
              <w:sz w:val="24"/>
              <w:szCs w:val="24"/>
            </w:rPr>
          </w:pPr>
          <w:hyperlink w:anchor="_98g14qz6g6oy">
            <w:r>
              <w:rPr>
                <w:color w:val="000000"/>
              </w:rPr>
              <w:t>4.1.1.</w:t>
            </w:r>
          </w:hyperlink>
          <w:hyperlink w:anchor="_98g14qz6g6oy">
            <w:r>
              <w:rPr>
                <w:rFonts w:ascii="Calibri" w:eastAsia="Calibri" w:hAnsi="Calibri" w:cs="Calibri"/>
                <w:color w:val="000000"/>
                <w:sz w:val="24"/>
                <w:szCs w:val="24"/>
              </w:rPr>
              <w:tab/>
            </w:r>
          </w:hyperlink>
          <w:r w:rsidR="00000000">
            <w:fldChar w:fldCharType="begin"/>
          </w:r>
          <w:r w:rsidR="00000000">
            <w:instrText xml:space="preserve"> PAGEREF _98g14qz6g6oy \h </w:instrText>
          </w:r>
          <w:r w:rsidR="00000000">
            <w:fldChar w:fldCharType="separate"/>
          </w:r>
          <w:r w:rsidR="00000000">
            <w:rPr>
              <w:color w:val="000000"/>
            </w:rPr>
            <w:t>Написание базовой логики. Первые изображения.</w:t>
          </w:r>
          <w:r w:rsidR="00000000">
            <w:rPr>
              <w:color w:val="000000"/>
            </w:rPr>
            <w:tab/>
            <w:t>15</w:t>
          </w:r>
          <w:r w:rsidR="00000000">
            <w:fldChar w:fldCharType="end"/>
          </w:r>
        </w:p>
        <w:p w14:paraId="614ADAF0" w14:textId="77777777" w:rsidR="000629D2" w:rsidRDefault="000629D2" w:rsidP="008C56A0">
          <w:pPr>
            <w:rPr>
              <w:rFonts w:ascii="Calibri" w:eastAsia="Calibri" w:hAnsi="Calibri" w:cs="Calibri"/>
              <w:color w:val="000000"/>
              <w:sz w:val="24"/>
              <w:szCs w:val="24"/>
            </w:rPr>
          </w:pPr>
          <w:hyperlink w:anchor="_xqayia5h9nps">
            <w:r>
              <w:rPr>
                <w:color w:val="000000"/>
              </w:rPr>
              <w:t>4.1.2.</w:t>
            </w:r>
          </w:hyperlink>
          <w:hyperlink w:anchor="_xqayia5h9nps">
            <w:r>
              <w:rPr>
                <w:rFonts w:ascii="Calibri" w:eastAsia="Calibri" w:hAnsi="Calibri" w:cs="Calibri"/>
                <w:color w:val="000000"/>
                <w:sz w:val="24"/>
                <w:szCs w:val="24"/>
              </w:rPr>
              <w:tab/>
            </w:r>
          </w:hyperlink>
          <w:r w:rsidR="00000000">
            <w:fldChar w:fldCharType="begin"/>
          </w:r>
          <w:r w:rsidR="00000000">
            <w:instrText xml:space="preserve"> PAGEREF _xqayia5h9nps \h </w:instrText>
          </w:r>
          <w:r w:rsidR="00000000">
            <w:fldChar w:fldCharType="separate"/>
          </w:r>
          <w:r w:rsidR="00000000">
            <w:rPr>
              <w:color w:val="000000"/>
            </w:rPr>
            <w:t>Добавление новых функций в 3D движок.</w:t>
          </w:r>
          <w:r w:rsidR="00000000">
            <w:rPr>
              <w:color w:val="000000"/>
            </w:rPr>
            <w:tab/>
            <w:t>16</w:t>
          </w:r>
          <w:r w:rsidR="00000000">
            <w:fldChar w:fldCharType="end"/>
          </w:r>
        </w:p>
        <w:p w14:paraId="0FBE0F51" w14:textId="77777777" w:rsidR="000629D2" w:rsidRDefault="000629D2" w:rsidP="008C56A0">
          <w:pPr>
            <w:rPr>
              <w:rFonts w:ascii="Calibri" w:eastAsia="Calibri" w:hAnsi="Calibri" w:cs="Calibri"/>
              <w:color w:val="000000"/>
              <w:sz w:val="24"/>
              <w:szCs w:val="24"/>
            </w:rPr>
          </w:pPr>
          <w:hyperlink w:anchor="_9m4927gr9wtn">
            <w:r>
              <w:rPr>
                <w:color w:val="000000"/>
              </w:rPr>
              <w:t>4.2.</w:t>
            </w:r>
          </w:hyperlink>
          <w:hyperlink w:anchor="_9m4927gr9wtn">
            <w:r>
              <w:rPr>
                <w:rFonts w:ascii="Calibri" w:eastAsia="Calibri" w:hAnsi="Calibri" w:cs="Calibri"/>
                <w:color w:val="000000"/>
                <w:sz w:val="24"/>
                <w:szCs w:val="24"/>
              </w:rPr>
              <w:tab/>
            </w:r>
          </w:hyperlink>
          <w:r w:rsidR="00000000">
            <w:fldChar w:fldCharType="begin"/>
          </w:r>
          <w:r w:rsidR="00000000">
            <w:instrText xml:space="preserve"> PAGEREF _9m4927gr9wtn \h </w:instrText>
          </w:r>
          <w:r w:rsidR="00000000">
            <w:fldChar w:fldCharType="separate"/>
          </w:r>
          <w:r w:rsidR="00000000">
            <w:rPr>
              <w:color w:val="000000"/>
            </w:rPr>
            <w:t>Использование случайных чисел в 3D движке</w:t>
          </w:r>
          <w:r w:rsidR="00000000">
            <w:rPr>
              <w:color w:val="000000"/>
            </w:rPr>
            <w:tab/>
            <w:t>18</w:t>
          </w:r>
          <w:r w:rsidR="00000000">
            <w:fldChar w:fldCharType="end"/>
          </w:r>
        </w:p>
        <w:p w14:paraId="095E6002" w14:textId="77777777" w:rsidR="000629D2" w:rsidRDefault="000629D2" w:rsidP="008C56A0">
          <w:pPr>
            <w:rPr>
              <w:rFonts w:ascii="Calibri" w:eastAsia="Calibri" w:hAnsi="Calibri" w:cs="Calibri"/>
              <w:color w:val="000000"/>
              <w:sz w:val="24"/>
              <w:szCs w:val="24"/>
            </w:rPr>
          </w:pPr>
          <w:hyperlink w:anchor="_vxlp2a54xrlw">
            <w:r>
              <w:rPr>
                <w:color w:val="000000"/>
              </w:rPr>
              <w:t>4.3.</w:t>
            </w:r>
          </w:hyperlink>
          <w:hyperlink w:anchor="_vxlp2a54xrlw">
            <w:r>
              <w:rPr>
                <w:rFonts w:ascii="Calibri" w:eastAsia="Calibri" w:hAnsi="Calibri" w:cs="Calibri"/>
                <w:color w:val="000000"/>
                <w:sz w:val="24"/>
                <w:szCs w:val="24"/>
              </w:rPr>
              <w:tab/>
            </w:r>
          </w:hyperlink>
          <w:r w:rsidR="00000000">
            <w:fldChar w:fldCharType="begin"/>
          </w:r>
          <w:r w:rsidR="00000000">
            <w:instrText xml:space="preserve"> PAGEREF _vxlp2a54xrlw \h </w:instrText>
          </w:r>
          <w:r w:rsidR="00000000">
            <w:fldChar w:fldCharType="separate"/>
          </w:r>
          <w:r w:rsidR="00000000">
            <w:rPr>
              <w:color w:val="000000"/>
            </w:rPr>
            <w:t>Генерация случайных чисел</w:t>
          </w:r>
          <w:r w:rsidR="00000000">
            <w:rPr>
              <w:color w:val="000000"/>
            </w:rPr>
            <w:tab/>
            <w:t>19</w:t>
          </w:r>
          <w:r w:rsidR="00000000">
            <w:fldChar w:fldCharType="end"/>
          </w:r>
        </w:p>
        <w:p w14:paraId="0495EE71" w14:textId="77777777" w:rsidR="000629D2" w:rsidRDefault="000629D2" w:rsidP="008C56A0">
          <w:pPr>
            <w:rPr>
              <w:rFonts w:ascii="Calibri" w:eastAsia="Calibri" w:hAnsi="Calibri" w:cs="Calibri"/>
              <w:color w:val="000000"/>
              <w:sz w:val="24"/>
              <w:szCs w:val="24"/>
            </w:rPr>
          </w:pPr>
          <w:hyperlink w:anchor="_cbxlf3e17whs">
            <w:r>
              <w:rPr>
                <w:color w:val="000000"/>
              </w:rPr>
              <w:t>4.3.1.</w:t>
            </w:r>
          </w:hyperlink>
          <w:hyperlink w:anchor="_cbxlf3e17whs">
            <w:r>
              <w:rPr>
                <w:rFonts w:ascii="Calibri" w:eastAsia="Calibri" w:hAnsi="Calibri" w:cs="Calibri"/>
                <w:color w:val="000000"/>
                <w:sz w:val="24"/>
                <w:szCs w:val="24"/>
              </w:rPr>
              <w:tab/>
            </w:r>
          </w:hyperlink>
          <w:r w:rsidR="00000000">
            <w:fldChar w:fldCharType="begin"/>
          </w:r>
          <w:r w:rsidR="00000000">
            <w:instrText xml:space="preserve"> PAGEREF _cbxlf3e17whs \h </w:instrText>
          </w:r>
          <w:r w:rsidR="00000000">
            <w:fldChar w:fldCharType="separate"/>
          </w:r>
          <w:r w:rsidR="00000000">
            <w:rPr>
              <w:color w:val="000000"/>
            </w:rPr>
            <w:t>Standard sampler</w:t>
          </w:r>
          <w:r w:rsidR="00000000">
            <w:rPr>
              <w:color w:val="000000"/>
            </w:rPr>
            <w:tab/>
            <w:t>19</w:t>
          </w:r>
          <w:r w:rsidR="00000000">
            <w:fldChar w:fldCharType="end"/>
          </w:r>
        </w:p>
        <w:p w14:paraId="06E923FF" w14:textId="77777777" w:rsidR="000629D2" w:rsidRDefault="000629D2" w:rsidP="008C56A0">
          <w:pPr>
            <w:rPr>
              <w:rFonts w:ascii="Calibri" w:eastAsia="Calibri" w:hAnsi="Calibri" w:cs="Calibri"/>
              <w:color w:val="000000"/>
              <w:sz w:val="24"/>
              <w:szCs w:val="24"/>
            </w:rPr>
          </w:pPr>
          <w:hyperlink w:anchor="_1df9v84g9pad">
            <w:r>
              <w:rPr>
                <w:color w:val="000000"/>
              </w:rPr>
              <w:t>4.3.2.</w:t>
            </w:r>
          </w:hyperlink>
          <w:hyperlink w:anchor="_1df9v84g9pad">
            <w:r>
              <w:rPr>
                <w:rFonts w:ascii="Calibri" w:eastAsia="Calibri" w:hAnsi="Calibri" w:cs="Calibri"/>
                <w:color w:val="000000"/>
                <w:sz w:val="24"/>
                <w:szCs w:val="24"/>
              </w:rPr>
              <w:tab/>
            </w:r>
          </w:hyperlink>
          <w:r w:rsidR="00000000">
            <w:fldChar w:fldCharType="begin"/>
          </w:r>
          <w:r w:rsidR="00000000">
            <w:instrText xml:space="preserve"> PAGEREF _1df9v84g9pad \h </w:instrText>
          </w:r>
          <w:r w:rsidR="00000000">
            <w:fldChar w:fldCharType="separate"/>
          </w:r>
          <w:r w:rsidR="00000000">
            <w:rPr>
              <w:color w:val="000000"/>
            </w:rPr>
            <w:t>Halton sampler</w:t>
          </w:r>
          <w:r w:rsidR="00000000">
            <w:rPr>
              <w:color w:val="000000"/>
            </w:rPr>
            <w:tab/>
            <w:t>20</w:t>
          </w:r>
          <w:r w:rsidR="00000000">
            <w:fldChar w:fldCharType="end"/>
          </w:r>
        </w:p>
        <w:p w14:paraId="391690EE" w14:textId="77777777" w:rsidR="000629D2" w:rsidRDefault="000629D2" w:rsidP="008C56A0">
          <w:pPr>
            <w:rPr>
              <w:rFonts w:ascii="Calibri" w:eastAsia="Calibri" w:hAnsi="Calibri" w:cs="Calibri"/>
              <w:color w:val="000000"/>
              <w:sz w:val="24"/>
              <w:szCs w:val="24"/>
            </w:rPr>
          </w:pPr>
          <w:hyperlink w:anchor="_5mjo4mnrsrzg">
            <w:r>
              <w:rPr>
                <w:color w:val="000000"/>
              </w:rPr>
              <w:t>4.3.3.</w:t>
            </w:r>
          </w:hyperlink>
          <w:hyperlink w:anchor="_5mjo4mnrsrzg">
            <w:r>
              <w:rPr>
                <w:rFonts w:ascii="Calibri" w:eastAsia="Calibri" w:hAnsi="Calibri" w:cs="Calibri"/>
                <w:color w:val="000000"/>
                <w:sz w:val="24"/>
                <w:szCs w:val="24"/>
              </w:rPr>
              <w:tab/>
            </w:r>
          </w:hyperlink>
          <w:r w:rsidR="00000000">
            <w:fldChar w:fldCharType="begin"/>
          </w:r>
          <w:r w:rsidR="00000000">
            <w:instrText xml:space="preserve"> PAGEREF _5mjo4mnrsrzg \h </w:instrText>
          </w:r>
          <w:r w:rsidR="00000000">
            <w:fldChar w:fldCharType="separate"/>
          </w:r>
          <w:r w:rsidR="00000000">
            <w:rPr>
              <w:color w:val="000000"/>
            </w:rPr>
            <w:t>Halton Sampler с использованием RandomDigit скремблинга</w:t>
          </w:r>
          <w:r w:rsidR="00000000">
            <w:rPr>
              <w:color w:val="000000"/>
            </w:rPr>
            <w:tab/>
            <w:t>23</w:t>
          </w:r>
          <w:r w:rsidR="00000000">
            <w:fldChar w:fldCharType="end"/>
          </w:r>
        </w:p>
        <w:p w14:paraId="31C2C324" w14:textId="77777777" w:rsidR="000629D2" w:rsidRDefault="000629D2" w:rsidP="008C56A0">
          <w:pPr>
            <w:rPr>
              <w:rFonts w:ascii="Calibri" w:eastAsia="Calibri" w:hAnsi="Calibri" w:cs="Calibri"/>
              <w:color w:val="000000"/>
              <w:sz w:val="24"/>
              <w:szCs w:val="24"/>
            </w:rPr>
          </w:pPr>
          <w:hyperlink w:anchor="_1jblveymp5y6">
            <w:r>
              <w:rPr>
                <w:color w:val="000000"/>
              </w:rPr>
              <w:t>4.3.4.</w:t>
            </w:r>
          </w:hyperlink>
          <w:hyperlink w:anchor="_1jblveymp5y6">
            <w:r>
              <w:rPr>
                <w:rFonts w:ascii="Calibri" w:eastAsia="Calibri" w:hAnsi="Calibri" w:cs="Calibri"/>
                <w:color w:val="000000"/>
                <w:sz w:val="24"/>
                <w:szCs w:val="24"/>
              </w:rPr>
              <w:tab/>
            </w:r>
          </w:hyperlink>
          <w:r w:rsidR="00000000">
            <w:fldChar w:fldCharType="begin"/>
          </w:r>
          <w:r w:rsidR="00000000">
            <w:instrText xml:space="preserve"> PAGEREF _1jblveymp5y6 \h </w:instrText>
          </w:r>
          <w:r w:rsidR="00000000">
            <w:fldChar w:fldCharType="separate"/>
          </w:r>
          <w:r w:rsidR="00000000">
            <w:rPr>
              <w:color w:val="000000"/>
            </w:rPr>
            <w:t>Halton Sampler с использованием Owen скремблинга</w:t>
          </w:r>
          <w:r w:rsidR="00000000">
            <w:rPr>
              <w:color w:val="000000"/>
            </w:rPr>
            <w:tab/>
            <w:t>25</w:t>
          </w:r>
          <w:r w:rsidR="00000000">
            <w:fldChar w:fldCharType="end"/>
          </w:r>
        </w:p>
        <w:p w14:paraId="17C51D43" w14:textId="77777777" w:rsidR="000629D2" w:rsidRDefault="000629D2" w:rsidP="008C56A0">
          <w:pPr>
            <w:rPr>
              <w:rFonts w:ascii="Calibri" w:eastAsia="Calibri" w:hAnsi="Calibri" w:cs="Calibri"/>
              <w:color w:val="000000"/>
              <w:sz w:val="24"/>
              <w:szCs w:val="24"/>
            </w:rPr>
          </w:pPr>
          <w:hyperlink w:anchor="_w1292m22h4qw">
            <w:r>
              <w:rPr>
                <w:color w:val="000000"/>
              </w:rPr>
              <w:t>4.3.5.</w:t>
            </w:r>
          </w:hyperlink>
          <w:hyperlink w:anchor="_w1292m22h4qw">
            <w:r>
              <w:rPr>
                <w:rFonts w:ascii="Calibri" w:eastAsia="Calibri" w:hAnsi="Calibri" w:cs="Calibri"/>
                <w:color w:val="000000"/>
                <w:sz w:val="24"/>
                <w:szCs w:val="24"/>
              </w:rPr>
              <w:tab/>
            </w:r>
          </w:hyperlink>
          <w:r w:rsidR="00000000">
            <w:fldChar w:fldCharType="begin"/>
          </w:r>
          <w:r w:rsidR="00000000">
            <w:instrText xml:space="preserve"> PAGEREF _w1292m22h4qw \h </w:instrText>
          </w:r>
          <w:r w:rsidR="00000000">
            <w:fldChar w:fldCharType="separate"/>
          </w:r>
          <w:r w:rsidR="00000000">
            <w:rPr>
              <w:color w:val="000000"/>
            </w:rPr>
            <w:t>Blue Noise sampler</w:t>
          </w:r>
          <w:r w:rsidR="00000000">
            <w:rPr>
              <w:color w:val="000000"/>
            </w:rPr>
            <w:tab/>
            <w:t>27</w:t>
          </w:r>
          <w:r w:rsidR="00000000">
            <w:fldChar w:fldCharType="end"/>
          </w:r>
        </w:p>
        <w:p w14:paraId="00005D60" w14:textId="77777777" w:rsidR="000629D2" w:rsidRDefault="000629D2" w:rsidP="008C56A0">
          <w:pPr>
            <w:rPr>
              <w:rFonts w:ascii="Calibri" w:eastAsia="Calibri" w:hAnsi="Calibri" w:cs="Calibri"/>
              <w:color w:val="000000"/>
              <w:sz w:val="24"/>
              <w:szCs w:val="24"/>
            </w:rPr>
          </w:pPr>
          <w:hyperlink w:anchor="_2dnx09geulut">
            <w:r>
              <w:rPr>
                <w:color w:val="000000"/>
              </w:rPr>
              <w:t>5.</w:t>
            </w:r>
          </w:hyperlink>
          <w:hyperlink w:anchor="_2dnx09geulut">
            <w:r>
              <w:rPr>
                <w:rFonts w:ascii="Calibri" w:eastAsia="Calibri" w:hAnsi="Calibri" w:cs="Calibri"/>
                <w:color w:val="000000"/>
                <w:sz w:val="24"/>
                <w:szCs w:val="24"/>
              </w:rPr>
              <w:tab/>
            </w:r>
          </w:hyperlink>
          <w:r w:rsidR="00000000">
            <w:fldChar w:fldCharType="begin"/>
          </w:r>
          <w:r w:rsidR="00000000">
            <w:instrText xml:space="preserve"> PAGEREF _2dnx09geulut \h </w:instrText>
          </w:r>
          <w:r w:rsidR="00000000">
            <w:fldChar w:fldCharType="separate"/>
          </w:r>
          <w:r w:rsidR="00000000">
            <w:rPr>
              <w:color w:val="000000"/>
            </w:rPr>
            <w:t>Результаты. Сравнение алгоритмов.</w:t>
          </w:r>
          <w:r w:rsidR="00000000">
            <w:rPr>
              <w:color w:val="000000"/>
            </w:rPr>
            <w:tab/>
            <w:t>31</w:t>
          </w:r>
          <w:r w:rsidR="00000000">
            <w:fldChar w:fldCharType="end"/>
          </w:r>
        </w:p>
        <w:p w14:paraId="290ACAAC" w14:textId="77777777" w:rsidR="000629D2" w:rsidRDefault="000629D2" w:rsidP="008C56A0">
          <w:pPr>
            <w:rPr>
              <w:rFonts w:ascii="Calibri" w:eastAsia="Calibri" w:hAnsi="Calibri" w:cs="Calibri"/>
              <w:color w:val="000000"/>
              <w:sz w:val="24"/>
              <w:szCs w:val="24"/>
            </w:rPr>
          </w:pPr>
          <w:hyperlink w:anchor="_20npezl01csm">
            <w:r>
              <w:rPr>
                <w:color w:val="000000"/>
              </w:rPr>
              <w:t>5.1.</w:t>
            </w:r>
          </w:hyperlink>
          <w:hyperlink w:anchor="_20npezl01csm">
            <w:r>
              <w:rPr>
                <w:rFonts w:ascii="Calibri" w:eastAsia="Calibri" w:hAnsi="Calibri" w:cs="Calibri"/>
                <w:color w:val="000000"/>
                <w:sz w:val="24"/>
                <w:szCs w:val="24"/>
              </w:rPr>
              <w:tab/>
            </w:r>
          </w:hyperlink>
          <w:r w:rsidR="00000000">
            <w:fldChar w:fldCharType="begin"/>
          </w:r>
          <w:r w:rsidR="00000000">
            <w:instrText xml:space="preserve"> PAGEREF _20npezl01csm \h </w:instrText>
          </w:r>
          <w:r w:rsidR="00000000">
            <w:fldChar w:fldCharType="separate"/>
          </w:r>
          <w:r w:rsidR="00000000">
            <w:rPr>
              <w:color w:val="000000"/>
            </w:rPr>
            <w:t>Визуальное сравнение</w:t>
          </w:r>
          <w:r w:rsidR="00000000">
            <w:rPr>
              <w:color w:val="000000"/>
            </w:rPr>
            <w:tab/>
            <w:t>31</w:t>
          </w:r>
          <w:r w:rsidR="00000000">
            <w:fldChar w:fldCharType="end"/>
          </w:r>
        </w:p>
        <w:p w14:paraId="1E0DF511" w14:textId="77777777" w:rsidR="000629D2" w:rsidRDefault="000629D2" w:rsidP="008C56A0">
          <w:pPr>
            <w:rPr>
              <w:rFonts w:ascii="Calibri" w:eastAsia="Calibri" w:hAnsi="Calibri" w:cs="Calibri"/>
              <w:color w:val="000000"/>
              <w:sz w:val="24"/>
              <w:szCs w:val="24"/>
            </w:rPr>
          </w:pPr>
          <w:hyperlink w:anchor="_q4sa7c6o4ss3">
            <w:r>
              <w:rPr>
                <w:color w:val="000000"/>
              </w:rPr>
              <w:t>5.1.1.</w:t>
            </w:r>
          </w:hyperlink>
          <w:hyperlink w:anchor="_q4sa7c6o4ss3">
            <w:r>
              <w:rPr>
                <w:rFonts w:ascii="Calibri" w:eastAsia="Calibri" w:hAnsi="Calibri" w:cs="Calibri"/>
                <w:color w:val="000000"/>
                <w:sz w:val="24"/>
                <w:szCs w:val="24"/>
              </w:rPr>
              <w:tab/>
            </w:r>
          </w:hyperlink>
          <w:r w:rsidR="00000000">
            <w:fldChar w:fldCharType="begin"/>
          </w:r>
          <w:r w:rsidR="00000000">
            <w:instrText xml:space="preserve"> PAGEREF _q4sa7c6o4ss3 \h </w:instrText>
          </w:r>
          <w:r w:rsidR="00000000">
            <w:fldChar w:fldCharType="separate"/>
          </w:r>
          <w:r w:rsidR="00000000">
            <w:rPr>
              <w:color w:val="000000"/>
            </w:rPr>
            <w:t>Сравнение методов выборки на сцене «Волк»</w:t>
          </w:r>
          <w:r w:rsidR="00000000">
            <w:rPr>
              <w:color w:val="000000"/>
            </w:rPr>
            <w:tab/>
            <w:t>31</w:t>
          </w:r>
          <w:r w:rsidR="00000000">
            <w:fldChar w:fldCharType="end"/>
          </w:r>
        </w:p>
        <w:p w14:paraId="187F4081" w14:textId="77777777" w:rsidR="000629D2" w:rsidRDefault="000629D2" w:rsidP="008C56A0">
          <w:pPr>
            <w:rPr>
              <w:rFonts w:ascii="Calibri" w:eastAsia="Calibri" w:hAnsi="Calibri" w:cs="Calibri"/>
              <w:color w:val="000000"/>
              <w:sz w:val="24"/>
              <w:szCs w:val="24"/>
            </w:rPr>
          </w:pPr>
          <w:hyperlink w:anchor="_d7f8jgl9k5gq">
            <w:r>
              <w:rPr>
                <w:color w:val="000000"/>
              </w:rPr>
              <w:t>5.1.2.</w:t>
            </w:r>
          </w:hyperlink>
          <w:hyperlink w:anchor="_d7f8jgl9k5gq">
            <w:r>
              <w:rPr>
                <w:rFonts w:ascii="Calibri" w:eastAsia="Calibri" w:hAnsi="Calibri" w:cs="Calibri"/>
                <w:color w:val="000000"/>
                <w:sz w:val="24"/>
                <w:szCs w:val="24"/>
              </w:rPr>
              <w:tab/>
            </w:r>
          </w:hyperlink>
          <w:r w:rsidR="00000000">
            <w:fldChar w:fldCharType="begin"/>
          </w:r>
          <w:r w:rsidR="00000000">
            <w:instrText xml:space="preserve"> PAGEREF _d7f8jgl9k5gq \h </w:instrText>
          </w:r>
          <w:r w:rsidR="00000000">
            <w:fldChar w:fldCharType="separate"/>
          </w:r>
          <w:r w:rsidR="00000000">
            <w:rPr>
              <w:color w:val="000000"/>
            </w:rPr>
            <w:t>Сравнение методов выборки на сцене «Cornell Box»</w:t>
          </w:r>
          <w:r w:rsidR="00000000">
            <w:rPr>
              <w:color w:val="000000"/>
            </w:rPr>
            <w:tab/>
            <w:t>35</w:t>
          </w:r>
          <w:r w:rsidR="00000000">
            <w:fldChar w:fldCharType="end"/>
          </w:r>
        </w:p>
        <w:p w14:paraId="64DA5899" w14:textId="77777777" w:rsidR="000629D2" w:rsidRDefault="000629D2" w:rsidP="008C56A0">
          <w:pPr>
            <w:rPr>
              <w:rFonts w:ascii="Calibri" w:eastAsia="Calibri" w:hAnsi="Calibri" w:cs="Calibri"/>
              <w:color w:val="000000"/>
              <w:sz w:val="24"/>
              <w:szCs w:val="24"/>
            </w:rPr>
          </w:pPr>
          <w:hyperlink w:anchor="_fozdyocqmyp5">
            <w:r>
              <w:rPr>
                <w:color w:val="000000"/>
              </w:rPr>
              <w:t>5.1.3.</w:t>
            </w:r>
          </w:hyperlink>
          <w:hyperlink w:anchor="_fozdyocqmyp5">
            <w:r>
              <w:rPr>
                <w:rFonts w:ascii="Calibri" w:eastAsia="Calibri" w:hAnsi="Calibri" w:cs="Calibri"/>
                <w:color w:val="000000"/>
                <w:sz w:val="24"/>
                <w:szCs w:val="24"/>
              </w:rPr>
              <w:tab/>
            </w:r>
          </w:hyperlink>
          <w:r w:rsidR="00000000">
            <w:fldChar w:fldCharType="begin"/>
          </w:r>
          <w:r w:rsidR="00000000">
            <w:instrText xml:space="preserve"> PAGEREF _fozdyocqmyp5 \h </w:instrText>
          </w:r>
          <w:r w:rsidR="00000000">
            <w:fldChar w:fldCharType="separate"/>
          </w:r>
          <w:r w:rsidR="00000000">
            <w:rPr>
              <w:color w:val="000000"/>
            </w:rPr>
            <w:t>Результаты визуального сравнения</w:t>
          </w:r>
          <w:r w:rsidR="00000000">
            <w:rPr>
              <w:color w:val="000000"/>
            </w:rPr>
            <w:tab/>
            <w:t>39</w:t>
          </w:r>
          <w:r w:rsidR="00000000">
            <w:fldChar w:fldCharType="end"/>
          </w:r>
        </w:p>
        <w:p w14:paraId="2785C737" w14:textId="77777777" w:rsidR="000629D2" w:rsidRDefault="000629D2" w:rsidP="008C56A0">
          <w:pPr>
            <w:rPr>
              <w:rFonts w:ascii="Calibri" w:eastAsia="Calibri" w:hAnsi="Calibri" w:cs="Calibri"/>
              <w:color w:val="000000"/>
              <w:sz w:val="24"/>
              <w:szCs w:val="24"/>
            </w:rPr>
          </w:pPr>
          <w:hyperlink w:anchor="_gzpt2usypniq">
            <w:r>
              <w:rPr>
                <w:color w:val="000000"/>
              </w:rPr>
              <w:t>5.2.</w:t>
            </w:r>
          </w:hyperlink>
          <w:hyperlink w:anchor="_gzpt2usypniq">
            <w:r>
              <w:rPr>
                <w:rFonts w:ascii="Calibri" w:eastAsia="Calibri" w:hAnsi="Calibri" w:cs="Calibri"/>
                <w:color w:val="000000"/>
                <w:sz w:val="24"/>
                <w:szCs w:val="24"/>
              </w:rPr>
              <w:tab/>
            </w:r>
          </w:hyperlink>
          <w:r w:rsidR="00000000">
            <w:fldChar w:fldCharType="begin"/>
          </w:r>
          <w:r w:rsidR="00000000">
            <w:instrText xml:space="preserve"> PAGEREF _gzpt2usypniq \h </w:instrText>
          </w:r>
          <w:r w:rsidR="00000000">
            <w:fldChar w:fldCharType="separate"/>
          </w:r>
          <w:r w:rsidR="00000000">
            <w:rPr>
              <w:color w:val="000000"/>
            </w:rPr>
            <w:t>Сравнение с использованием метрик</w:t>
          </w:r>
          <w:r w:rsidR="00000000">
            <w:rPr>
              <w:color w:val="000000"/>
            </w:rPr>
            <w:tab/>
            <w:t>40</w:t>
          </w:r>
          <w:r w:rsidR="00000000">
            <w:fldChar w:fldCharType="end"/>
          </w:r>
        </w:p>
        <w:p w14:paraId="52385675" w14:textId="77777777" w:rsidR="000629D2" w:rsidRDefault="000629D2" w:rsidP="008C56A0">
          <w:pPr>
            <w:rPr>
              <w:rFonts w:ascii="Calibri" w:eastAsia="Calibri" w:hAnsi="Calibri" w:cs="Calibri"/>
              <w:color w:val="000000"/>
              <w:sz w:val="24"/>
              <w:szCs w:val="24"/>
            </w:rPr>
          </w:pPr>
          <w:hyperlink w:anchor="_wgourzb6nyqy">
            <w:r>
              <w:rPr>
                <w:color w:val="000000"/>
              </w:rPr>
              <w:t>5.2.1.</w:t>
            </w:r>
          </w:hyperlink>
          <w:hyperlink w:anchor="_wgourzb6nyqy">
            <w:r>
              <w:rPr>
                <w:rFonts w:ascii="Calibri" w:eastAsia="Calibri" w:hAnsi="Calibri" w:cs="Calibri"/>
                <w:color w:val="000000"/>
                <w:sz w:val="24"/>
                <w:szCs w:val="24"/>
              </w:rPr>
              <w:tab/>
            </w:r>
          </w:hyperlink>
          <w:r w:rsidR="00000000">
            <w:fldChar w:fldCharType="begin"/>
          </w:r>
          <w:r w:rsidR="00000000">
            <w:instrText xml:space="preserve"> PAGEREF _wgourzb6nyqy \h </w:instrText>
          </w:r>
          <w:r w:rsidR="00000000">
            <w:fldChar w:fldCharType="separate"/>
          </w:r>
          <w:r w:rsidR="00000000">
            <w:rPr>
              <w:color w:val="000000"/>
            </w:rPr>
            <w:t>Метрика MSE</w:t>
          </w:r>
          <w:r w:rsidR="00000000">
            <w:rPr>
              <w:color w:val="000000"/>
            </w:rPr>
            <w:tab/>
            <w:t>40</w:t>
          </w:r>
          <w:r w:rsidR="00000000">
            <w:fldChar w:fldCharType="end"/>
          </w:r>
        </w:p>
        <w:p w14:paraId="5659994C" w14:textId="77777777" w:rsidR="000629D2" w:rsidRDefault="000629D2" w:rsidP="008C56A0">
          <w:pPr>
            <w:rPr>
              <w:rFonts w:ascii="Calibri" w:eastAsia="Calibri" w:hAnsi="Calibri" w:cs="Calibri"/>
              <w:color w:val="000000"/>
              <w:sz w:val="24"/>
              <w:szCs w:val="24"/>
            </w:rPr>
          </w:pPr>
          <w:hyperlink w:anchor="_vesoq4u35s3y">
            <w:r>
              <w:rPr>
                <w:color w:val="000000"/>
              </w:rPr>
              <w:t>5.2.2.</w:t>
            </w:r>
          </w:hyperlink>
          <w:hyperlink w:anchor="_vesoq4u35s3y">
            <w:r>
              <w:rPr>
                <w:rFonts w:ascii="Calibri" w:eastAsia="Calibri" w:hAnsi="Calibri" w:cs="Calibri"/>
                <w:color w:val="000000"/>
                <w:sz w:val="24"/>
                <w:szCs w:val="24"/>
              </w:rPr>
              <w:tab/>
            </w:r>
          </w:hyperlink>
          <w:r w:rsidR="00000000">
            <w:fldChar w:fldCharType="begin"/>
          </w:r>
          <w:r w:rsidR="00000000">
            <w:instrText xml:space="preserve"> PAGEREF _vesoq4u35s3y \h </w:instrText>
          </w:r>
          <w:r w:rsidR="00000000">
            <w:fldChar w:fldCharType="separate"/>
          </w:r>
          <w:r w:rsidR="00000000">
            <w:rPr>
              <w:color w:val="000000"/>
            </w:rPr>
            <w:t>Метрика FLIP</w:t>
          </w:r>
          <w:r w:rsidR="00000000">
            <w:rPr>
              <w:color w:val="000000"/>
            </w:rPr>
            <w:tab/>
            <w:t>43</w:t>
          </w:r>
          <w:r w:rsidR="00000000">
            <w:fldChar w:fldCharType="end"/>
          </w:r>
        </w:p>
        <w:p w14:paraId="465AEDCC" w14:textId="77777777" w:rsidR="000629D2" w:rsidRDefault="000629D2" w:rsidP="008C56A0">
          <w:pPr>
            <w:rPr>
              <w:rFonts w:ascii="Calibri" w:eastAsia="Calibri" w:hAnsi="Calibri" w:cs="Calibri"/>
              <w:color w:val="000000"/>
              <w:sz w:val="24"/>
              <w:szCs w:val="24"/>
            </w:rPr>
          </w:pPr>
          <w:hyperlink w:anchor="_wih198to2094">
            <w:r>
              <w:rPr>
                <w:color w:val="000000"/>
              </w:rPr>
              <w:t>5.3.</w:t>
            </w:r>
          </w:hyperlink>
          <w:hyperlink w:anchor="_wih198to2094">
            <w:r>
              <w:rPr>
                <w:rFonts w:ascii="Calibri" w:eastAsia="Calibri" w:hAnsi="Calibri" w:cs="Calibri"/>
                <w:color w:val="000000"/>
                <w:sz w:val="24"/>
                <w:szCs w:val="24"/>
              </w:rPr>
              <w:tab/>
            </w:r>
          </w:hyperlink>
          <w:r w:rsidR="00000000">
            <w:fldChar w:fldCharType="begin"/>
          </w:r>
          <w:r w:rsidR="00000000">
            <w:instrText xml:space="preserve"> PAGEREF _wih198to2094 \h </w:instrText>
          </w:r>
          <w:r w:rsidR="00000000">
            <w:fldChar w:fldCharType="separate"/>
          </w:r>
          <w:r w:rsidR="00000000">
            <w:rPr>
              <w:color w:val="000000"/>
            </w:rPr>
            <w:t>Результаты сравнений</w:t>
          </w:r>
          <w:r w:rsidR="00000000">
            <w:rPr>
              <w:color w:val="000000"/>
            </w:rPr>
            <w:tab/>
            <w:t>44</w:t>
          </w:r>
          <w:r w:rsidR="00000000">
            <w:fldChar w:fldCharType="end"/>
          </w:r>
        </w:p>
        <w:p w14:paraId="2961883F" w14:textId="77777777" w:rsidR="000629D2" w:rsidRDefault="000629D2" w:rsidP="008C56A0">
          <w:pPr>
            <w:rPr>
              <w:rFonts w:ascii="Calibri" w:eastAsia="Calibri" w:hAnsi="Calibri" w:cs="Calibri"/>
              <w:color w:val="000000"/>
              <w:sz w:val="24"/>
              <w:szCs w:val="24"/>
            </w:rPr>
          </w:pPr>
          <w:hyperlink w:anchor="_kgp2pa18bn15">
            <w:r>
              <w:rPr>
                <w:color w:val="000000"/>
              </w:rPr>
              <w:t>6.</w:t>
            </w:r>
          </w:hyperlink>
          <w:hyperlink w:anchor="_kgp2pa18bn15">
            <w:r>
              <w:rPr>
                <w:rFonts w:ascii="Calibri" w:eastAsia="Calibri" w:hAnsi="Calibri" w:cs="Calibri"/>
                <w:color w:val="000000"/>
                <w:sz w:val="24"/>
                <w:szCs w:val="24"/>
              </w:rPr>
              <w:tab/>
            </w:r>
          </w:hyperlink>
          <w:r w:rsidR="00000000">
            <w:fldChar w:fldCharType="begin"/>
          </w:r>
          <w:r w:rsidR="00000000">
            <w:instrText xml:space="preserve"> PAGEREF _kgp2pa18bn15 \h </w:instrText>
          </w:r>
          <w:r w:rsidR="00000000">
            <w:fldChar w:fldCharType="separate"/>
          </w:r>
          <w:r w:rsidR="00000000">
            <w:rPr>
              <w:color w:val="000000"/>
            </w:rPr>
            <w:t>Заключение</w:t>
          </w:r>
          <w:r w:rsidR="00000000">
            <w:rPr>
              <w:color w:val="000000"/>
            </w:rPr>
            <w:tab/>
            <w:t>46</w:t>
          </w:r>
          <w:r w:rsidR="00000000">
            <w:fldChar w:fldCharType="end"/>
          </w:r>
        </w:p>
        <w:p w14:paraId="1DB4AA43" w14:textId="77777777" w:rsidR="000629D2" w:rsidRDefault="000629D2" w:rsidP="008C56A0">
          <w:pPr>
            <w:rPr>
              <w:rFonts w:ascii="Calibri" w:eastAsia="Calibri" w:hAnsi="Calibri" w:cs="Calibri"/>
              <w:color w:val="000000"/>
              <w:sz w:val="24"/>
              <w:szCs w:val="24"/>
            </w:rPr>
          </w:pPr>
          <w:hyperlink w:anchor="_ot2g8kz7xrcc">
            <w:r>
              <w:rPr>
                <w:color w:val="000000"/>
              </w:rPr>
              <w:t>7.</w:t>
            </w:r>
          </w:hyperlink>
          <w:hyperlink w:anchor="_ot2g8kz7xrcc">
            <w:r>
              <w:rPr>
                <w:rFonts w:ascii="Calibri" w:eastAsia="Calibri" w:hAnsi="Calibri" w:cs="Calibri"/>
                <w:color w:val="000000"/>
                <w:sz w:val="24"/>
                <w:szCs w:val="24"/>
              </w:rPr>
              <w:tab/>
            </w:r>
          </w:hyperlink>
          <w:r w:rsidR="00000000">
            <w:fldChar w:fldCharType="begin"/>
          </w:r>
          <w:r w:rsidR="00000000">
            <w:instrText xml:space="preserve"> PAGEREF _ot2g8kz7xrcc \h </w:instrText>
          </w:r>
          <w:r w:rsidR="00000000">
            <w:fldChar w:fldCharType="separate"/>
          </w:r>
          <w:r w:rsidR="00000000">
            <w:rPr>
              <w:color w:val="000000"/>
            </w:rPr>
            <w:t>Библиографический список</w:t>
          </w:r>
          <w:r w:rsidR="00000000">
            <w:rPr>
              <w:color w:val="000000"/>
            </w:rPr>
            <w:tab/>
            <w:t>48</w:t>
          </w:r>
          <w:r w:rsidR="00000000">
            <w:fldChar w:fldCharType="end"/>
          </w:r>
        </w:p>
        <w:p w14:paraId="36F489DB" w14:textId="77777777"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uvbom35mvbgg" w:colFirst="0" w:colLast="0"/>
      <w:bookmarkEnd w:id="0"/>
      <w:r>
        <w:lastRenderedPageBreak/>
        <w:t>Введение</w:t>
      </w:r>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r>
        <w:rPr>
          <w:lang w:val="ru-RU"/>
        </w:rPr>
        <w:lastRenderedPageBreak/>
        <w:t>Постановка задачи</w:t>
      </w:r>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proofErr w:type="spellStart"/>
      <w:r w:rsidR="00D022A7">
        <w:rPr>
          <w:lang w:val="en-US"/>
        </w:rPr>
        <w:t>MobileNetV</w:t>
      </w:r>
      <w:proofErr w:type="spellEnd"/>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4B66A7F3"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эффективной, низко ресурсозатратной</w:t>
      </w:r>
      <w:r>
        <w:rPr>
          <w:lang w:val="ru-RU"/>
        </w:rPr>
        <w:t xml:space="preserve"> 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170D2690"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Pr="00771EEE">
        <w:rPr>
          <w:lang w:val="ru-RU"/>
        </w:rPr>
        <w:t xml:space="preserve">, </w:t>
      </w:r>
      <w:r>
        <w:rPr>
          <w:lang w:val="en-US"/>
        </w:rPr>
        <w:t>CREMA</w:t>
      </w:r>
      <w:r w:rsidRPr="00771EEE">
        <w:rPr>
          <w:lang w:val="ru-RU"/>
        </w:rPr>
        <w:t>-</w:t>
      </w:r>
      <w:r>
        <w:rPr>
          <w:lang w:val="en-US"/>
        </w:rPr>
        <w:t>D</w:t>
      </w:r>
      <w:r w:rsidRPr="00771EEE">
        <w:rPr>
          <w:lang w:val="ru-RU"/>
        </w:rPr>
        <w:t>)</w:t>
      </w:r>
      <w:r>
        <w:rPr>
          <w:lang w:val="ru-RU"/>
        </w:rPr>
        <w:t>, а также финальном бенчмарке (</w:t>
      </w:r>
      <w:r>
        <w:rPr>
          <w:lang w:val="en-US"/>
        </w:rPr>
        <w:t>IEMOCAP</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0DB090AC" w14:textId="39202775" w:rsidR="004425FF" w:rsidRPr="004425FF" w:rsidRDefault="004425FF" w:rsidP="004425FF">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аудиогейтом.</w:t>
      </w:r>
    </w:p>
    <w:p w14:paraId="66F8557A" w14:textId="77777777" w:rsidR="000629D2" w:rsidRDefault="00000000" w:rsidP="008C56A0">
      <w:r>
        <w:lastRenderedPageBreak/>
        <w:br w:type="page"/>
      </w:r>
    </w:p>
    <w:p w14:paraId="6C975253" w14:textId="77777777" w:rsidR="006A53B6" w:rsidRDefault="006A53B6" w:rsidP="008C56A0">
      <w:pPr>
        <w:pStyle w:val="Heading1"/>
        <w:rPr>
          <w:lang w:val="ru-RU"/>
        </w:rPr>
      </w:pPr>
      <w:bookmarkStart w:id="1" w:name="_fqedu2lixuye" w:colFirst="0" w:colLast="0"/>
      <w:bookmarkEnd w:id="1"/>
      <w:r>
        <w:rPr>
          <w:lang w:val="ru-RU"/>
        </w:rPr>
        <w:lastRenderedPageBreak/>
        <w:t>Аналитический обзор литературы</w:t>
      </w:r>
    </w:p>
    <w:p w14:paraId="729D189A" w14:textId="77777777" w:rsidR="006A53B6" w:rsidRPr="006A53B6" w:rsidRDefault="006A53B6" w:rsidP="006A53B6">
      <w:pPr>
        <w:pStyle w:val="Heading2"/>
      </w:pPr>
      <w:r>
        <w:t xml:space="preserve">Обзор </w:t>
      </w:r>
      <w:proofErr w:type="spellStart"/>
      <w:r>
        <w:t>существующих</w:t>
      </w:r>
      <w:proofErr w:type="spellEnd"/>
      <w:r>
        <w:t xml:space="preserve"> </w:t>
      </w:r>
      <w:proofErr w:type="spellStart"/>
      <w:r>
        <w:t>алгоритмов</w:t>
      </w:r>
      <w:proofErr w:type="spellEnd"/>
      <w:r>
        <w:t xml:space="preserve"> </w:t>
      </w:r>
      <w:proofErr w:type="spellStart"/>
      <w:r>
        <w:t>распознавания</w:t>
      </w:r>
      <w:proofErr w:type="spellEnd"/>
      <w:r>
        <w:t xml:space="preserve"> </w:t>
      </w:r>
      <w:proofErr w:type="spellStart"/>
      <w:r>
        <w:t>эмоций</w:t>
      </w:r>
      <w:proofErr w:type="spellEnd"/>
    </w:p>
    <w:p w14:paraId="78E90AF2" w14:textId="19260FCD" w:rsidR="00A65F64" w:rsidRDefault="006A53B6" w:rsidP="00A65F64">
      <w:pPr>
        <w:rPr>
          <w:lang w:val="ru-RU"/>
        </w:rPr>
      </w:pPr>
      <w:r>
        <w:rPr>
          <w:lang w:val="ru-RU"/>
        </w:rPr>
        <w:t>Задача к</w:t>
      </w:r>
      <w:r w:rsidRPr="006A53B6">
        <w:rPr>
          <w:lang w:val="ru-RU"/>
        </w:rPr>
        <w:t>лассификаци</w:t>
      </w:r>
      <w:r>
        <w:rPr>
          <w:lang w:val="ru-RU"/>
        </w:rPr>
        <w:t>и</w:t>
      </w:r>
      <w:r w:rsidRPr="006A53B6">
        <w:rPr>
          <w:lang w:val="ru-RU"/>
        </w:rPr>
        <w:t xml:space="preserve"> выражений лиц</w:t>
      </w:r>
      <w:r>
        <w:rPr>
          <w:lang w:val="ru-RU"/>
        </w:rPr>
        <w:t xml:space="preserve"> с детектированием эмоций в речи подразумевает определение эмоции по двум модальностям: голосу</w:t>
      </w:r>
      <w:r w:rsidR="00A65F64">
        <w:rPr>
          <w:lang w:val="ru-RU"/>
        </w:rPr>
        <w:t xml:space="preserve"> </w:t>
      </w:r>
      <w:r>
        <w:rPr>
          <w:lang w:val="ru-RU"/>
        </w:rPr>
        <w:t>и выражению лица человека.</w:t>
      </w:r>
      <w:r w:rsidR="00A65F64">
        <w:rPr>
          <w:lang w:val="ru-RU"/>
        </w:rPr>
        <w:t xml:space="preserve"> Рассмотрим уже существующие подходы по данным темам.</w:t>
      </w:r>
    </w:p>
    <w:p w14:paraId="761E32D1" w14:textId="5E6BE3D6" w:rsidR="00A65F64" w:rsidRDefault="00A65F64" w:rsidP="00A65F64">
      <w:pPr>
        <w:pStyle w:val="Heading2"/>
        <w:rPr>
          <w:lang w:val="ru-RU"/>
        </w:rPr>
      </w:pPr>
      <w:proofErr w:type="spellStart"/>
      <w:r>
        <w:t>Ранние</w:t>
      </w:r>
      <w:proofErr w:type="spellEnd"/>
      <w:r>
        <w:t xml:space="preserve"> </w:t>
      </w:r>
      <w:proofErr w:type="spellStart"/>
      <w:r>
        <w:t>исследования</w:t>
      </w:r>
      <w:proofErr w:type="spellEnd"/>
    </w:p>
    <w:p w14:paraId="1BC34BA3" w14:textId="77777777" w:rsidR="00A65F64" w:rsidRDefault="00A65F64" w:rsidP="00A65F64">
      <w:pPr>
        <w:rPr>
          <w:lang w:val="ru-RU"/>
        </w:rPr>
      </w:pPr>
      <w:r>
        <w:rPr>
          <w:lang w:val="ru-RU"/>
        </w:rPr>
        <w:t xml:space="preserve">Ранние исследования были сфокусированы на одномодальных подходах (определение эмоций только по речи / только по выражению лица). </w:t>
      </w:r>
    </w:p>
    <w:p w14:paraId="4FBBF099" w14:textId="78621F1A" w:rsidR="00A65F64" w:rsidRDefault="00A65F64" w:rsidP="00A65F64">
      <w:pPr>
        <w:rPr>
          <w:lang w:val="ru-RU"/>
        </w:rPr>
      </w:pPr>
      <w:r>
        <w:rPr>
          <w:lang w:val="ru-RU"/>
        </w:rPr>
        <w:t>Первый</w:t>
      </w:r>
      <w:r w:rsidRPr="00406EC4">
        <w:rPr>
          <w:lang w:val="ru-RU"/>
        </w:rPr>
        <w:t xml:space="preserve"> </w:t>
      </w:r>
      <w:r>
        <w:rPr>
          <w:lang w:val="ru-RU"/>
        </w:rPr>
        <w:t>вид</w:t>
      </w:r>
      <w:r w:rsidRPr="00406EC4">
        <w:rPr>
          <w:lang w:val="ru-RU"/>
        </w:rPr>
        <w:t xml:space="preserve">: </w:t>
      </w:r>
      <w:r>
        <w:rPr>
          <w:lang w:val="en-US"/>
        </w:rPr>
        <w:t>Speech</w:t>
      </w:r>
      <w:r w:rsidRPr="00406EC4">
        <w:rPr>
          <w:lang w:val="ru-RU"/>
        </w:rPr>
        <w:t xml:space="preserve"> </w:t>
      </w:r>
      <w:r>
        <w:rPr>
          <w:lang w:val="en-US"/>
        </w:rPr>
        <w:t>emotion</w:t>
      </w:r>
      <w:r w:rsidRPr="00406EC4">
        <w:rPr>
          <w:lang w:val="ru-RU"/>
        </w:rPr>
        <w:t xml:space="preserve"> </w:t>
      </w:r>
      <w:r>
        <w:rPr>
          <w:lang w:val="en-US"/>
        </w:rPr>
        <w:t>recognition</w:t>
      </w:r>
      <w:r w:rsidRPr="00406EC4">
        <w:rPr>
          <w:lang w:val="ru-RU"/>
        </w:rPr>
        <w:t xml:space="preserve"> (</w:t>
      </w:r>
      <w:r>
        <w:rPr>
          <w:lang w:val="en-US"/>
        </w:rPr>
        <w:t>SER</w:t>
      </w:r>
      <w:r w:rsidRPr="00406EC4">
        <w:rPr>
          <w:lang w:val="ru-RU"/>
        </w:rPr>
        <w:t>) [</w:t>
      </w:r>
      <w:r w:rsidR="00406EC4" w:rsidRPr="00406EC4">
        <w:rPr>
          <w:lang w:val="ru-RU"/>
        </w:rPr>
        <w:t xml:space="preserve">7] </w:t>
      </w:r>
      <w:r w:rsidR="00406EC4">
        <w:rPr>
          <w:lang w:val="ru-RU"/>
        </w:rPr>
        <w:t>заключается</w:t>
      </w:r>
      <w:r w:rsidR="00406EC4" w:rsidRPr="00406EC4">
        <w:rPr>
          <w:lang w:val="ru-RU"/>
        </w:rPr>
        <w:t xml:space="preserve"> </w:t>
      </w:r>
      <w:r w:rsidR="00406EC4">
        <w:rPr>
          <w:lang w:val="ru-RU"/>
        </w:rPr>
        <w:t xml:space="preserve">в выделении признаков из речи человека, с помощью, например лог-мел </w:t>
      </w:r>
      <w:proofErr w:type="spellStart"/>
      <w:r w:rsidR="00406EC4">
        <w:rPr>
          <w:lang w:val="ru-RU"/>
        </w:rPr>
        <w:t>спектограмм</w:t>
      </w:r>
      <w:proofErr w:type="spellEnd"/>
      <w:r w:rsidR="00406EC4">
        <w:rPr>
          <w:lang w:val="ru-RU"/>
        </w:rPr>
        <w:t xml:space="preserve"> или мел-частотных коэффициентов (</w:t>
      </w:r>
      <w:r w:rsidR="00406EC4">
        <w:rPr>
          <w:lang w:val="en-US"/>
        </w:rPr>
        <w:t>MFCC</w:t>
      </w:r>
      <w:r w:rsidR="00406EC4" w:rsidRPr="00406EC4">
        <w:rPr>
          <w:lang w:val="ru-RU"/>
        </w:rPr>
        <w:t>)</w:t>
      </w:r>
      <w:r w:rsidR="00406EC4">
        <w:rPr>
          <w:lang w:val="ru-RU"/>
        </w:rPr>
        <w:t xml:space="preserve"> и использование классификационных моделей, чтобы определить и выучить общие паттерны эмоций.</w:t>
      </w:r>
    </w:p>
    <w:p w14:paraId="0800A7D1" w14:textId="1365C321" w:rsidR="00406EC4" w:rsidRDefault="00406EC4" w:rsidP="00A65F64">
      <w:pPr>
        <w:rPr>
          <w:lang w:val="ru-RU"/>
        </w:rPr>
      </w:pPr>
      <w:r>
        <w:rPr>
          <w:lang w:val="ru-RU"/>
        </w:rPr>
        <w:t>Второй</w:t>
      </w:r>
      <w:r w:rsidRPr="0017733C">
        <w:rPr>
          <w:lang w:val="ru-RU"/>
        </w:rPr>
        <w:t xml:space="preserve"> </w:t>
      </w:r>
      <w:r>
        <w:rPr>
          <w:lang w:val="ru-RU"/>
        </w:rPr>
        <w:t>вид</w:t>
      </w:r>
      <w:r w:rsidRPr="0017733C">
        <w:rPr>
          <w:lang w:val="ru-RU"/>
        </w:rPr>
        <w:t xml:space="preserve">: </w:t>
      </w:r>
      <w:r>
        <w:rPr>
          <w:lang w:val="en-US"/>
        </w:rPr>
        <w:t>Facial</w:t>
      </w:r>
      <w:r w:rsidRPr="0017733C">
        <w:rPr>
          <w:lang w:val="ru-RU"/>
        </w:rPr>
        <w:t xml:space="preserve"> </w:t>
      </w:r>
      <w:r>
        <w:rPr>
          <w:lang w:val="en-US"/>
        </w:rPr>
        <w:t>expression</w:t>
      </w:r>
      <w:r w:rsidRPr="0017733C">
        <w:rPr>
          <w:lang w:val="ru-RU"/>
        </w:rPr>
        <w:t xml:space="preserve"> </w:t>
      </w:r>
      <w:r>
        <w:rPr>
          <w:lang w:val="en-US"/>
        </w:rPr>
        <w:t>emotion</w:t>
      </w:r>
      <w:r w:rsidRPr="0017733C">
        <w:rPr>
          <w:lang w:val="ru-RU"/>
        </w:rPr>
        <w:t xml:space="preserve"> </w:t>
      </w:r>
      <w:r>
        <w:rPr>
          <w:lang w:val="en-US"/>
        </w:rPr>
        <w:t>recognition</w:t>
      </w:r>
      <w:r w:rsidRPr="0017733C">
        <w:rPr>
          <w:lang w:val="ru-RU"/>
        </w:rPr>
        <w:t xml:space="preserve"> (</w:t>
      </w:r>
      <w:r>
        <w:rPr>
          <w:lang w:val="en-US"/>
        </w:rPr>
        <w:t>FER</w:t>
      </w:r>
      <w:r w:rsidRPr="0017733C">
        <w:rPr>
          <w:lang w:val="ru-RU"/>
        </w:rPr>
        <w:t xml:space="preserve">) [8] </w:t>
      </w:r>
      <w:r w:rsidR="0017733C">
        <w:rPr>
          <w:lang w:val="ru-RU"/>
        </w:rPr>
        <w:t>состоит</w:t>
      </w:r>
      <w:r w:rsidR="0017733C" w:rsidRPr="0017733C">
        <w:rPr>
          <w:lang w:val="ru-RU"/>
        </w:rPr>
        <w:t xml:space="preserve"> </w:t>
      </w:r>
      <w:r w:rsidR="0017733C">
        <w:rPr>
          <w:lang w:val="ru-RU"/>
        </w:rPr>
        <w:t>в</w:t>
      </w:r>
      <w:r w:rsidR="0017733C" w:rsidRPr="0017733C">
        <w:rPr>
          <w:lang w:val="ru-RU"/>
        </w:rPr>
        <w:t xml:space="preserve"> </w:t>
      </w:r>
      <w:r w:rsidR="0017733C">
        <w:rPr>
          <w:lang w:val="ru-RU"/>
        </w:rPr>
        <w:t>использовании</w:t>
      </w:r>
      <w:r w:rsidR="0017733C" w:rsidRPr="0017733C">
        <w:rPr>
          <w:lang w:val="ru-RU"/>
        </w:rPr>
        <w:t xml:space="preserve"> </w:t>
      </w:r>
      <w:r w:rsidR="0017733C">
        <w:rPr>
          <w:lang w:val="ru-RU"/>
        </w:rPr>
        <w:t>техник компьютерного зрения (</w:t>
      </w:r>
      <w:r w:rsidR="0017733C">
        <w:rPr>
          <w:lang w:val="en-US"/>
        </w:rPr>
        <w:t>CV</w:t>
      </w:r>
      <w:r w:rsidR="0017733C" w:rsidRPr="0017733C">
        <w:rPr>
          <w:lang w:val="ru-RU"/>
        </w:rPr>
        <w:t>)</w:t>
      </w:r>
      <w:r w:rsidR="0017733C">
        <w:rPr>
          <w:lang w:val="ru-RU"/>
        </w:rPr>
        <w:t xml:space="preserve">, для отслеживания изменений мышц лица. В фундаментальной работе </w:t>
      </w:r>
      <w:r w:rsidR="0017733C">
        <w:rPr>
          <w:lang w:val="en-US"/>
        </w:rPr>
        <w:t>Ekman</w:t>
      </w:r>
      <w:r w:rsidR="0017733C" w:rsidRPr="0017733C">
        <w:rPr>
          <w:lang w:val="ru-RU"/>
        </w:rPr>
        <w:t xml:space="preserve"> </w:t>
      </w:r>
      <w:r w:rsidR="0017733C">
        <w:rPr>
          <w:lang w:val="ru-RU"/>
        </w:rPr>
        <w:t xml:space="preserve">и </w:t>
      </w:r>
      <w:r w:rsidR="0017733C">
        <w:rPr>
          <w:lang w:val="en-US"/>
        </w:rPr>
        <w:t>Friesen</w:t>
      </w:r>
      <w:r w:rsidR="0017733C" w:rsidRPr="0017733C">
        <w:rPr>
          <w:lang w:val="ru-RU"/>
        </w:rPr>
        <w:t xml:space="preserve"> </w:t>
      </w:r>
      <w:r w:rsidR="0017733C">
        <w:rPr>
          <w:lang w:val="ru-RU"/>
        </w:rPr>
        <w:t>[</w:t>
      </w:r>
      <w:r w:rsidR="0017733C" w:rsidRPr="0017733C">
        <w:rPr>
          <w:lang w:val="ru-RU"/>
        </w:rPr>
        <w:t xml:space="preserve">9] </w:t>
      </w:r>
      <w:r w:rsidR="0017733C">
        <w:rPr>
          <w:lang w:val="ru-RU"/>
        </w:rPr>
        <w:t>все мышцы лица были разделены на три основные группы</w:t>
      </w:r>
      <w:r w:rsidR="00C06747">
        <w:rPr>
          <w:lang w:val="ru-RU"/>
        </w:rPr>
        <w:t xml:space="preserve">, наиболее важные для задачи </w:t>
      </w:r>
      <w:r w:rsidR="00C06747">
        <w:rPr>
          <w:lang w:val="en-US"/>
        </w:rPr>
        <w:t>FER</w:t>
      </w:r>
      <w:r w:rsidR="0017733C">
        <w:rPr>
          <w:lang w:val="ru-RU"/>
        </w:rPr>
        <w:t>: брови и лоб, глаза и веки, а также нижняя часть лица</w:t>
      </w:r>
      <w:r w:rsidR="00C06747">
        <w:rPr>
          <w:lang w:val="ru-RU"/>
        </w:rPr>
        <w:t xml:space="preserve">. </w:t>
      </w:r>
    </w:p>
    <w:p w14:paraId="6BD9653F" w14:textId="025F5539" w:rsidR="00C06747" w:rsidRDefault="00C06747" w:rsidP="00A65F64">
      <w:pPr>
        <w:rPr>
          <w:lang w:val="ru-RU"/>
        </w:rPr>
      </w:pPr>
      <w:r>
        <w:rPr>
          <w:lang w:val="ru-RU"/>
        </w:rPr>
        <w:t>Однако, одномодальные системы ограничены по двум параметрам: количеству информации, которую можно получить из одной модальности и подверженности влиянию окружающих факторов (шум, недостаток света и т.д.). Это приводит к следующему этапу развития систем классификации эмоций: мультимодальные системы.</w:t>
      </w:r>
    </w:p>
    <w:p w14:paraId="2A934EAC" w14:textId="77777777" w:rsidR="00593D09" w:rsidRDefault="00C06747" w:rsidP="00742858">
      <w:pPr>
        <w:rPr>
          <w:lang w:val="ru-RU"/>
        </w:rPr>
      </w:pPr>
      <w:r>
        <w:rPr>
          <w:lang w:val="ru-RU"/>
        </w:rPr>
        <w:lastRenderedPageBreak/>
        <w:t>Мультимодальные системы определения эмоций (</w:t>
      </w:r>
      <w:r>
        <w:rPr>
          <w:lang w:val="en-US"/>
        </w:rPr>
        <w:t>MER</w:t>
      </w:r>
      <w:r w:rsidRPr="00C06747">
        <w:rPr>
          <w:lang w:val="ru-RU"/>
        </w:rPr>
        <w:t xml:space="preserve">) </w:t>
      </w:r>
      <w:r>
        <w:rPr>
          <w:lang w:val="ru-RU"/>
        </w:rPr>
        <w:t>[</w:t>
      </w:r>
      <w:r w:rsidRPr="00C06747">
        <w:rPr>
          <w:lang w:val="ru-RU"/>
        </w:rPr>
        <w:t>10]</w:t>
      </w:r>
      <w:r w:rsidR="00D35203" w:rsidRPr="00D35203">
        <w:rPr>
          <w:lang w:val="ru-RU"/>
        </w:rPr>
        <w:t xml:space="preserve"> </w:t>
      </w:r>
      <w:r w:rsidR="00D35203">
        <w:rPr>
          <w:lang w:val="ru-RU"/>
        </w:rPr>
        <w:t xml:space="preserve">являются объединением систем </w:t>
      </w:r>
      <w:r w:rsidR="00D35203">
        <w:rPr>
          <w:lang w:val="en-US"/>
        </w:rPr>
        <w:t>SER</w:t>
      </w:r>
      <w:r w:rsidR="00D35203" w:rsidRPr="00D35203">
        <w:rPr>
          <w:lang w:val="ru-RU"/>
        </w:rPr>
        <w:t xml:space="preserve">, </w:t>
      </w:r>
      <w:r w:rsidR="00D35203">
        <w:rPr>
          <w:lang w:val="en-US"/>
        </w:rPr>
        <w:t>FER</w:t>
      </w:r>
      <w:r w:rsidR="00D35203" w:rsidRPr="00D35203">
        <w:rPr>
          <w:lang w:val="ru-RU"/>
        </w:rPr>
        <w:t xml:space="preserve">, </w:t>
      </w:r>
      <w:r w:rsidR="00D35203">
        <w:rPr>
          <w:lang w:val="ru-RU"/>
        </w:rPr>
        <w:t xml:space="preserve">а также не описанной ранее системы определения эмоций по тексту (расшифровке речи человека) для более </w:t>
      </w:r>
      <w:r w:rsidR="00B94618">
        <w:rPr>
          <w:lang w:val="ru-RU"/>
        </w:rPr>
        <w:t>надежной</w:t>
      </w:r>
      <w:r w:rsidR="00D35203">
        <w:rPr>
          <w:lang w:val="ru-RU"/>
        </w:rPr>
        <w:t xml:space="preserve"> и качественно</w:t>
      </w:r>
      <w:r w:rsidR="00B94618">
        <w:rPr>
          <w:lang w:val="ru-RU"/>
        </w:rPr>
        <w:t>й классификации.</w:t>
      </w:r>
      <w:r w:rsidR="003834E1">
        <w:rPr>
          <w:lang w:val="ru-RU"/>
        </w:rPr>
        <w:t xml:space="preserve"> Один из примеров </w:t>
      </w:r>
      <w:r w:rsidR="003834E1">
        <w:rPr>
          <w:lang w:val="en-US"/>
        </w:rPr>
        <w:t>MER</w:t>
      </w:r>
      <w:r w:rsidR="003834E1" w:rsidRPr="003834E1">
        <w:rPr>
          <w:lang w:val="ru-RU"/>
        </w:rPr>
        <w:t xml:space="preserve"> </w:t>
      </w:r>
      <w:r w:rsidR="003834E1">
        <w:rPr>
          <w:lang w:val="ru-RU"/>
        </w:rPr>
        <w:t xml:space="preserve">архитектуры, основанный на </w:t>
      </w:r>
      <w:proofErr w:type="spellStart"/>
      <w:r w:rsidR="003834E1">
        <w:rPr>
          <w:lang w:val="ru-RU"/>
        </w:rPr>
        <w:t>графовых</w:t>
      </w:r>
      <w:proofErr w:type="spellEnd"/>
      <w:r w:rsidR="003834E1">
        <w:rPr>
          <w:lang w:val="ru-RU"/>
        </w:rPr>
        <w:t xml:space="preserve"> нейросетях </w:t>
      </w:r>
      <w:r w:rsidR="003834E1" w:rsidRPr="003834E1">
        <w:rPr>
          <w:lang w:val="ru-RU"/>
        </w:rPr>
        <w:t xml:space="preserve">[11] </w:t>
      </w:r>
      <w:r w:rsidR="003834E1">
        <w:rPr>
          <w:lang w:val="ru-RU"/>
        </w:rPr>
        <w:t>показал, что данный подход способен показывать высокие метрики качества, однако требует большого количества вычислительных ресурсов.</w:t>
      </w:r>
      <w:r w:rsidR="00622E61">
        <w:rPr>
          <w:lang w:val="ru-RU"/>
        </w:rPr>
        <w:t xml:space="preserve"> Именно в этом и заключается </w:t>
      </w:r>
      <w:r w:rsidR="001A741E">
        <w:rPr>
          <w:lang w:val="ru-RU"/>
        </w:rPr>
        <w:t xml:space="preserve">основная проблема использования </w:t>
      </w:r>
      <w:r w:rsidR="001A741E">
        <w:rPr>
          <w:lang w:val="en-US"/>
        </w:rPr>
        <w:t>MER</w:t>
      </w:r>
      <w:r w:rsidR="001A741E" w:rsidRPr="001A741E">
        <w:rPr>
          <w:lang w:val="ru-RU"/>
        </w:rPr>
        <w:t xml:space="preserve"> </w:t>
      </w:r>
      <w:r w:rsidR="001A741E">
        <w:rPr>
          <w:lang w:val="ru-RU"/>
        </w:rPr>
        <w:t xml:space="preserve">систем в приложениях, которые обрабатывают данные в реальном времени. </w:t>
      </w:r>
    </w:p>
    <w:p w14:paraId="5F57C900" w14:textId="19259E22" w:rsidR="006A53B6" w:rsidRPr="00614775" w:rsidRDefault="001A741E" w:rsidP="00742858">
      <w:pPr>
        <w:rPr>
          <w:lang w:val="ru-RU"/>
        </w:rPr>
      </w:pPr>
      <w:r>
        <w:rPr>
          <w:lang w:val="ru-RU"/>
        </w:rPr>
        <w:t xml:space="preserve"> </w:t>
      </w:r>
      <w:r w:rsidR="006A53B6">
        <w:br w:type="page"/>
      </w:r>
    </w:p>
    <w:p w14:paraId="5FF415BD" w14:textId="043E2681" w:rsidR="000629D2" w:rsidRPr="008C56A0" w:rsidRDefault="00000000" w:rsidP="008C56A0">
      <w:pPr>
        <w:pStyle w:val="Heading1"/>
      </w:pPr>
      <w:r w:rsidRPr="008C56A0">
        <w:lastRenderedPageBreak/>
        <w:t>Анализ датасетов</w:t>
      </w:r>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 xml:space="preserve">Важно также различать датасеты, которые мы будем использовать для </w:t>
      </w:r>
      <w:proofErr w:type="spellStart"/>
      <w:r w:rsidRPr="008C56A0">
        <w:t>предобучения</w:t>
      </w:r>
      <w:proofErr w:type="spellEnd"/>
      <w:r w:rsidRPr="008C56A0">
        <w:t xml:space="preserve">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2" w:name="_l7qv6zbppgwe" w:colFirst="0" w:colLast="0"/>
      <w:bookmarkEnd w:id="2"/>
      <w:r w:rsidRPr="0054509C">
        <w:lastRenderedPageBreak/>
        <w:t>RAVDESS (Ryerson Audio-Visual Database of Emotional Speech and Song)</w:t>
      </w:r>
    </w:p>
    <w:p w14:paraId="599FCD8E" w14:textId="3699C273" w:rsidR="000629D2" w:rsidRDefault="00000000" w:rsidP="001B6BC9">
      <w:bookmarkStart w:id="3" w:name="_aaf7xcoxviiv" w:colFirst="0" w:colLast="0"/>
      <w:bookmarkEnd w:id="3"/>
      <w:r>
        <w:t xml:space="preserve">Первый датасет, который я использовал -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4" w:name="_8rs0r899yxfi" w:colFirst="0" w:colLast="0"/>
      <w:bookmarkEnd w:id="4"/>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5" w:name="_i5s4v4lau90r" w:colFirst="0" w:colLast="0"/>
      <w:bookmarkEnd w:id="5"/>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6" w:name="_5q2gajw5y3ki" w:colFirst="0" w:colLast="0"/>
      <w:bookmarkEnd w:id="6"/>
      <w:r>
        <w:t xml:space="preserve">RAVDESS был выбран в качестве основного датасета для </w:t>
      </w:r>
      <w:proofErr w:type="spellStart"/>
      <w:r>
        <w:t>предобучения</w:t>
      </w:r>
      <w:proofErr w:type="spellEnd"/>
      <w:r>
        <w:t xml:space="preserve">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7" w:name="_a6198n4mmnu4" w:colFirst="0" w:colLast="0"/>
      <w:bookmarkEnd w:id="7"/>
      <w:r w:rsidRPr="001B6BC9">
        <w:t>CREMA-D (Crowd-sourced Emotional Multimodal Actors Dataset)</w:t>
      </w:r>
    </w:p>
    <w:p w14:paraId="38EF89F6" w14:textId="77777777" w:rsidR="000629D2" w:rsidRDefault="00000000" w:rsidP="001B6BC9">
      <w:pPr>
        <w:rPr>
          <w:b/>
          <w:bCs/>
        </w:rPr>
      </w:pPr>
      <w:bookmarkStart w:id="8" w:name="_vj0n8ye14ke0" w:colFirst="0" w:colLast="0"/>
      <w:bookmarkEnd w:id="8"/>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9" w:name="_271jc5vs8voh" w:colFirst="0" w:colLast="0"/>
      <w:bookmarkEnd w:id="9"/>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10" w:name="_c342t0f15k60" w:colFirst="0" w:colLast="0"/>
      <w:bookmarkEnd w:id="10"/>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11" w:name="_6fyyufwgmwlm" w:colFirst="0" w:colLast="0"/>
      <w:bookmarkEnd w:id="11"/>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12" w:name="_e17to1juzffw" w:colFirst="0" w:colLast="0"/>
      <w:bookmarkEnd w:id="12"/>
      <w:r>
        <w:t xml:space="preserve">IEMOCAP </w:t>
      </w:r>
      <w:r w:rsidR="001B6BC9">
        <w:t>(</w:t>
      </w:r>
      <w:r w:rsidR="001B6BC9" w:rsidRPr="001B6BC9">
        <w:t>Interactive emotional dyadic motion capture database</w:t>
      </w:r>
      <w:r w:rsidR="001B6BC9">
        <w:t>)</w:t>
      </w:r>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w:t>
      </w:r>
      <w:proofErr w:type="spellStart"/>
      <w:r w:rsidR="004820D2">
        <w:rPr>
          <w:lang w:val="ru-RU"/>
        </w:rPr>
        <w:t>предобучения</w:t>
      </w:r>
      <w:proofErr w:type="spellEnd"/>
      <w:r w:rsidR="004820D2">
        <w:rPr>
          <w:lang w:val="ru-RU"/>
        </w:rPr>
        <w:t>.</w:t>
      </w:r>
    </w:p>
    <w:p w14:paraId="0ACF6255" w14:textId="7464A4F2" w:rsidR="004820D2" w:rsidRDefault="002021D4" w:rsidP="002021D4">
      <w:pPr>
        <w:pStyle w:val="Heading2"/>
        <w:rPr>
          <w:lang w:val="ru-RU"/>
        </w:rPr>
      </w:pPr>
      <w:r>
        <w:rPr>
          <w:lang w:val="ru-RU"/>
        </w:rPr>
        <w:t>Стратегия использования датасетов для обучения</w:t>
      </w:r>
    </w:p>
    <w:p w14:paraId="58C8C167" w14:textId="562A65ED" w:rsidR="002021D4" w:rsidRDefault="002021D4" w:rsidP="002021D4">
      <w:pPr>
        <w:rPr>
          <w:lang w:val="ru-RU"/>
        </w:rPr>
      </w:pPr>
      <w:r>
        <w:rPr>
          <w:lang w:val="en-US"/>
        </w:rPr>
        <w:t>RAVDESS</w:t>
      </w:r>
      <w:r w:rsidRPr="002021D4">
        <w:rPr>
          <w:lang w:val="ru-RU"/>
        </w:rPr>
        <w:t xml:space="preserve"> </w:t>
      </w:r>
      <w:r>
        <w:rPr>
          <w:lang w:val="ru-RU"/>
        </w:rPr>
        <w:t xml:space="preserve">и </w:t>
      </w:r>
      <w:r>
        <w:rPr>
          <w:lang w:val="en-US"/>
        </w:rPr>
        <w:t>CREMA</w:t>
      </w:r>
      <w:r w:rsidRPr="002021D4">
        <w:rPr>
          <w:lang w:val="ru-RU"/>
        </w:rPr>
        <w:t>-</w:t>
      </w:r>
      <w:r>
        <w:rPr>
          <w:lang w:val="en-US"/>
        </w:rPr>
        <w:t>D</w:t>
      </w:r>
      <w:r w:rsidRPr="002021D4">
        <w:rPr>
          <w:lang w:val="ru-RU"/>
        </w:rPr>
        <w:t xml:space="preserve"> </w:t>
      </w:r>
      <w:r>
        <w:rPr>
          <w:lang w:val="ru-RU"/>
        </w:rPr>
        <w:t xml:space="preserve">являются «лабораторными» датасетами с качественными записями и хорошо выраженными эмоциями, тогда как </w:t>
      </w:r>
      <w:r>
        <w:rPr>
          <w:lang w:val="en-US"/>
        </w:rPr>
        <w:t>IEMOCAP</w:t>
      </w:r>
      <w:r>
        <w:rPr>
          <w:lang w:val="ru-RU"/>
        </w:rPr>
        <w:t xml:space="preserve"> представляет собой существенно более сложный и реалистичный набор данных. Такой контраст создает серьезный доменный сдвиг между </w:t>
      </w:r>
      <w:proofErr w:type="spellStart"/>
      <w:r>
        <w:rPr>
          <w:lang w:val="ru-RU"/>
        </w:rPr>
        <w:t>предобучением</w:t>
      </w:r>
      <w:proofErr w:type="spellEnd"/>
      <w:r>
        <w:rPr>
          <w:lang w:val="ru-RU"/>
        </w:rPr>
        <w:t xml:space="preserve"> и целевой задачей. Данная проблема решается применением </w:t>
      </w:r>
      <w:r>
        <w:rPr>
          <w:lang w:val="ru-RU"/>
        </w:rPr>
        <w:lastRenderedPageBreak/>
        <w:t>аугментаций как к видео</w:t>
      </w:r>
      <w:r w:rsidR="002C1967">
        <w:rPr>
          <w:lang w:val="ru-RU"/>
        </w:rPr>
        <w:t>: уменьшение яркости, обрезание видео</w:t>
      </w:r>
      <w:r>
        <w:rPr>
          <w:lang w:val="ru-RU"/>
        </w:rPr>
        <w:t>, так и к аудио</w:t>
      </w:r>
      <w:r w:rsidR="002C1967">
        <w:rPr>
          <w:lang w:val="ru-RU"/>
        </w:rPr>
        <w:t>: уменьшение громкости, добавление помех</w:t>
      </w:r>
      <w:r>
        <w:rPr>
          <w:lang w:val="ru-RU"/>
        </w:rPr>
        <w:t xml:space="preserve">. </w:t>
      </w:r>
    </w:p>
    <w:p w14:paraId="716126E3" w14:textId="4A6D0B7E" w:rsidR="002021D4" w:rsidRPr="00AB486B" w:rsidRDefault="002C1967" w:rsidP="002021D4">
      <w:pPr>
        <w:rPr>
          <w:lang w:val="ru-RU"/>
        </w:rPr>
      </w:pPr>
      <w:r>
        <w:rPr>
          <w:lang w:val="ru-RU"/>
        </w:rPr>
        <w:t xml:space="preserve">Многочисленные исследования демонстрируют, что предварительное обучение на крупных датасетах актерской речи с последующей тонкой настройкой на </w:t>
      </w:r>
      <w:r>
        <w:rPr>
          <w:lang w:val="en-US"/>
        </w:rPr>
        <w:t>IEMOCAP</w:t>
      </w:r>
      <w:r w:rsidRPr="002C1967">
        <w:rPr>
          <w:lang w:val="ru-RU"/>
        </w:rPr>
        <w:t xml:space="preserve"> </w:t>
      </w:r>
      <w:r>
        <w:rPr>
          <w:lang w:val="ru-RU"/>
        </w:rPr>
        <w:t xml:space="preserve">позволяет получить достаточно хорошие веса моделей, релевантные для задачи классификации нейтральных и эмоциональных состояний, а также сократить объем данных, необходимых для адаптации к спонтанной речи </w:t>
      </w:r>
      <w:r w:rsidRPr="002C1967">
        <w:rPr>
          <w:lang w:val="ru-RU"/>
        </w:rPr>
        <w:t>[4], [5].</w:t>
      </w:r>
    </w:p>
    <w:p w14:paraId="793D1FF4" w14:textId="516EBD0A" w:rsidR="000D441A" w:rsidRDefault="000D441A" w:rsidP="002021D4">
      <w:pPr>
        <w:rPr>
          <w:lang w:val="ru-RU"/>
        </w:rPr>
      </w:pPr>
      <w:r>
        <w:rPr>
          <w:lang w:val="ru-RU"/>
        </w:rPr>
        <w:t xml:space="preserve">Именно поэтому в нашем </w:t>
      </w:r>
      <w:proofErr w:type="spellStart"/>
      <w:r>
        <w:rPr>
          <w:lang w:val="ru-RU"/>
        </w:rPr>
        <w:t>пайплайне</w:t>
      </w:r>
      <w:proofErr w:type="spellEnd"/>
      <w:r>
        <w:rPr>
          <w:lang w:val="ru-RU"/>
        </w:rPr>
        <w:t xml:space="preserve"> компоненты обучаются в два этапа: сначала аудио-модель (классификатор нейтральная или не нейтральная речь) обучается на </w:t>
      </w:r>
      <w:r>
        <w:rPr>
          <w:lang w:val="en-US"/>
        </w:rPr>
        <w:t>RAVDESS</w:t>
      </w:r>
      <w:r w:rsidRPr="000D441A">
        <w:rPr>
          <w:lang w:val="ru-RU"/>
        </w:rPr>
        <w:t xml:space="preserve"> + </w:t>
      </w:r>
      <w:r>
        <w:rPr>
          <w:lang w:val="en-US"/>
        </w:rPr>
        <w:t>CREMA</w:t>
      </w:r>
      <w:r w:rsidRPr="000D441A">
        <w:rPr>
          <w:lang w:val="ru-RU"/>
        </w:rPr>
        <w:t>-</w:t>
      </w:r>
      <w:r>
        <w:rPr>
          <w:lang w:val="en-US"/>
        </w:rPr>
        <w:t>D</w:t>
      </w:r>
      <w:r w:rsidR="00471F8D">
        <w:rPr>
          <w:lang w:val="ru-RU"/>
        </w:rPr>
        <w:t xml:space="preserve"> с аугментациями</w:t>
      </w:r>
      <w:r>
        <w:rPr>
          <w:lang w:val="ru-RU"/>
        </w:rPr>
        <w:t xml:space="preserve">, а видео-модель – на видеофрагментах </w:t>
      </w:r>
      <w:r>
        <w:rPr>
          <w:lang w:val="en-US"/>
        </w:rPr>
        <w:t>RAVDESS</w:t>
      </w:r>
      <w:r w:rsidR="00471F8D">
        <w:rPr>
          <w:lang w:val="ru-RU"/>
        </w:rPr>
        <w:t>, опять же с аугментациями</w:t>
      </w:r>
      <w:r>
        <w:rPr>
          <w:lang w:val="ru-RU"/>
        </w:rPr>
        <w:t xml:space="preserve">; затем полученные веса загружаются, и вся итоговая архитектура </w:t>
      </w:r>
      <w:proofErr w:type="spellStart"/>
      <w:r>
        <w:rPr>
          <w:lang w:val="ru-RU"/>
        </w:rPr>
        <w:t>дообучается</w:t>
      </w:r>
      <w:proofErr w:type="spellEnd"/>
      <w:r>
        <w:rPr>
          <w:lang w:val="ru-RU"/>
        </w:rPr>
        <w:t xml:space="preserve"> на </w:t>
      </w:r>
      <w:r>
        <w:rPr>
          <w:lang w:val="en-US"/>
        </w:rPr>
        <w:t>IEMOCAP</w:t>
      </w:r>
      <w:r>
        <w:rPr>
          <w:lang w:val="ru-RU"/>
        </w:rPr>
        <w:t xml:space="preserve"> с замороженным визуальным энкодером</w:t>
      </w:r>
      <w:r w:rsidR="00471F8D">
        <w:rPr>
          <w:lang w:val="ru-RU"/>
        </w:rPr>
        <w:t>.</w:t>
      </w:r>
    </w:p>
    <w:p w14:paraId="7A2AFDDF" w14:textId="55C9E528" w:rsidR="00471F8D" w:rsidRDefault="00471F8D" w:rsidP="002021D4">
      <w:pPr>
        <w:rPr>
          <w:lang w:val="ru-RU"/>
        </w:rPr>
      </w:pPr>
      <w:r>
        <w:rPr>
          <w:lang w:val="ru-RU"/>
        </w:rPr>
        <w:t>Таким образом, выбранный набор датасетов и стратегия обучения позволяют:</w:t>
      </w:r>
    </w:p>
    <w:p w14:paraId="051FEA94" w14:textId="721F419B" w:rsidR="00471F8D" w:rsidRDefault="00471F8D" w:rsidP="00471F8D">
      <w:pPr>
        <w:pStyle w:val="ListParagraph"/>
        <w:numPr>
          <w:ilvl w:val="0"/>
          <w:numId w:val="20"/>
        </w:numPr>
        <w:rPr>
          <w:lang w:val="ru-RU"/>
        </w:rPr>
      </w:pPr>
      <w:r>
        <w:rPr>
          <w:lang w:val="ru-RU"/>
        </w:rPr>
        <w:t>Использовать высококачественные наборы данных для формирования базового представления моделей</w:t>
      </w:r>
    </w:p>
    <w:p w14:paraId="0241C73A" w14:textId="6A4C3FFB" w:rsidR="00471F8D" w:rsidRPr="00471F8D" w:rsidRDefault="00471F8D" w:rsidP="00471F8D">
      <w:pPr>
        <w:pStyle w:val="ListParagraph"/>
        <w:numPr>
          <w:ilvl w:val="0"/>
          <w:numId w:val="20"/>
        </w:numPr>
        <w:rPr>
          <w:lang w:val="ru-RU"/>
        </w:rPr>
      </w:pPr>
      <w:r>
        <w:rPr>
          <w:lang w:val="ru-RU"/>
        </w:rPr>
        <w:t>А также адаптировать модель к сложным, естественным условиям диалогового взаимодействия.</w:t>
      </w:r>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13" w:name="_qaykwac2hczo" w:colFirst="0" w:colLast="0"/>
      <w:bookmarkEnd w:id="13"/>
      <w:r>
        <w:br w:type="page"/>
      </w:r>
    </w:p>
    <w:p w14:paraId="2CD8CD30" w14:textId="77777777" w:rsidR="000629D2" w:rsidRDefault="00000000" w:rsidP="008C56A0">
      <w:pPr>
        <w:pStyle w:val="Heading1"/>
        <w:numPr>
          <w:ilvl w:val="0"/>
          <w:numId w:val="2"/>
        </w:numPr>
      </w:pPr>
      <w:bookmarkStart w:id="14" w:name="_kgp2pa18bn15" w:colFirst="0" w:colLast="0"/>
      <w:bookmarkEnd w:id="14"/>
      <w:r>
        <w:lastRenderedPageBreak/>
        <w:t>Заключение</w:t>
      </w:r>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lastRenderedPageBreak/>
        <w:tab/>
        <w:t>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15" w:name="_ot2g8kz7xrcc" w:colFirst="0" w:colLast="0"/>
      <w:bookmarkEnd w:id="15"/>
      <w:r>
        <w:lastRenderedPageBreak/>
        <w:t>Библиографический список</w:t>
      </w:r>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w:t>
      </w:r>
      <w:r w:rsidRPr="00A65F64">
        <w:rPr>
          <w:lang w:val="en-US"/>
        </w:rPr>
        <w:t xml:space="preserve"> </w:t>
      </w:r>
      <w:r w:rsidRPr="00A65F64">
        <w:rPr>
          <w:lang w:val="en-US"/>
        </w:rPr>
        <w:t>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09500C78" w14:textId="3D9C46A4" w:rsidR="00C06747" w:rsidRDefault="00C06747" w:rsidP="00C06747">
      <w:pPr>
        <w:pStyle w:val="ListParagraph"/>
        <w:numPr>
          <w:ilvl w:val="0"/>
          <w:numId w:val="19"/>
        </w:numPr>
        <w:rPr>
          <w:lang w:val="en-US"/>
        </w:rPr>
      </w:pPr>
      <w:r w:rsidRPr="00C06747">
        <w:rPr>
          <w:lang w:val="en-US"/>
        </w:rPr>
        <w:t>Ekman, P., &amp; Friesen, W. V. (1975). Unmasking the Face: A guide to</w:t>
      </w:r>
      <w:r>
        <w:rPr>
          <w:lang w:val="en-US"/>
        </w:rPr>
        <w:t xml:space="preserve"> </w:t>
      </w:r>
      <w:r w:rsidRPr="00C06747">
        <w:rPr>
          <w:lang w:val="en-US"/>
        </w:rPr>
        <w:t>recognizing emotions from facial clues. Englewood Cliffs, NJ: Prentice-Hall</w:t>
      </w:r>
      <w:r>
        <w:rPr>
          <w:lang w:val="en-US"/>
        </w:rPr>
        <w:t>.</w:t>
      </w:r>
    </w:p>
    <w:p w14:paraId="027EE638" w14:textId="25D540AF"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50A14201" w14:textId="011F2E8D" w:rsidR="003834E1" w:rsidRPr="006C7D80" w:rsidRDefault="003834E1" w:rsidP="003834E1">
      <w:pPr>
        <w:pStyle w:val="ListParagraph"/>
        <w:numPr>
          <w:ilvl w:val="0"/>
          <w:numId w:val="19"/>
        </w:numPr>
        <w:rPr>
          <w:lang w:val="en-US"/>
        </w:rPr>
      </w:pPr>
      <w:r w:rsidRPr="003834E1">
        <w:rPr>
          <w:lang w:val="en-US"/>
        </w:rPr>
        <w:t>Hu, D., &amp; Hou, X., &amp; Wei, L., &amp; Jiang, L., &amp; Mo, Y. (2022). MM-DFN: Multimodal Dynamic Fusion Network for Emotion Recognition in Conversations. 7037-7041. 10.1109/ICASSP43922.2022.9747397</w:t>
      </w:r>
      <w:r>
        <w:rPr>
          <w:lang w:val="ru-RU"/>
        </w:rPr>
        <w:t>.</w:t>
      </w:r>
    </w:p>
    <w:p w14:paraId="02693554" w14:textId="77777777"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w:t>
      </w:r>
      <w:r w:rsidRPr="007F03A7">
        <w:rPr>
          <w:lang w:val="en-US"/>
        </w:rPr>
        <w:t xml:space="preserve"> </w:t>
      </w:r>
      <w:r w:rsidRPr="007F03A7">
        <w:rPr>
          <w:lang w:val="en-US"/>
        </w:rPr>
        <w:t>MDGET-MER: Multi-Level Dynamic Gating and Emotion Transfer for Multi-Modal Emotion Recognition,</w:t>
      </w:r>
      <w:r w:rsidRPr="007F03A7">
        <w:rPr>
          <w:lang w:val="en-US"/>
        </w:rPr>
        <w:t xml:space="preserve"> </w:t>
      </w:r>
      <w:r w:rsidRPr="007F03A7">
        <w:rPr>
          <w:lang w:val="en-US"/>
        </w:rPr>
        <w:t>Computers, Materials and Continua,</w:t>
      </w:r>
      <w:r w:rsidRPr="007F03A7">
        <w:rPr>
          <w:lang w:val="en-US"/>
        </w:rPr>
        <w:t xml:space="preserve"> </w:t>
      </w:r>
      <w:r w:rsidRPr="007F03A7">
        <w:rPr>
          <w:lang w:val="en-US"/>
        </w:rPr>
        <w:t>Volume 86, Issue 3,</w:t>
      </w:r>
      <w:r w:rsidRPr="007F03A7">
        <w:rPr>
          <w:lang w:val="en-US"/>
        </w:rPr>
        <w:t xml:space="preserve"> </w:t>
      </w:r>
      <w:r w:rsidRPr="007F03A7">
        <w:rPr>
          <w:lang w:val="en-US"/>
        </w:rPr>
        <w:t>2026,</w:t>
      </w:r>
      <w:r w:rsidRPr="007F03A7">
        <w:rPr>
          <w:lang w:val="en-US"/>
        </w:rPr>
        <w:t xml:space="preserve"> </w:t>
      </w:r>
      <w:r w:rsidRPr="007F03A7">
        <w:rPr>
          <w:lang w:val="en-US"/>
        </w:rPr>
        <w:t>ISSN 1546-2218,</w:t>
      </w:r>
      <w:r w:rsidRPr="007F03A7">
        <w:rPr>
          <w:lang w:val="en-US"/>
        </w:rPr>
        <w:t xml:space="preserve"> </w:t>
      </w:r>
      <w:hyperlink r:id="rId8" w:history="1">
        <w:r w:rsidRPr="00DD6E6D">
          <w:rPr>
            <w:rStyle w:val="Hyperlink"/>
            <w:lang w:val="en-US"/>
          </w:rPr>
          <w:t>https://doi.org/10.32604/cmc.2025.071207</w:t>
        </w:r>
      </w:hyperlink>
      <w:r w:rsidRPr="007F03A7">
        <w:rPr>
          <w:lang w:val="en-US"/>
        </w:rPr>
        <w:t>.</w:t>
      </w:r>
    </w:p>
    <w:p w14:paraId="7CF8D784" w14:textId="77777777" w:rsidR="007F03A7" w:rsidRPr="007F03A7" w:rsidRDefault="007F03A7" w:rsidP="007F03A7">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proofErr w:type="spellStart"/>
      <w:r w:rsidRPr="007F03A7">
        <w:rPr>
          <w:lang w:val="ru-RU"/>
        </w:rPr>
        <w:t>Mathematics</w:t>
      </w:r>
      <w:proofErr w:type="spellEnd"/>
      <w:r w:rsidRPr="007F03A7">
        <w:rPr>
          <w:lang w:val="ru-RU"/>
        </w:rPr>
        <w:t>, 13(12), 1907. https://doi.org/10.3390/math13121907</w:t>
      </w:r>
    </w:p>
    <w:p w14:paraId="237C91FA" w14:textId="77777777" w:rsidR="007F03A7" w:rsidRPr="007F03A7" w:rsidRDefault="007F03A7" w:rsidP="007F03A7">
      <w:pPr>
        <w:pStyle w:val="ListParagraph"/>
        <w:numPr>
          <w:ilvl w:val="0"/>
          <w:numId w:val="19"/>
        </w:numPr>
        <w:rPr>
          <w:lang w:val="en-US"/>
        </w:rPr>
      </w:pPr>
    </w:p>
    <w:sectPr w:rsidR="007F03A7" w:rsidRPr="007F03A7">
      <w:headerReference w:type="default" r:id="rId9"/>
      <w:footerReference w:type="even" r:id="rId10"/>
      <w:footerReference w:type="default" r:id="rId11"/>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00AB4" w14:textId="77777777" w:rsidR="008F527E" w:rsidRDefault="008F527E" w:rsidP="008C56A0">
      <w:r>
        <w:separator/>
      </w:r>
    </w:p>
  </w:endnote>
  <w:endnote w:type="continuationSeparator" w:id="0">
    <w:p w14:paraId="107E6938" w14:textId="77777777" w:rsidR="008F527E" w:rsidRDefault="008F527E"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283E84B-3854-0242-B442-E7CE8F17BFD8}"/>
  </w:font>
  <w:font w:name="Courier New">
    <w:panose1 w:val="02070309020205020404"/>
    <w:charset w:val="00"/>
    <w:family w:val="modern"/>
    <w:pitch w:val="fixed"/>
    <w:sig w:usb0="E0002AFF" w:usb1="C0007843" w:usb2="00000009" w:usb3="00000000" w:csb0="000001FF" w:csb1="00000000"/>
    <w:embedRegular r:id="rId2" w:fontKey="{A73BD8B7-F83F-314E-BFD6-2676966F979F}"/>
  </w:font>
  <w:font w:name="Times New Roman">
    <w:panose1 w:val="02020603050405020304"/>
    <w:charset w:val="00"/>
    <w:family w:val="roman"/>
    <w:pitch w:val="variable"/>
    <w:sig w:usb0="E0002EFF" w:usb1="C000785B" w:usb2="00000009" w:usb3="00000000" w:csb0="000001FF" w:csb1="00000000"/>
    <w:embedRegular r:id="rId3" w:fontKey="{5E6E402D-90EC-6949-8DF8-41462C833B50}"/>
    <w:embedBold r:id="rId4" w:fontKey="{832F3330-1E42-3043-BD6A-EF1A618AFA61}"/>
    <w:embedItalic r:id="rId5" w:fontKey="{1B1C6C66-C698-6645-BCA1-B837C45CA3E1}"/>
  </w:font>
  <w:font w:name="Symbol">
    <w:panose1 w:val="05050102010706020507"/>
    <w:charset w:val="02"/>
    <w:family w:val="decorative"/>
    <w:pitch w:val="variable"/>
    <w:sig w:usb0="00000000" w:usb1="10000000" w:usb2="00000000" w:usb3="00000000" w:csb0="80000000" w:csb1="00000000"/>
    <w:embedRegular r:id="rId6" w:fontKey="{3A391E7D-424C-5C49-8014-CA095DBB0331}"/>
  </w:font>
  <w:font w:name="Wingdings">
    <w:panose1 w:val="05000000000000000000"/>
    <w:charset w:val="4D"/>
    <w:family w:val="decorative"/>
    <w:pitch w:val="variable"/>
    <w:sig w:usb0="00000003" w:usb1="00000000" w:usb2="00000000" w:usb3="00000000" w:csb0="80000001" w:csb1="00000000"/>
    <w:embedRegular r:id="rId7" w:fontKey="{17635A74-CED0-E14E-B818-3D67964CD35B}"/>
  </w:font>
  <w:font w:name="Georgia">
    <w:panose1 w:val="02040502050405020303"/>
    <w:charset w:val="00"/>
    <w:family w:val="roman"/>
    <w:pitch w:val="variable"/>
    <w:sig w:usb0="00000287" w:usb1="00000000" w:usb2="00000000" w:usb3="00000000" w:csb0="0000009F" w:csb1="00000000"/>
    <w:embedItalic r:id="rId8" w:fontKey="{2B21E465-E5A5-944E-A726-27E804F1EBA3}"/>
  </w:font>
  <w:font w:name="Calibri">
    <w:panose1 w:val="020F0502020204030204"/>
    <w:charset w:val="00"/>
    <w:family w:val="swiss"/>
    <w:pitch w:val="variable"/>
    <w:sig w:usb0="E0002AFF" w:usb1="C000247B" w:usb2="00000009" w:usb3="00000000" w:csb0="000001FF" w:csb1="00000000"/>
    <w:embedRegular r:id="rId9" w:fontKey="{B2711C16-3AC8-D147-971F-2EC40B4712DF}"/>
  </w:font>
  <w:font w:name="Cambria">
    <w:panose1 w:val="02040503050406030204"/>
    <w:charset w:val="00"/>
    <w:family w:val="roman"/>
    <w:pitch w:val="variable"/>
    <w:sig w:usb0="E00002FF" w:usb1="400004FF" w:usb2="00000000" w:usb3="00000000" w:csb0="0000019F" w:csb1="00000000"/>
    <w:embedRegular r:id="rId10" w:fontKey="{5A7D7B14-F3A9-084C-B37B-881AA6F7C0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454FD" w14:textId="77777777" w:rsidR="008F527E" w:rsidRDefault="008F527E" w:rsidP="008C56A0">
      <w:r>
        <w:separator/>
      </w:r>
    </w:p>
  </w:footnote>
  <w:footnote w:type="continuationSeparator" w:id="0">
    <w:p w14:paraId="6FE358F0" w14:textId="77777777" w:rsidR="008F527E" w:rsidRDefault="008F527E"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AA6C" w14:textId="77777777" w:rsidR="000629D2" w:rsidRDefault="000629D2" w:rsidP="008C56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30112828"/>
    <w:multiLevelType w:val="multilevel"/>
    <w:tmpl w:val="BD609F7C"/>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8"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2"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1"/>
  </w:num>
  <w:num w:numId="2" w16cid:durableId="49041992">
    <w:abstractNumId w:val="11"/>
  </w:num>
  <w:num w:numId="3" w16cid:durableId="696467752">
    <w:abstractNumId w:val="3"/>
  </w:num>
  <w:num w:numId="4" w16cid:durableId="1672949433">
    <w:abstractNumId w:val="13"/>
  </w:num>
  <w:num w:numId="5" w16cid:durableId="13968377">
    <w:abstractNumId w:val="5"/>
  </w:num>
  <w:num w:numId="6" w16cid:durableId="1731341893">
    <w:abstractNumId w:val="8"/>
  </w:num>
  <w:num w:numId="7" w16cid:durableId="493113196">
    <w:abstractNumId w:val="6"/>
  </w:num>
  <w:num w:numId="8" w16cid:durableId="1954435038">
    <w:abstractNumId w:val="20"/>
  </w:num>
  <w:num w:numId="9" w16cid:durableId="599721879">
    <w:abstractNumId w:val="2"/>
  </w:num>
  <w:num w:numId="10" w16cid:durableId="1762484743">
    <w:abstractNumId w:val="0"/>
  </w:num>
  <w:num w:numId="11" w16cid:durableId="1525055458">
    <w:abstractNumId w:val="7"/>
  </w:num>
  <w:num w:numId="12" w16cid:durableId="311257918">
    <w:abstractNumId w:val="19"/>
  </w:num>
  <w:num w:numId="13" w16cid:durableId="1734351860">
    <w:abstractNumId w:val="16"/>
  </w:num>
  <w:num w:numId="14" w16cid:durableId="14117052">
    <w:abstractNumId w:val="10"/>
  </w:num>
  <w:num w:numId="15" w16cid:durableId="829754962">
    <w:abstractNumId w:val="18"/>
  </w:num>
  <w:num w:numId="16" w16cid:durableId="162552718">
    <w:abstractNumId w:val="1"/>
  </w:num>
  <w:num w:numId="17" w16cid:durableId="985940334">
    <w:abstractNumId w:val="12"/>
  </w:num>
  <w:num w:numId="18" w16cid:durableId="804542834">
    <w:abstractNumId w:val="9"/>
  </w:num>
  <w:num w:numId="19" w16cid:durableId="184756338">
    <w:abstractNumId w:val="17"/>
  </w:num>
  <w:num w:numId="20" w16cid:durableId="928201573">
    <w:abstractNumId w:val="14"/>
  </w:num>
  <w:num w:numId="21" w16cid:durableId="1411345936">
    <w:abstractNumId w:val="4"/>
  </w:num>
  <w:num w:numId="22" w16cid:durableId="3337287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27349"/>
    <w:rsid w:val="000629D2"/>
    <w:rsid w:val="000858B2"/>
    <w:rsid w:val="000D441A"/>
    <w:rsid w:val="000D692D"/>
    <w:rsid w:val="00172D1D"/>
    <w:rsid w:val="0017733C"/>
    <w:rsid w:val="001A741E"/>
    <w:rsid w:val="001B6BC9"/>
    <w:rsid w:val="002021D4"/>
    <w:rsid w:val="00250F0D"/>
    <w:rsid w:val="002B51DF"/>
    <w:rsid w:val="002C1967"/>
    <w:rsid w:val="003339D3"/>
    <w:rsid w:val="003834E1"/>
    <w:rsid w:val="003845FF"/>
    <w:rsid w:val="003A7121"/>
    <w:rsid w:val="00406EC4"/>
    <w:rsid w:val="004425FF"/>
    <w:rsid w:val="00471F8D"/>
    <w:rsid w:val="004820D2"/>
    <w:rsid w:val="004F37BD"/>
    <w:rsid w:val="0054509C"/>
    <w:rsid w:val="00593D09"/>
    <w:rsid w:val="005A6374"/>
    <w:rsid w:val="005D7073"/>
    <w:rsid w:val="00614775"/>
    <w:rsid w:val="00622E61"/>
    <w:rsid w:val="006A53B6"/>
    <w:rsid w:val="006C45FC"/>
    <w:rsid w:val="006C7D80"/>
    <w:rsid w:val="006D7C99"/>
    <w:rsid w:val="00707FBE"/>
    <w:rsid w:val="00742858"/>
    <w:rsid w:val="00771EEE"/>
    <w:rsid w:val="00790B3A"/>
    <w:rsid w:val="007F03A7"/>
    <w:rsid w:val="008C56A0"/>
    <w:rsid w:val="008D46CA"/>
    <w:rsid w:val="008E5C04"/>
    <w:rsid w:val="008F527E"/>
    <w:rsid w:val="009220C0"/>
    <w:rsid w:val="009C31AD"/>
    <w:rsid w:val="009F6569"/>
    <w:rsid w:val="00A65F64"/>
    <w:rsid w:val="00AB486B"/>
    <w:rsid w:val="00AF084E"/>
    <w:rsid w:val="00B94618"/>
    <w:rsid w:val="00C06747"/>
    <w:rsid w:val="00CC137A"/>
    <w:rsid w:val="00D022A7"/>
    <w:rsid w:val="00D35203"/>
    <w:rsid w:val="00D46CEF"/>
    <w:rsid w:val="00F93A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Normal"/>
    <w:next w:val="Normal"/>
    <w:uiPriority w:val="9"/>
    <w:unhideWhenUsed/>
    <w:qFormat/>
    <w:pPr>
      <w:keepNext/>
      <w:keepLines/>
      <w:spacing w:before="240" w:after="240"/>
      <w:ind w:left="851" w:hanging="851"/>
      <w:outlineLvl w:val="2"/>
    </w:pPr>
    <w:rPr>
      <w:b/>
      <w:bCs/>
      <w:color w:val="000000"/>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2604/cmc.2025.071207"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34/S105466182203039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TotalTime>
  <Pages>23</Pages>
  <Words>4177</Words>
  <Characters>23812</Characters>
  <Application>Microsoft Office Word</Application>
  <DocSecurity>0</DocSecurity>
  <Lines>198</Lines>
  <Paragraphs>55</Paragraphs>
  <ScaleCrop>false</ScaleCrop>
  <Company/>
  <LinksUpToDate>false</LinksUpToDate>
  <CharactersWithSpaces>27934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28</cp:revision>
  <dcterms:created xsi:type="dcterms:W3CDTF">2026-05-06T20:21:00Z</dcterms:created>
  <dcterms:modified xsi:type="dcterms:W3CDTF">2026-05-13T17:49:00Z</dcterms:modified>
</cp:coreProperties>
</file>