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Pr="007D66DB" w:rsidRDefault="00000000" w:rsidP="008C56A0">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Введение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архитектуры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что  открывает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lastRenderedPageBreak/>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lastRenderedPageBreak/>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lastRenderedPageBreak/>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 xml:space="preserve">рекуррентным сетям выступают временные сверточные сети, </w:t>
      </w:r>
      <w:r w:rsidR="00307557">
        <w:rPr>
          <w:lang w:val="ru-RU"/>
        </w:rPr>
        <w:lastRenderedPageBreak/>
        <w:t>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для экспоненциального увеличения рецептивного 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lastRenderedPageBreak/>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н или содержать паралингвистические артефакты, не связанные с эмоцией (например, акцент или речевые нарушения). Выражение лица, в свою 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lastRenderedPageBreak/>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w:t>
      </w:r>
      <w:r w:rsidR="00E80C72" w:rsidRPr="00E80C72">
        <w:rPr>
          <w:lang w:val="ru-RU"/>
        </w:rPr>
        <w:lastRenderedPageBreak/>
        <w:t>[5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lastRenderedPageBreak/>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5F57C900" w14:textId="4F801956" w:rsidR="006A53B6" w:rsidRPr="002936C1" w:rsidRDefault="00E81220" w:rsidP="00D07A50">
      <w:pPr>
        <w:rPr>
          <w:lang w:val="ru-RU"/>
        </w:rPr>
      </w:pPr>
      <w:proofErr w:type="spellStart"/>
      <w:r w:rsidRPr="00876DF8">
        <w:rPr>
          <w:b/>
          <w:bCs/>
          <w:lang w:val="en-US"/>
        </w:rPr>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lastRenderedPageBreak/>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lastRenderedPageBreak/>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 xml:space="preserve">н из данного исследования по следующим причинам. Во-первых, Aff-Wild2 ориентирован главным образом на задачи предсказания </w:t>
      </w:r>
      <w:r w:rsidRPr="00722359">
        <w:rPr>
          <w:lang w:val="ru-RU"/>
        </w:rPr>
        <w:lastRenderedPageBreak/>
        <w:t>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w:t>
      </w:r>
      <w:r w:rsidRPr="00722359">
        <w:rPr>
          <w:lang w:val="ru-RU"/>
        </w:rPr>
        <w:lastRenderedPageBreak/>
        <w:t xml:space="preserve">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т потенциальные проблемы с обобщением на целевой датасет IEMOCAP (английский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 xml:space="preserve">рской речи с хорошо выраженными, часто утрированными эмоциональными </w:t>
      </w:r>
      <w:r w:rsidRPr="006424A7">
        <w:rPr>
          <w:lang w:val="ru-RU"/>
        </w:rPr>
        <w:lastRenderedPageBreak/>
        <w:t>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41390"/>
      <w:proofErr w:type="spellStart"/>
      <w:r>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w:t>
      </w:r>
      <w:r>
        <w:lastRenderedPageBreak/>
        <w:t xml:space="preserve">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Pr="00FD5FA9"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56"/>
        <w:gridCol w:w="2343"/>
        <w:gridCol w:w="1594"/>
        <w:gridCol w:w="3635"/>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lastRenderedPageBreak/>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w:t>
      </w:r>
      <w:proofErr w:type="spellStart"/>
      <w:r w:rsidRPr="00D60279">
        <w:rPr>
          <w:lang w:val="ru-RU"/>
        </w:rPr>
        <w:t>BiGRU</w:t>
      </w:r>
      <w:proofErr w:type="spellEnd"/>
      <w:r w:rsidRPr="00D60279">
        <w:rPr>
          <w:lang w:val="ru-RU"/>
        </w:rPr>
        <w:t>,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224"/>
        <w:gridCol w:w="1594"/>
        <w:gridCol w:w="3367"/>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2056"/>
        <w:gridCol w:w="2343"/>
        <w:gridCol w:w="1594"/>
        <w:gridCol w:w="3635"/>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lastRenderedPageBreak/>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w:t>
      </w:r>
      <w:r w:rsidRPr="00102409">
        <w:rPr>
          <w:lang w:val="ru-RU"/>
        </w:rPr>
        <w:lastRenderedPageBreak/>
        <w:t xml:space="preserve">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7330C402"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proofErr w:type="spellStart"/>
      <w:r w:rsidRPr="009B48DC">
        <w:rPr>
          <w:lang w:val="ru-RU"/>
        </w:rPr>
        <w:t>видеоветвь</w:t>
      </w:r>
      <w:proofErr w:type="spellEnd"/>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7">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proofErr w:type="spellStart"/>
      <w:r w:rsidRPr="00D90500">
        <w:rPr>
          <w:lang w:val="ru-RU"/>
        </w:rPr>
        <w:t>Аудиогейт</w:t>
      </w:r>
      <w:proofErr w:type="spellEnd"/>
      <w:r w:rsidRPr="00D90500">
        <w:rPr>
          <w:lang w:val="ru-RU"/>
        </w:rPr>
        <w:t xml:space="preserve">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77777777" w:rsidR="00D90500" w:rsidRPr="00D90500" w:rsidRDefault="00D90500" w:rsidP="00D90500">
      <w:pPr>
        <w:pStyle w:val="ListParagraph"/>
        <w:numPr>
          <w:ilvl w:val="0"/>
          <w:numId w:val="27"/>
        </w:numPr>
        <w:rPr>
          <w:lang w:val="ru-RU"/>
        </w:rPr>
      </w:pPr>
      <w:proofErr w:type="spellStart"/>
      <w:r w:rsidRPr="00D90500">
        <w:rPr>
          <w:lang w:val="ru-RU"/>
        </w:rPr>
        <w:t>Видеоветвь</w:t>
      </w:r>
      <w:proofErr w:type="spellEnd"/>
      <w:r w:rsidRPr="00D90500">
        <w:rPr>
          <w:lang w:val="ru-RU"/>
        </w:rPr>
        <w:t xml:space="preserve"> – </w:t>
      </w:r>
      <w:proofErr w:type="spellStart"/>
      <w:r w:rsidRPr="00D90500">
        <w:rPr>
          <w:lang w:val="ru-RU"/>
        </w:rPr>
        <w:t>многоклассовый</w:t>
      </w:r>
      <w:proofErr w:type="spellEnd"/>
      <w:r w:rsidRPr="00D90500">
        <w:rPr>
          <w:lang w:val="ru-RU"/>
        </w:rPr>
        <w:t xml:space="preserve"> классификатор эмоций по видеопоследовательности (6 классов), активируемый только при положительном решении аудиогейта.</w:t>
      </w:r>
    </w:p>
    <w:p w14:paraId="32B40D26" w14:textId="4F46D449" w:rsidR="00D90500" w:rsidRPr="004505A9" w:rsidRDefault="00D90500" w:rsidP="002C4CA5">
      <w:pPr>
        <w:rPr>
          <w:lang w:val="ru-RU"/>
        </w:rPr>
      </w:pPr>
      <w:r w:rsidRPr="00D90500">
        <w:rPr>
          <w:lang w:val="ru-RU"/>
        </w:rPr>
        <w:t xml:space="preserve">Если </w:t>
      </w:r>
      <w:proofErr w:type="spellStart"/>
      <w:r w:rsidRPr="00D90500">
        <w:rPr>
          <w:lang w:val="ru-RU"/>
        </w:rPr>
        <w:t>аудиогейт</w:t>
      </w:r>
      <w:proofErr w:type="spellEnd"/>
      <w:r w:rsidRPr="00D90500">
        <w:rPr>
          <w:lang w:val="ru-RU"/>
        </w:rPr>
        <w:t xml:space="preserve"> предсказывает «нейтрально», система возвращает метку «нейтральная» без запуска </w:t>
      </w:r>
      <w:proofErr w:type="spellStart"/>
      <w:r w:rsidRPr="00D90500">
        <w:rPr>
          <w:lang w:val="ru-RU"/>
        </w:rPr>
        <w:t>видеоветви</w:t>
      </w:r>
      <w:proofErr w:type="spellEnd"/>
      <w:r w:rsidRPr="00D90500">
        <w:rPr>
          <w:lang w:val="ru-RU"/>
        </w:rPr>
        <w:t xml:space="preserve">. В противном случае запускается </w:t>
      </w:r>
      <w:proofErr w:type="spellStart"/>
      <w:r w:rsidRPr="00D90500">
        <w:rPr>
          <w:lang w:val="ru-RU"/>
        </w:rPr>
        <w:t>видеоветвь</w:t>
      </w:r>
      <w:proofErr w:type="spellEnd"/>
      <w:r w:rsidRPr="00D90500">
        <w:rPr>
          <w:lang w:val="ru-RU"/>
        </w:rPr>
        <w:t>,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случаях, когда речь не нес</w:t>
      </w:r>
      <w:r w:rsidR="002C4CA5">
        <w:rPr>
          <w:lang w:val="ru-RU"/>
        </w:rPr>
        <w:t>е</w:t>
      </w:r>
      <w:r w:rsidRPr="00D90500">
        <w:rPr>
          <w:lang w:val="ru-RU"/>
        </w:rPr>
        <w:t xml:space="preserve">т </w:t>
      </w:r>
      <w:r w:rsidRPr="00D90500">
        <w:rPr>
          <w:lang w:val="ru-RU"/>
        </w:rPr>
        <w:lastRenderedPageBreak/>
        <w:t xml:space="preserve">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 xml:space="preserve">Выбор </w:t>
      </w:r>
      <w:proofErr w:type="spellStart"/>
      <w:r w:rsidRPr="00D90500">
        <w:rPr>
          <w:lang w:val="ru-RU"/>
        </w:rPr>
        <w:t>аудиомодальности</w:t>
      </w:r>
      <w:proofErr w:type="spellEnd"/>
      <w:r w:rsidRPr="00D90500">
        <w:rPr>
          <w:lang w:val="ru-RU"/>
        </w:rPr>
        <w:t xml:space="preserve">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 xml:space="preserve">гкие нейросетевые </w:t>
      </w:r>
      <w:proofErr w:type="spellStart"/>
      <w:r w:rsidRPr="00D90500">
        <w:rPr>
          <w:lang w:val="ru-RU"/>
        </w:rPr>
        <w:t>аудиомодели</w:t>
      </w:r>
      <w:proofErr w:type="spellEnd"/>
      <w:r w:rsidRPr="00D90500">
        <w:rPr>
          <w:lang w:val="ru-RU"/>
        </w:rPr>
        <w:t xml:space="preserve">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 xml:space="preserve">т использования полной мультимодальной информации на эмоциональных репликах) и </w:t>
      </w:r>
      <w:proofErr w:type="spellStart"/>
      <w:r w:rsidRPr="00D90500">
        <w:rPr>
          <w:lang w:val="ru-RU"/>
        </w:rPr>
        <w:t>ресурсоэффективностью</w:t>
      </w:r>
      <w:proofErr w:type="spellEnd"/>
      <w:r w:rsidRPr="00D90500">
        <w:rPr>
          <w:lang w:val="ru-RU"/>
        </w:rPr>
        <w:t xml:space="preserve">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bookmarkStart w:id="38" w:name="_Toc230041396"/>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041397"/>
      <w:r>
        <w:lastRenderedPageBreak/>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w:t>
      </w:r>
      <w:r w:rsidRPr="00AB349F">
        <w:rPr>
          <w:lang w:val="ru-RU"/>
        </w:rPr>
        <w:lastRenderedPageBreak/>
        <w:t>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w:t>
      </w:r>
      <w:r>
        <w:lastRenderedPageBreak/>
        <w:t xml:space="preserve">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7EBA00F4"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линга (MaxPool2d) с окном 2×2. Количество каналов последовательно увеличивается: 16 → 32 →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77777777" w:rsidR="003D53D2" w:rsidRDefault="003D53D2" w:rsidP="003D53D2">
      <w:pPr>
        <w:rPr>
          <w:lang w:val="ru-RU"/>
        </w:rPr>
      </w:pPr>
      <w:r>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xml:space="preserve">. В качестве </w:t>
      </w:r>
      <w:r w:rsidRPr="003E4A0A">
        <w:rPr>
          <w:lang w:val="ru-RU"/>
        </w:rPr>
        <w:lastRenderedPageBreak/>
        <w:t>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197F67A1"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r w:rsidRPr="00BA5111">
        <w:rPr>
          <w:lang w:val="en-US"/>
        </w:rPr>
        <w:t>Linear</w:t>
      </w:r>
      <w:r w:rsidRPr="00CD29AB">
        <w:rPr>
          <w:lang w:val="ru-RU"/>
        </w:rPr>
        <w:t xml:space="preserve">(768→256) → </w:t>
      </w:r>
      <w:proofErr w:type="spellStart"/>
      <w:r w:rsidRPr="00BA5111">
        <w:rPr>
          <w:lang w:val="en-US"/>
        </w:rPr>
        <w:t>ReLU</w:t>
      </w:r>
      <w:proofErr w:type="spellEnd"/>
      <w:r w:rsidRPr="00CD29AB">
        <w:rPr>
          <w:lang w:val="ru-RU"/>
        </w:rPr>
        <w:t xml:space="preserve"> → </w:t>
      </w:r>
      <w:r w:rsidRPr="00BA5111">
        <w:rPr>
          <w:lang w:val="en-US"/>
        </w:rPr>
        <w:t>Dropout</w:t>
      </w:r>
      <w:r w:rsidRPr="00CD29AB">
        <w:rPr>
          <w:lang w:val="ru-RU"/>
        </w:rPr>
        <w:t xml:space="preserve">(0,3) → </w:t>
      </w:r>
      <w:r w:rsidRPr="00BA5111">
        <w:rPr>
          <w:lang w:val="en-US"/>
        </w:rPr>
        <w:t>Linear</w:t>
      </w:r>
      <w:r w:rsidRPr="00CD29AB">
        <w:rPr>
          <w:lang w:val="ru-RU"/>
        </w:rPr>
        <w:t>(256→2),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Pr="007D66DB" w:rsidRDefault="00310D2C" w:rsidP="007D66DB">
      <w:pPr>
        <w:pStyle w:val="Heading3"/>
      </w:pPr>
      <w:bookmarkStart w:id="45" w:name="_Toc230041403"/>
      <w:r>
        <w:t>Оценка баланса качества и производительности и выбор оптимального аудиогейта</w:t>
      </w:r>
      <w:bookmarkEnd w:id="45"/>
    </w:p>
    <w:p w14:paraId="744AB2D3" w14:textId="4CBEAFA6" w:rsidR="007D66DB" w:rsidRDefault="007D66DB" w:rsidP="007D66DB">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w:t>
      </w:r>
      <w:r w:rsidRPr="007D66DB">
        <w:rPr>
          <w:lang w:val="ru-RU"/>
        </w:rPr>
        <w:lastRenderedPageBreak/>
        <w:t xml:space="preserve">размер модели/пайплайна (в мегабайтах). Инференс 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tbl>
      <w:tblPr>
        <w:tblStyle w:val="TableGrid"/>
        <w:tblW w:w="0" w:type="auto"/>
        <w:tblLook w:val="04A0" w:firstRow="1" w:lastRow="0" w:firstColumn="1" w:lastColumn="0" w:noHBand="0" w:noVBand="1"/>
      </w:tblPr>
      <w:tblGrid>
        <w:gridCol w:w="1657"/>
        <w:gridCol w:w="1136"/>
        <w:gridCol w:w="1116"/>
        <w:gridCol w:w="1110"/>
        <w:gridCol w:w="876"/>
        <w:gridCol w:w="1527"/>
        <w:gridCol w:w="2206"/>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2A813F4C" w14:textId="71C1D215" w:rsidR="007D66DB" w:rsidRDefault="007D66DB" w:rsidP="007D66DB">
      <w:pPr>
        <w:jc w:val="center"/>
        <w:rPr>
          <w:lang w:val="en-US"/>
        </w:rPr>
      </w:pPr>
      <w:r>
        <w:rPr>
          <w:lang w:val="ru-RU"/>
        </w:rPr>
        <w:t xml:space="preserve">Таблица </w:t>
      </w:r>
      <w:r w:rsidR="00A342A0">
        <w:rPr>
          <w:lang w:val="en-US"/>
        </w:rPr>
        <w:t>4</w:t>
      </w:r>
      <w:r>
        <w:rPr>
          <w:lang w:val="ru-RU"/>
        </w:rPr>
        <w:t>. Сравнение аудио моделей.</w:t>
      </w:r>
    </w:p>
    <w:p w14:paraId="4FA85816" w14:textId="63E45844"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8"/>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33A7BC62" w:rsidR="00053787" w:rsidRPr="002E7125" w:rsidRDefault="00053787" w:rsidP="00053787">
      <w:pPr>
        <w:rPr>
          <w:lang w:val="ru-RU"/>
        </w:rPr>
      </w:pPr>
      <w:proofErr w:type="spellStart"/>
      <w:r w:rsidRPr="002730A6">
        <w:rPr>
          <w:b/>
          <w:bCs/>
          <w:lang w:val="en-US"/>
        </w:rPr>
        <w:lastRenderedPageBreak/>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Её полнота (0</w:t>
      </w:r>
      <w:r w:rsidRPr="0017358A">
        <w:rPr>
          <w:lang w:val="ru-RU"/>
        </w:rPr>
        <w:t>.</w:t>
      </w:r>
      <w:r w:rsidRPr="00053787">
        <w:rPr>
          <w:lang w:val="ru-RU"/>
        </w:rPr>
        <w:t xml:space="preserve">77) достаточно высока, чтобы не пропускать нейтральные фрагменты в </w:t>
      </w:r>
      <w:proofErr w:type="spellStart"/>
      <w:r w:rsidRPr="00053787">
        <w:rPr>
          <w:lang w:val="ru-RU"/>
        </w:rPr>
        <w:t>видеоветвь</w:t>
      </w:r>
      <w:proofErr w:type="spellEnd"/>
      <w:r w:rsidRPr="00053787">
        <w:rPr>
          <w:lang w:val="ru-RU"/>
        </w:rPr>
        <w:t>.</w:t>
      </w:r>
    </w:p>
    <w:p w14:paraId="48EF430D" w14:textId="5054B8BE" w:rsidR="00E04480" w:rsidRPr="003F1667" w:rsidRDefault="00E04480" w:rsidP="00E04480">
      <w:pPr>
        <w:rPr>
          <w:lang w:val="ru-RU"/>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proofErr w:type="spellStart"/>
      <w:r w:rsidRPr="00E04480">
        <w:rPr>
          <w:lang w:val="ru-RU"/>
        </w:rPr>
        <w:t>видеоветвь</w:t>
      </w:r>
      <w:proofErr w:type="spellEnd"/>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22FB6264"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распознаёт нейтральный класс (</w:t>
      </w:r>
      <w:r w:rsidRPr="00E04480">
        <w:rPr>
          <w:lang w:val="en-US"/>
        </w:rPr>
        <w:t>F</w:t>
      </w:r>
      <w:r w:rsidRPr="000E58E7">
        <w:rPr>
          <w:lang w:val="ru-RU"/>
        </w:rPr>
        <w:t>1=0</w:t>
      </w:r>
      <w:r w:rsidR="00450A46">
        <w:rPr>
          <w:lang w:val="ru-RU"/>
        </w:rPr>
        <w:t>.</w:t>
      </w:r>
      <w:r w:rsidRPr="000E58E7">
        <w:rPr>
          <w:lang w:val="ru-RU"/>
        </w:rPr>
        <w:t>42).</w:t>
      </w:r>
      <w:r w:rsidR="00377BD9">
        <w:rPr>
          <w:lang w:val="ru-RU"/>
        </w:rPr>
        <w:t xml:space="preserve">Несмотря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03B7A1BA" w:rsidR="0026094C" w:rsidRPr="0026094C" w:rsidRDefault="0026094C" w:rsidP="0026094C">
      <w:pPr>
        <w:rPr>
          <w:lang w:val="ru-RU"/>
        </w:rPr>
      </w:pPr>
      <w:r w:rsidRPr="0026094C">
        <w:rPr>
          <w:lang w:val="ru-RU"/>
        </w:rPr>
        <w:t xml:space="preserve">На основании проведённого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2A1E1065" w14:textId="27C4FCD9" w:rsidR="0026094C" w:rsidRPr="0026094C" w:rsidRDefault="0026094C" w:rsidP="0026094C">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4E3E192A" w14:textId="787B87C0" w:rsidR="0026094C" w:rsidRDefault="0026094C" w:rsidP="0026094C">
      <w:pPr>
        <w:rPr>
          <w:lang w:val="ru-RU"/>
        </w:rPr>
      </w:pPr>
      <w:r w:rsidRPr="0026094C">
        <w:rPr>
          <w:lang w:val="ru-RU"/>
        </w:rPr>
        <w:lastRenderedPageBreak/>
        <w:t>Веса обученн</w:t>
      </w:r>
      <w:r w:rsidR="00461D41">
        <w:rPr>
          <w:lang w:val="ru-RU"/>
        </w:rPr>
        <w:t>ых</w:t>
      </w:r>
      <w:r w:rsidRPr="0026094C">
        <w:rPr>
          <w:lang w:val="ru-RU"/>
        </w:rPr>
        <w:t xml:space="preserve"> модел</w:t>
      </w:r>
      <w:r w:rsidR="00461D41">
        <w:rPr>
          <w:lang w:val="ru-RU"/>
        </w:rPr>
        <w:t>ей</w:t>
      </w:r>
      <w:r w:rsidRPr="0026094C">
        <w:rPr>
          <w:lang w:val="ru-RU"/>
        </w:rPr>
        <w:t xml:space="preserve"> сохраняются в файл</w:t>
      </w:r>
      <w:r w:rsidR="00B83B5D">
        <w:rPr>
          <w:lang w:val="ru-RU"/>
        </w:rPr>
        <w:t xml:space="preserve">ы моделей </w:t>
      </w:r>
      <w:r w:rsidRPr="0026094C">
        <w:rPr>
          <w:lang w:val="ru-RU"/>
        </w:rPr>
        <w:t xml:space="preserve">(вместе с </w:t>
      </w:r>
      <w:proofErr w:type="spellStart"/>
      <w:r w:rsidRPr="0026094C">
        <w:rPr>
          <w:lang w:val="ru-RU"/>
        </w:rPr>
        <w:t>meta.json</w:t>
      </w:r>
      <w:proofErr w:type="spellEnd"/>
      <w:r w:rsidRPr="0026094C">
        <w:rPr>
          <w:lang w:val="ru-RU"/>
        </w:rPr>
        <w:t>, содержащим параметры нормализации) и используются на этапе дообучения каскада на IEMOCAP, а также в демонстрационном прототипе реального времени.</w:t>
      </w:r>
    </w:p>
    <w:p w14:paraId="2C7D1EA2" w14:textId="18A6C236" w:rsidR="00965F5B" w:rsidRDefault="00965F5B" w:rsidP="00965F5B">
      <w:pPr>
        <w:pStyle w:val="Heading2"/>
      </w:pPr>
      <w:proofErr w:type="spellStart"/>
      <w:r>
        <w:t>Видео</w:t>
      </w:r>
      <w:proofErr w:type="spellEnd"/>
      <w:r w:rsidR="00714935">
        <w:rPr>
          <w:lang w:val="ru-RU"/>
        </w:rPr>
        <w:t xml:space="preserve"> модель</w:t>
      </w:r>
      <w:r>
        <w:t xml:space="preserve">: </w:t>
      </w:r>
      <w:proofErr w:type="spellStart"/>
      <w:r>
        <w:t>классификация</w:t>
      </w:r>
      <w:proofErr w:type="spellEnd"/>
      <w:r>
        <w:t xml:space="preserve"> </w:t>
      </w:r>
      <w:proofErr w:type="spellStart"/>
      <w:r>
        <w:t>выражений</w:t>
      </w:r>
      <w:proofErr w:type="spellEnd"/>
      <w:r>
        <w:t xml:space="preserve"> </w:t>
      </w:r>
      <w:proofErr w:type="spellStart"/>
      <w:r>
        <w:t>лиц</w:t>
      </w:r>
      <w:proofErr w:type="spellEnd"/>
    </w:p>
    <w:p w14:paraId="71B6ED8E" w14:textId="59BC5897" w:rsidR="00965F5B" w:rsidRDefault="00403A48" w:rsidP="0026094C">
      <w:pPr>
        <w:rPr>
          <w:lang w:val="ru-RU"/>
        </w:rPr>
      </w:pPr>
      <w:r w:rsidRPr="00FC6A9A">
        <w:rPr>
          <w:lang w:val="ru-RU"/>
        </w:rPr>
        <w:t xml:space="preserve">Вторая стадия каскадной системы активируется только при положительном решении аудиогейта (предсказание «не нейтрально») и выполняет </w:t>
      </w:r>
      <w:proofErr w:type="spellStart"/>
      <w:r w:rsidRPr="00FC6A9A">
        <w:rPr>
          <w:lang w:val="ru-RU"/>
        </w:rPr>
        <w:t>многоклассовую</w:t>
      </w:r>
      <w:proofErr w:type="spellEnd"/>
      <w:r w:rsidRPr="00FC6A9A">
        <w:rPr>
          <w:lang w:val="ru-RU"/>
        </w:rPr>
        <w:t xml:space="preserve"> классификацию эмоций по видеопоследовательности. 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распределённым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видеозаписи с чёткими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2E3020C1"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6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w:t>
      </w:r>
      <w:r>
        <w:rPr>
          <w:lang w:val="ru-RU"/>
        </w:rPr>
        <w:lastRenderedPageBreak/>
        <w:t xml:space="preserve">данных </w:t>
      </w:r>
      <w:r>
        <w:rPr>
          <w:lang w:val="en-US"/>
        </w:rPr>
        <w:t>RAVDESS</w:t>
      </w:r>
      <w:r w:rsidRPr="00D20F56">
        <w:rPr>
          <w:lang w:val="ru-RU"/>
        </w:rPr>
        <w:t xml:space="preserve"> </w:t>
      </w:r>
      <w:r>
        <w:rPr>
          <w:lang w:val="ru-RU"/>
        </w:rPr>
        <w:t xml:space="preserve">– модели бы пришлось из предобученных 6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r>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r w:rsidRPr="00993707">
        <w:rPr>
          <w:lang w:val="ru-RU"/>
        </w:rPr>
        <w:t>np.linspace</w:t>
      </w:r>
      <w:proofErr w:type="spell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blaze_face_short_range.tflite</w:t>
      </w:r>
      <w:proofErr w:type="spell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1B0EC97D"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её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lastRenderedPageBreak/>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1C87CD09" w:rsidR="004F7AD6" w:rsidRPr="004F7AD6" w:rsidRDefault="004F7AD6" w:rsidP="004F7AD6">
      <w:pPr>
        <w:pStyle w:val="Heading3"/>
      </w:pPr>
      <w:proofErr w:type="spellStart"/>
      <w:r>
        <w:t>Оффлай</w:t>
      </w:r>
      <w:proofErr w:type="spellEnd"/>
      <w:r>
        <w:t xml:space="preserve"> аугментация видеокадров</w:t>
      </w:r>
    </w:p>
    <w:p w14:paraId="40E85B7C" w14:textId="77777777" w:rsidR="00993707" w:rsidRPr="00D20F56" w:rsidRDefault="00993707" w:rsidP="0026094C">
      <w:pPr>
        <w:rPr>
          <w:lang w:val="ru-RU"/>
        </w:rPr>
      </w:pPr>
    </w:p>
    <w:p w14:paraId="50ECD877" w14:textId="77777777" w:rsidR="00965F5B" w:rsidRPr="0026094C" w:rsidRDefault="00965F5B" w:rsidP="0026094C">
      <w:pPr>
        <w:rPr>
          <w:lang w:val="ru-RU"/>
        </w:rPr>
      </w:pPr>
    </w:p>
    <w:p w14:paraId="2D99A419" w14:textId="77777777" w:rsidR="0026094C" w:rsidRPr="000E58E7" w:rsidRDefault="0026094C" w:rsidP="00E04480">
      <w:pPr>
        <w:rPr>
          <w:lang w:val="ru-RU"/>
        </w:rPr>
      </w:pPr>
    </w:p>
    <w:p w14:paraId="780525D2" w14:textId="2EB73416" w:rsidR="00AA3073" w:rsidRPr="00350812" w:rsidRDefault="00AA3073" w:rsidP="00FB69A6">
      <w:pPr>
        <w:rPr>
          <w:lang w:val="ru-RU"/>
        </w:rPr>
      </w:pPr>
      <w:r>
        <w:br w:type="page"/>
      </w:r>
    </w:p>
    <w:p w14:paraId="1AE8F29F" w14:textId="5521429B" w:rsidR="000459B3" w:rsidRDefault="000459B3" w:rsidP="000459B3">
      <w:pPr>
        <w:pStyle w:val="Heading1"/>
        <w:rPr>
          <w:lang w:val="ru-RU"/>
        </w:rPr>
      </w:pPr>
      <w:bookmarkStart w:id="46" w:name="_Toc230041404"/>
      <w:r>
        <w:rPr>
          <w:lang w:val="ru-RU"/>
        </w:rPr>
        <w:lastRenderedPageBreak/>
        <w:t>Экспериментальная оценка и результаты</w:t>
      </w:r>
      <w:bookmarkEnd w:id="46"/>
    </w:p>
    <w:p w14:paraId="465E9DF8" w14:textId="17301D00" w:rsidR="000459B3" w:rsidRPr="000459B3" w:rsidRDefault="000459B3" w:rsidP="000459B3">
      <w:pPr>
        <w:pStyle w:val="Heading1"/>
        <w:rPr>
          <w:lang w:val="ru-RU"/>
        </w:rPr>
      </w:pPr>
      <w:bookmarkStart w:id="47" w:name="_Toc230041405"/>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proofErr w:type="spellStart"/>
      <w:r>
        <w:t>Git</w:t>
      </w:r>
      <w:proofErr w:type="spellEnd"/>
      <w:r>
        <w:t>-репозиторий курсовой работы и проекта доступен по ссылке:</w:t>
      </w:r>
      <w:r w:rsidR="00485BE3">
        <w:rPr>
          <w:lang w:val="ru-RU"/>
        </w:rPr>
        <w:t xml:space="preserve"> </w:t>
      </w:r>
      <w:hyperlink r:id="rId9"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0"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1"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2"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3"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Abdul, Z., &amp; Al-Talabani, A..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lastRenderedPageBreak/>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14"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5"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6"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7"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8"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19"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lastRenderedPageBreak/>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0"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1"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2"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 xml:space="preserve">-NLP)* (pp. 1–4). </w:t>
      </w:r>
      <w:r w:rsidRPr="00892341">
        <w:rPr>
          <w:lang w:val="en-US"/>
        </w:rPr>
        <w:t xml:space="preserve">IEEE. </w:t>
      </w:r>
      <w:hyperlink r:id="rId23"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4"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w:t>
      </w:r>
      <w:r w:rsidRPr="00074CDD">
        <w:rPr>
          <w:lang w:val="en-US"/>
        </w:rPr>
        <w:lastRenderedPageBreak/>
        <w:t xml:space="preserve">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25"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6"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xml:space="preserve">, Fethi. (2014). Learning Phrase </w:t>
      </w:r>
      <w:r w:rsidRPr="00AA2056">
        <w:rPr>
          <w:lang w:val="en-US"/>
        </w:rPr>
        <w:lastRenderedPageBreak/>
        <w:t>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27" w:history="1">
        <w:r w:rsidR="00013A0D" w:rsidRPr="00DD6E6D">
          <w:rPr>
            <w:rStyle w:val="Hyperlink"/>
            <w:lang w:val="ru-RU"/>
          </w:rPr>
          <w:t>https://doi.org/10.3390/engproc2026123005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28"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29" w:history="1">
        <w:r w:rsidR="00F529ED" w:rsidRPr="00DD6E6D">
          <w:rPr>
            <w:rStyle w:val="Hyperlink"/>
            <w:lang w:val="en-US"/>
          </w:rPr>
          <w:t>https://www.semanticscholar.org/paper/NAC-TCN%3A-Temporal-</w:t>
        </w:r>
        <w:r w:rsidR="00F529ED" w:rsidRPr="00DD6E6D">
          <w:rPr>
            <w:rStyle w:val="Hyperlink"/>
            <w:lang w:val="en-US"/>
          </w:rPr>
          <w:lastRenderedPageBreak/>
          <w:t>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0"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1"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2"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high speed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lastRenderedPageBreak/>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w:t>
      </w:r>
      <w:proofErr w:type="spellStart"/>
      <w:r w:rsidRPr="004C2A37">
        <w:rPr>
          <w:lang w:val="en-US"/>
        </w:rPr>
        <w:t>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05713769" w14:textId="7D7A5C74" w:rsidR="00C566D0" w:rsidRPr="00C566D0" w:rsidRDefault="00C566D0" w:rsidP="00C566D0">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sectPr w:rsidR="00C566D0" w:rsidRPr="00C566D0">
      <w:footerReference w:type="even" r:id="rId33"/>
      <w:footerReference w:type="default" r:id="rId34"/>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21E6E" w14:textId="77777777" w:rsidR="00550937" w:rsidRDefault="00550937" w:rsidP="008C56A0">
      <w:r>
        <w:separator/>
      </w:r>
    </w:p>
  </w:endnote>
  <w:endnote w:type="continuationSeparator" w:id="0">
    <w:p w14:paraId="406A1F8A" w14:textId="77777777" w:rsidR="00550937" w:rsidRDefault="00550937"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81C3DE3-90BC-3B47-A654-8AA1F81887F5}"/>
  </w:font>
  <w:font w:name="Times New Roman">
    <w:panose1 w:val="02020603050405020304"/>
    <w:charset w:val="00"/>
    <w:family w:val="roman"/>
    <w:pitch w:val="variable"/>
    <w:sig w:usb0="E0002EFF" w:usb1="C000785B" w:usb2="00000009" w:usb3="00000000" w:csb0="000001FF" w:csb1="00000000"/>
    <w:embedRegular r:id="rId2" w:fontKey="{45DE685A-93A9-EB46-98BE-76D30D72C86D}"/>
    <w:embedBold r:id="rId3" w:fontKey="{A77105CB-8FFD-034B-ADCB-CF42BCCD3720}"/>
    <w:embedItalic r:id="rId4" w:fontKey="{2360EB36-7A79-914A-9E00-F7A201E99D20}"/>
  </w:font>
  <w:font w:name="Courier New">
    <w:panose1 w:val="02070309020205020404"/>
    <w:charset w:val="00"/>
    <w:family w:val="modern"/>
    <w:pitch w:val="fixed"/>
    <w:sig w:usb0="E0002AFF" w:usb1="C0007843" w:usb2="00000009" w:usb3="00000000" w:csb0="000001FF" w:csb1="00000000"/>
    <w:embedRegular r:id="rId5" w:fontKey="{F54DF71A-8A11-6F41-81C9-E10132B31588}"/>
  </w:font>
  <w:font w:name="Wingdings">
    <w:panose1 w:val="05000000000000000000"/>
    <w:charset w:val="4D"/>
    <w:family w:val="decorative"/>
    <w:pitch w:val="variable"/>
    <w:sig w:usb0="00000003" w:usb1="00000000" w:usb2="00000000" w:usb3="00000000" w:csb0="80000001" w:csb1="00000000"/>
    <w:embedRegular r:id="rId6" w:fontKey="{FB739597-EEA8-9B4A-B138-837F29A9EAEE}"/>
  </w:font>
  <w:font w:name="Noto Sans Symbols">
    <w:charset w:val="00"/>
    <w:family w:val="auto"/>
    <w:pitch w:val="default"/>
    <w:embedRegular r:id="rId7" w:fontKey="{807B08A1-A90C-F648-8090-268C8D2E2EAD}"/>
  </w:font>
  <w:font w:name="Georgia">
    <w:panose1 w:val="02040502050405020303"/>
    <w:charset w:val="00"/>
    <w:family w:val="roman"/>
    <w:pitch w:val="variable"/>
    <w:sig w:usb0="00000287" w:usb1="00000000" w:usb2="00000000" w:usb3="00000000" w:csb0="0000009F" w:csb1="00000000"/>
    <w:embedItalic r:id="rId8" w:fontKey="{4F993CE5-91F0-3949-ABBD-A519DE81FB15}"/>
  </w:font>
  <w:font w:name="Cambria">
    <w:panose1 w:val="02040503050406030204"/>
    <w:charset w:val="00"/>
    <w:family w:val="roman"/>
    <w:pitch w:val="variable"/>
    <w:sig w:usb0="E00002FF" w:usb1="400004FF" w:usb2="00000000" w:usb3="00000000" w:csb0="0000019F" w:csb1="00000000"/>
    <w:embedRegular r:id="rId9" w:fontKey="{13C92A89-668B-1F4A-BC8C-9BCE16B05D06}"/>
  </w:font>
  <w:font w:name="Cambria Math">
    <w:panose1 w:val="02040503050406030204"/>
    <w:charset w:val="00"/>
    <w:family w:val="roman"/>
    <w:pitch w:val="variable"/>
    <w:sig w:usb0="E00002FF" w:usb1="420024FF" w:usb2="00000000" w:usb3="00000000" w:csb0="0000019F" w:csb1="00000000"/>
    <w:embedRegular r:id="rId10" w:fontKey="{60149C4C-F341-D543-9ADE-AD5563C2B551}"/>
    <w:embedItalic r:id="rId11" w:fontKey="{A04CCF73-2BBE-9649-9966-2146828C4C2B}"/>
  </w:font>
  <w:font w:name="Calibri">
    <w:panose1 w:val="020F0502020204030204"/>
    <w:charset w:val="00"/>
    <w:family w:val="swiss"/>
    <w:pitch w:val="variable"/>
    <w:sig w:usb0="E0002AFF" w:usb1="C000247B" w:usb2="00000009" w:usb3="00000000" w:csb0="000001FF" w:csb1="00000000"/>
    <w:embedRegular r:id="rId12" w:fontKey="{CB819288-8E53-194D-ACCD-BD6375F77B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E5B91" w14:textId="77777777" w:rsidR="00550937" w:rsidRDefault="00550937" w:rsidP="008C56A0">
      <w:r>
        <w:separator/>
      </w:r>
    </w:p>
  </w:footnote>
  <w:footnote w:type="continuationSeparator" w:id="0">
    <w:p w14:paraId="355AC427" w14:textId="77777777" w:rsidR="00550937" w:rsidRDefault="00550937"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4"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7"/>
  </w:num>
  <w:num w:numId="2" w16cid:durableId="49041992">
    <w:abstractNumId w:val="16"/>
  </w:num>
  <w:num w:numId="3" w16cid:durableId="696467752">
    <w:abstractNumId w:val="4"/>
  </w:num>
  <w:num w:numId="4" w16cid:durableId="1672949433">
    <w:abstractNumId w:val="18"/>
  </w:num>
  <w:num w:numId="5" w16cid:durableId="13968377">
    <w:abstractNumId w:val="7"/>
  </w:num>
  <w:num w:numId="6" w16cid:durableId="1731341893">
    <w:abstractNumId w:val="11"/>
  </w:num>
  <w:num w:numId="7" w16cid:durableId="493113196">
    <w:abstractNumId w:val="8"/>
  </w:num>
  <w:num w:numId="8" w16cid:durableId="1954435038">
    <w:abstractNumId w:val="26"/>
  </w:num>
  <w:num w:numId="9" w16cid:durableId="599721879">
    <w:abstractNumId w:val="3"/>
  </w:num>
  <w:num w:numId="10" w16cid:durableId="1762484743">
    <w:abstractNumId w:val="1"/>
  </w:num>
  <w:num w:numId="11" w16cid:durableId="1525055458">
    <w:abstractNumId w:val="10"/>
  </w:num>
  <w:num w:numId="12" w16cid:durableId="311257918">
    <w:abstractNumId w:val="25"/>
  </w:num>
  <w:num w:numId="13" w16cid:durableId="1734351860">
    <w:abstractNumId w:val="22"/>
  </w:num>
  <w:num w:numId="14" w16cid:durableId="14117052">
    <w:abstractNumId w:val="14"/>
  </w:num>
  <w:num w:numId="15" w16cid:durableId="829754962">
    <w:abstractNumId w:val="24"/>
  </w:num>
  <w:num w:numId="16" w16cid:durableId="162552718">
    <w:abstractNumId w:val="2"/>
  </w:num>
  <w:num w:numId="17" w16cid:durableId="985940334">
    <w:abstractNumId w:val="17"/>
  </w:num>
  <w:num w:numId="18" w16cid:durableId="804542834">
    <w:abstractNumId w:val="12"/>
  </w:num>
  <w:num w:numId="19" w16cid:durableId="184756338">
    <w:abstractNumId w:val="23"/>
  </w:num>
  <w:num w:numId="20" w16cid:durableId="928201573">
    <w:abstractNumId w:val="19"/>
  </w:num>
  <w:num w:numId="21" w16cid:durableId="1411345936">
    <w:abstractNumId w:val="6"/>
  </w:num>
  <w:num w:numId="22" w16cid:durableId="333728735">
    <w:abstractNumId w:val="21"/>
  </w:num>
  <w:num w:numId="23" w16cid:durableId="196167270">
    <w:abstractNumId w:val="10"/>
  </w:num>
  <w:num w:numId="24" w16cid:durableId="1531187095">
    <w:abstractNumId w:val="13"/>
  </w:num>
  <w:num w:numId="25" w16cid:durableId="1230844384">
    <w:abstractNumId w:val="0"/>
  </w:num>
  <w:num w:numId="26" w16cid:durableId="1613315358">
    <w:abstractNumId w:val="20"/>
  </w:num>
  <w:num w:numId="27" w16cid:durableId="1573081167">
    <w:abstractNumId w:val="9"/>
  </w:num>
  <w:num w:numId="28" w16cid:durableId="591550153">
    <w:abstractNumId w:val="5"/>
  </w:num>
  <w:num w:numId="29" w16cid:durableId="5124569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13A0D"/>
    <w:rsid w:val="00015D01"/>
    <w:rsid w:val="00027349"/>
    <w:rsid w:val="000459B3"/>
    <w:rsid w:val="000527BD"/>
    <w:rsid w:val="00053787"/>
    <w:rsid w:val="0005427E"/>
    <w:rsid w:val="00054820"/>
    <w:rsid w:val="00054D15"/>
    <w:rsid w:val="00055D77"/>
    <w:rsid w:val="00060C02"/>
    <w:rsid w:val="000629D2"/>
    <w:rsid w:val="0006485A"/>
    <w:rsid w:val="00064BB1"/>
    <w:rsid w:val="000679B2"/>
    <w:rsid w:val="00074CDD"/>
    <w:rsid w:val="000759F8"/>
    <w:rsid w:val="000858B2"/>
    <w:rsid w:val="00096DCB"/>
    <w:rsid w:val="000A5EC4"/>
    <w:rsid w:val="000C4C62"/>
    <w:rsid w:val="000C4E82"/>
    <w:rsid w:val="000D30DA"/>
    <w:rsid w:val="000D441A"/>
    <w:rsid w:val="000D67FE"/>
    <w:rsid w:val="000D692D"/>
    <w:rsid w:val="000D7360"/>
    <w:rsid w:val="000E58E7"/>
    <w:rsid w:val="000E76A8"/>
    <w:rsid w:val="000F20BE"/>
    <w:rsid w:val="00102409"/>
    <w:rsid w:val="00111E23"/>
    <w:rsid w:val="00112EF0"/>
    <w:rsid w:val="00131590"/>
    <w:rsid w:val="00147AB0"/>
    <w:rsid w:val="0015108D"/>
    <w:rsid w:val="00152D69"/>
    <w:rsid w:val="00157552"/>
    <w:rsid w:val="00161EDB"/>
    <w:rsid w:val="00172D1D"/>
    <w:rsid w:val="0017358A"/>
    <w:rsid w:val="00175546"/>
    <w:rsid w:val="00176FC8"/>
    <w:rsid w:val="0017733C"/>
    <w:rsid w:val="00180239"/>
    <w:rsid w:val="00181CB2"/>
    <w:rsid w:val="00184665"/>
    <w:rsid w:val="001858A2"/>
    <w:rsid w:val="001A27FC"/>
    <w:rsid w:val="001A641C"/>
    <w:rsid w:val="001A741E"/>
    <w:rsid w:val="001B6BC9"/>
    <w:rsid w:val="001E24C6"/>
    <w:rsid w:val="001E7DB7"/>
    <w:rsid w:val="001F066C"/>
    <w:rsid w:val="001F182D"/>
    <w:rsid w:val="001F4009"/>
    <w:rsid w:val="002021D4"/>
    <w:rsid w:val="00213678"/>
    <w:rsid w:val="00225749"/>
    <w:rsid w:val="00231FE3"/>
    <w:rsid w:val="00235F8D"/>
    <w:rsid w:val="00250F0D"/>
    <w:rsid w:val="00255750"/>
    <w:rsid w:val="0026094C"/>
    <w:rsid w:val="00270F52"/>
    <w:rsid w:val="002730A6"/>
    <w:rsid w:val="00273AE7"/>
    <w:rsid w:val="002936C1"/>
    <w:rsid w:val="002A17D4"/>
    <w:rsid w:val="002B51DF"/>
    <w:rsid w:val="002C1967"/>
    <w:rsid w:val="002C4CA5"/>
    <w:rsid w:val="002C6B6D"/>
    <w:rsid w:val="002E7125"/>
    <w:rsid w:val="002F12F2"/>
    <w:rsid w:val="00307557"/>
    <w:rsid w:val="00310D2C"/>
    <w:rsid w:val="00322985"/>
    <w:rsid w:val="00327EA3"/>
    <w:rsid w:val="003339D3"/>
    <w:rsid w:val="00336489"/>
    <w:rsid w:val="00341CA7"/>
    <w:rsid w:val="00350812"/>
    <w:rsid w:val="003618B0"/>
    <w:rsid w:val="00377BD9"/>
    <w:rsid w:val="0038277E"/>
    <w:rsid w:val="003834E1"/>
    <w:rsid w:val="003845FF"/>
    <w:rsid w:val="00386523"/>
    <w:rsid w:val="003A0850"/>
    <w:rsid w:val="003A5CCC"/>
    <w:rsid w:val="003A7121"/>
    <w:rsid w:val="003B01EA"/>
    <w:rsid w:val="003C49E6"/>
    <w:rsid w:val="003C6FB0"/>
    <w:rsid w:val="003D2B1F"/>
    <w:rsid w:val="003D53D2"/>
    <w:rsid w:val="003E2DD1"/>
    <w:rsid w:val="003E4A0A"/>
    <w:rsid w:val="003F1667"/>
    <w:rsid w:val="00402D7C"/>
    <w:rsid w:val="00403A48"/>
    <w:rsid w:val="004068D4"/>
    <w:rsid w:val="00406EC4"/>
    <w:rsid w:val="00407B5A"/>
    <w:rsid w:val="004425FF"/>
    <w:rsid w:val="004505A9"/>
    <w:rsid w:val="00450A46"/>
    <w:rsid w:val="00461D41"/>
    <w:rsid w:val="004631DD"/>
    <w:rsid w:val="00465A25"/>
    <w:rsid w:val="00471F8D"/>
    <w:rsid w:val="00472C06"/>
    <w:rsid w:val="0047363D"/>
    <w:rsid w:val="004778AA"/>
    <w:rsid w:val="004820D2"/>
    <w:rsid w:val="00485BE3"/>
    <w:rsid w:val="00490136"/>
    <w:rsid w:val="0049088E"/>
    <w:rsid w:val="0049599A"/>
    <w:rsid w:val="004C071B"/>
    <w:rsid w:val="004C2A37"/>
    <w:rsid w:val="004C4749"/>
    <w:rsid w:val="004E02B6"/>
    <w:rsid w:val="004F1B5E"/>
    <w:rsid w:val="004F37BD"/>
    <w:rsid w:val="004F680E"/>
    <w:rsid w:val="004F7AD6"/>
    <w:rsid w:val="00525C5E"/>
    <w:rsid w:val="0053536F"/>
    <w:rsid w:val="00543475"/>
    <w:rsid w:val="00544F21"/>
    <w:rsid w:val="0054509C"/>
    <w:rsid w:val="00550937"/>
    <w:rsid w:val="00552DB4"/>
    <w:rsid w:val="005533F8"/>
    <w:rsid w:val="005548CD"/>
    <w:rsid w:val="005576A8"/>
    <w:rsid w:val="00563779"/>
    <w:rsid w:val="00567B48"/>
    <w:rsid w:val="00577E4B"/>
    <w:rsid w:val="005837CC"/>
    <w:rsid w:val="00585B2D"/>
    <w:rsid w:val="00590D1A"/>
    <w:rsid w:val="00592F79"/>
    <w:rsid w:val="0059341D"/>
    <w:rsid w:val="00593D09"/>
    <w:rsid w:val="005A6374"/>
    <w:rsid w:val="005A6E21"/>
    <w:rsid w:val="005C74CA"/>
    <w:rsid w:val="005C7AB3"/>
    <w:rsid w:val="005D26EB"/>
    <w:rsid w:val="005D7073"/>
    <w:rsid w:val="005E441F"/>
    <w:rsid w:val="005F287A"/>
    <w:rsid w:val="006020EA"/>
    <w:rsid w:val="00606FB7"/>
    <w:rsid w:val="00614775"/>
    <w:rsid w:val="00616AF7"/>
    <w:rsid w:val="0062044D"/>
    <w:rsid w:val="00622E61"/>
    <w:rsid w:val="00630BB2"/>
    <w:rsid w:val="006424A7"/>
    <w:rsid w:val="00642A41"/>
    <w:rsid w:val="006504BB"/>
    <w:rsid w:val="00672232"/>
    <w:rsid w:val="006814CE"/>
    <w:rsid w:val="0068340F"/>
    <w:rsid w:val="00685985"/>
    <w:rsid w:val="00693EA3"/>
    <w:rsid w:val="006973AA"/>
    <w:rsid w:val="00697B7D"/>
    <w:rsid w:val="006A53B6"/>
    <w:rsid w:val="006B06BB"/>
    <w:rsid w:val="006B0DE3"/>
    <w:rsid w:val="006B1326"/>
    <w:rsid w:val="006B1751"/>
    <w:rsid w:val="006B1E5B"/>
    <w:rsid w:val="006B2538"/>
    <w:rsid w:val="006B4743"/>
    <w:rsid w:val="006C45FC"/>
    <w:rsid w:val="006C7D80"/>
    <w:rsid w:val="006D049B"/>
    <w:rsid w:val="006D2D33"/>
    <w:rsid w:val="006D66DB"/>
    <w:rsid w:val="006D78FF"/>
    <w:rsid w:val="006D7C99"/>
    <w:rsid w:val="006E5642"/>
    <w:rsid w:val="006F1A65"/>
    <w:rsid w:val="00700309"/>
    <w:rsid w:val="00707FBE"/>
    <w:rsid w:val="00712A91"/>
    <w:rsid w:val="00714935"/>
    <w:rsid w:val="00722359"/>
    <w:rsid w:val="00726BF3"/>
    <w:rsid w:val="00742858"/>
    <w:rsid w:val="0076358F"/>
    <w:rsid w:val="00770A38"/>
    <w:rsid w:val="00771EEE"/>
    <w:rsid w:val="00787B2C"/>
    <w:rsid w:val="00790B3A"/>
    <w:rsid w:val="00793553"/>
    <w:rsid w:val="0079542D"/>
    <w:rsid w:val="007A40DE"/>
    <w:rsid w:val="007A638E"/>
    <w:rsid w:val="007A6A3C"/>
    <w:rsid w:val="007D66DB"/>
    <w:rsid w:val="007E1BFA"/>
    <w:rsid w:val="007E21A8"/>
    <w:rsid w:val="007E73E0"/>
    <w:rsid w:val="007E7796"/>
    <w:rsid w:val="007F03A7"/>
    <w:rsid w:val="007F24FB"/>
    <w:rsid w:val="007F36A8"/>
    <w:rsid w:val="008027CA"/>
    <w:rsid w:val="00803F12"/>
    <w:rsid w:val="00823030"/>
    <w:rsid w:val="00830DF7"/>
    <w:rsid w:val="00831B88"/>
    <w:rsid w:val="0084570C"/>
    <w:rsid w:val="00857A72"/>
    <w:rsid w:val="0086523E"/>
    <w:rsid w:val="00874182"/>
    <w:rsid w:val="00874254"/>
    <w:rsid w:val="00876DF8"/>
    <w:rsid w:val="00884E8C"/>
    <w:rsid w:val="00886A39"/>
    <w:rsid w:val="00887551"/>
    <w:rsid w:val="00892341"/>
    <w:rsid w:val="00892BF7"/>
    <w:rsid w:val="0089321F"/>
    <w:rsid w:val="008A66CC"/>
    <w:rsid w:val="008C269B"/>
    <w:rsid w:val="008C2B8F"/>
    <w:rsid w:val="008C3FD2"/>
    <w:rsid w:val="008C56A0"/>
    <w:rsid w:val="008D0B3B"/>
    <w:rsid w:val="008D0C4E"/>
    <w:rsid w:val="008D46CA"/>
    <w:rsid w:val="008E5C04"/>
    <w:rsid w:val="008F7044"/>
    <w:rsid w:val="0091492E"/>
    <w:rsid w:val="009220C0"/>
    <w:rsid w:val="0092793C"/>
    <w:rsid w:val="00931A0B"/>
    <w:rsid w:val="00934861"/>
    <w:rsid w:val="009446A6"/>
    <w:rsid w:val="00956F53"/>
    <w:rsid w:val="0095772D"/>
    <w:rsid w:val="00957FE7"/>
    <w:rsid w:val="00965F5B"/>
    <w:rsid w:val="0097436B"/>
    <w:rsid w:val="0097515D"/>
    <w:rsid w:val="0099294A"/>
    <w:rsid w:val="00992955"/>
    <w:rsid w:val="00993707"/>
    <w:rsid w:val="00995D3E"/>
    <w:rsid w:val="00997E4A"/>
    <w:rsid w:val="009A6A88"/>
    <w:rsid w:val="009B39C9"/>
    <w:rsid w:val="009B48DC"/>
    <w:rsid w:val="009C31AD"/>
    <w:rsid w:val="009C35FE"/>
    <w:rsid w:val="009D2D64"/>
    <w:rsid w:val="009D3483"/>
    <w:rsid w:val="009D761D"/>
    <w:rsid w:val="009F190D"/>
    <w:rsid w:val="009F2C36"/>
    <w:rsid w:val="009F3BDF"/>
    <w:rsid w:val="009F6569"/>
    <w:rsid w:val="00A07B9B"/>
    <w:rsid w:val="00A263AB"/>
    <w:rsid w:val="00A2688A"/>
    <w:rsid w:val="00A30829"/>
    <w:rsid w:val="00A342A0"/>
    <w:rsid w:val="00A3540D"/>
    <w:rsid w:val="00A41475"/>
    <w:rsid w:val="00A57FDC"/>
    <w:rsid w:val="00A64068"/>
    <w:rsid w:val="00A65F64"/>
    <w:rsid w:val="00A66D44"/>
    <w:rsid w:val="00A76222"/>
    <w:rsid w:val="00A77912"/>
    <w:rsid w:val="00A818C7"/>
    <w:rsid w:val="00A82437"/>
    <w:rsid w:val="00A90D6A"/>
    <w:rsid w:val="00AA1082"/>
    <w:rsid w:val="00AA2056"/>
    <w:rsid w:val="00AA3073"/>
    <w:rsid w:val="00AA599C"/>
    <w:rsid w:val="00AA7870"/>
    <w:rsid w:val="00AB349F"/>
    <w:rsid w:val="00AB486B"/>
    <w:rsid w:val="00AC32A5"/>
    <w:rsid w:val="00AC36DC"/>
    <w:rsid w:val="00AE3253"/>
    <w:rsid w:val="00AE5A82"/>
    <w:rsid w:val="00AF084E"/>
    <w:rsid w:val="00AF3B9B"/>
    <w:rsid w:val="00B01D88"/>
    <w:rsid w:val="00B10758"/>
    <w:rsid w:val="00B11908"/>
    <w:rsid w:val="00B11E69"/>
    <w:rsid w:val="00B133DF"/>
    <w:rsid w:val="00B17274"/>
    <w:rsid w:val="00B26448"/>
    <w:rsid w:val="00B451BE"/>
    <w:rsid w:val="00B47D1E"/>
    <w:rsid w:val="00B514EC"/>
    <w:rsid w:val="00B51B72"/>
    <w:rsid w:val="00B70D30"/>
    <w:rsid w:val="00B71255"/>
    <w:rsid w:val="00B731A8"/>
    <w:rsid w:val="00B8248F"/>
    <w:rsid w:val="00B83B5D"/>
    <w:rsid w:val="00B865CD"/>
    <w:rsid w:val="00B94618"/>
    <w:rsid w:val="00BA30F5"/>
    <w:rsid w:val="00BA50DA"/>
    <w:rsid w:val="00BA5111"/>
    <w:rsid w:val="00BC2218"/>
    <w:rsid w:val="00BC3015"/>
    <w:rsid w:val="00BC3FDF"/>
    <w:rsid w:val="00C06747"/>
    <w:rsid w:val="00C06CFB"/>
    <w:rsid w:val="00C07F4E"/>
    <w:rsid w:val="00C116D9"/>
    <w:rsid w:val="00C25903"/>
    <w:rsid w:val="00C3356F"/>
    <w:rsid w:val="00C5359D"/>
    <w:rsid w:val="00C566D0"/>
    <w:rsid w:val="00C62CD5"/>
    <w:rsid w:val="00C92C26"/>
    <w:rsid w:val="00C953B8"/>
    <w:rsid w:val="00CA3E3F"/>
    <w:rsid w:val="00CB3C39"/>
    <w:rsid w:val="00CC137A"/>
    <w:rsid w:val="00CD010D"/>
    <w:rsid w:val="00CD130C"/>
    <w:rsid w:val="00CD29AB"/>
    <w:rsid w:val="00CD4B3F"/>
    <w:rsid w:val="00CE778A"/>
    <w:rsid w:val="00CF1134"/>
    <w:rsid w:val="00CF3427"/>
    <w:rsid w:val="00D00E66"/>
    <w:rsid w:val="00D022A7"/>
    <w:rsid w:val="00D039C3"/>
    <w:rsid w:val="00D07A50"/>
    <w:rsid w:val="00D14DC3"/>
    <w:rsid w:val="00D17A5E"/>
    <w:rsid w:val="00D20451"/>
    <w:rsid w:val="00D20F56"/>
    <w:rsid w:val="00D27669"/>
    <w:rsid w:val="00D3363D"/>
    <w:rsid w:val="00D35203"/>
    <w:rsid w:val="00D46CEF"/>
    <w:rsid w:val="00D5646E"/>
    <w:rsid w:val="00D60279"/>
    <w:rsid w:val="00D65CB1"/>
    <w:rsid w:val="00D85323"/>
    <w:rsid w:val="00D90500"/>
    <w:rsid w:val="00DA3F7F"/>
    <w:rsid w:val="00DB7603"/>
    <w:rsid w:val="00DD24E9"/>
    <w:rsid w:val="00DF4683"/>
    <w:rsid w:val="00DF5D0E"/>
    <w:rsid w:val="00E022BB"/>
    <w:rsid w:val="00E04480"/>
    <w:rsid w:val="00E10855"/>
    <w:rsid w:val="00E16CB6"/>
    <w:rsid w:val="00E171C9"/>
    <w:rsid w:val="00E47E6C"/>
    <w:rsid w:val="00E563F7"/>
    <w:rsid w:val="00E80C72"/>
    <w:rsid w:val="00E81220"/>
    <w:rsid w:val="00E84BAD"/>
    <w:rsid w:val="00E86C47"/>
    <w:rsid w:val="00EB0F20"/>
    <w:rsid w:val="00EE387B"/>
    <w:rsid w:val="00EF43A4"/>
    <w:rsid w:val="00EF6A21"/>
    <w:rsid w:val="00F1091A"/>
    <w:rsid w:val="00F1263C"/>
    <w:rsid w:val="00F133BC"/>
    <w:rsid w:val="00F22482"/>
    <w:rsid w:val="00F24912"/>
    <w:rsid w:val="00F26049"/>
    <w:rsid w:val="00F33072"/>
    <w:rsid w:val="00F35649"/>
    <w:rsid w:val="00F529ED"/>
    <w:rsid w:val="00F63831"/>
    <w:rsid w:val="00F65790"/>
    <w:rsid w:val="00F8476E"/>
    <w:rsid w:val="00F93AA5"/>
    <w:rsid w:val="00FA1650"/>
    <w:rsid w:val="00FB69A6"/>
    <w:rsid w:val="00FB70E0"/>
    <w:rsid w:val="00FC2E8D"/>
    <w:rsid w:val="00FC6A9A"/>
    <w:rsid w:val="00FD27E3"/>
    <w:rsid w:val="00FD3178"/>
    <w:rsid w:val="00FD5FA9"/>
    <w:rsid w:val="00FE41F9"/>
    <w:rsid w:val="00FE6A1C"/>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37/t27734-000" TargetMode="External"/><Relationship Id="rId18" Type="http://schemas.openxmlformats.org/officeDocument/2006/relationships/hyperlink" Target="https://doi.org/10.1007/s11042-026-21508-y" TargetMode="External"/><Relationship Id="rId26" Type="http://schemas.openxmlformats.org/officeDocument/2006/relationships/hyperlink" Target="https://doi.org/10.1049/ipr2.12860" TargetMode="External"/><Relationship Id="rId3" Type="http://schemas.openxmlformats.org/officeDocument/2006/relationships/settings" Target="settings.xml"/><Relationship Id="rId21" Type="http://schemas.openxmlformats.org/officeDocument/2006/relationships/hyperlink" Target="https://doi.org/10.21437/Interspeech.2017-30" TargetMode="External"/><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doi.org/10.3390/math13121907" TargetMode="External"/><Relationship Id="rId17" Type="http://schemas.openxmlformats.org/officeDocument/2006/relationships/hyperlink" Target="https://doi.org/10.1109/TASLP.2021.3122291" TargetMode="External"/><Relationship Id="rId25" Type="http://schemas.openxmlformats.org/officeDocument/2006/relationships/hyperlink" Target="https://github.com/ultralytics/ultralytics"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arxiv.org/abs/2006.11477" TargetMode="External"/><Relationship Id="rId20" Type="http://schemas.openxmlformats.org/officeDocument/2006/relationships/hyperlink" Target="https://arxiv.org/abs/1912.10458" TargetMode="External"/><Relationship Id="rId29" Type="http://schemas.openxmlformats.org/officeDocument/2006/relationships/hyperlink" Target="https://www.semanticscholar.org/paper/NAC-TCN%3A-Temporal-Convolutional-Networks-with-for-Mehta-Yang/bda9dc937f701427822aa850e2bde23060346ac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2604/cmc.2025.071207" TargetMode="External"/><Relationship Id="rId24" Type="http://schemas.openxmlformats.org/officeDocument/2006/relationships/hyperlink" Target="https://doi.org/10.1109/CVPR.2001.990517" TargetMode="External"/><Relationship Id="rId32" Type="http://schemas.openxmlformats.org/officeDocument/2006/relationships/hyperlink" Target="https://doi.org/10.1109/ICASSP43922.2022.9747397" TargetMode="External"/><Relationship Id="rId5" Type="http://schemas.openxmlformats.org/officeDocument/2006/relationships/footnotes" Target="footnotes.xml"/><Relationship Id="rId15" Type="http://schemas.openxmlformats.org/officeDocument/2006/relationships/hyperlink" Target="https://doi.org/10.1109/5254.708428" TargetMode="External"/><Relationship Id="rId23" Type="http://schemas.openxmlformats.org/officeDocument/2006/relationships/hyperlink" Target="https://doi.org/10.1109/iSAI-NLP48611.2019.9045511" TargetMode="External"/><Relationship Id="rId28" Type="http://schemas.openxmlformats.org/officeDocument/2006/relationships/hyperlink" Target="https://api.semanticscholar.org/CorpusID:211988091" TargetMode="External"/><Relationship Id="rId36" Type="http://schemas.openxmlformats.org/officeDocument/2006/relationships/theme" Target="theme/theme1.xml"/><Relationship Id="rId10" Type="http://schemas.openxmlformats.org/officeDocument/2006/relationships/hyperlink" Target="https://doi.org/10.1134/S1054661822030397" TargetMode="External"/><Relationship Id="rId19" Type="http://schemas.openxmlformats.org/officeDocument/2006/relationships/hyperlink" Target="https://arxiv.org/abs/2512.23435" TargetMode="External"/><Relationship Id="rId31" Type="http://schemas.openxmlformats.org/officeDocument/2006/relationships/hyperlink" Target="https://arxiv.org/abs/1707.07250" TargetMode="External"/><Relationship Id="rId4" Type="http://schemas.openxmlformats.org/officeDocument/2006/relationships/webSettings" Target="webSettings.xml"/><Relationship Id="rId9" Type="http://schemas.openxmlformats.org/officeDocument/2006/relationships/hyperlink" Target="https://github.com/Kaparya/PathTracing" TargetMode="External"/><Relationship Id="rId14" Type="http://schemas.openxmlformats.org/officeDocument/2006/relationships/hyperlink" Target="https://doi.org/10.25080/Majora-7b98e3ed-003" TargetMode="External"/><Relationship Id="rId22" Type="http://schemas.openxmlformats.org/officeDocument/2006/relationships/hyperlink" Target="https://doi.org/10.1109/TMM.2014.2360798" TargetMode="External"/><Relationship Id="rId27" Type="http://schemas.openxmlformats.org/officeDocument/2006/relationships/hyperlink" Target="https://doi.org/10.3390/engproc2026123005" TargetMode="External"/><Relationship Id="rId30" Type="http://schemas.openxmlformats.org/officeDocument/2006/relationships/hyperlink" Target="https://doi.org/10.1016/j.inffus.2017.02.003" TargetMode="External"/><Relationship Id="rId35" Type="http://schemas.openxmlformats.org/officeDocument/2006/relationships/fontTable" Target="fontTable.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65</Pages>
  <Words>14196</Words>
  <Characters>80918</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54</cp:revision>
  <dcterms:created xsi:type="dcterms:W3CDTF">2026-05-18T21:03:00Z</dcterms:created>
  <dcterms:modified xsi:type="dcterms:W3CDTF">2026-05-19T09:45:00Z</dcterms:modified>
</cp:coreProperties>
</file>