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4B4" w:rsidRPr="001374B4" w:rsidRDefault="001374B4" w:rsidP="00D77CF9">
      <w:pPr>
        <w:jc w:val="both"/>
        <w:rPr>
          <w:sz w:val="28"/>
          <w:szCs w:val="28"/>
          <w:lang w:val="en-US"/>
        </w:rPr>
      </w:pPr>
      <w:r w:rsidRPr="001374B4">
        <w:rPr>
          <w:sz w:val="28"/>
          <w:szCs w:val="28"/>
          <w:lang w:val="en-US"/>
        </w:rPr>
        <w:t xml:space="preserve">Kandelov Damir </w:t>
      </w:r>
    </w:p>
    <w:p w:rsidR="001374B4" w:rsidRDefault="001374B4" w:rsidP="00D77CF9">
      <w:pPr>
        <w:jc w:val="both"/>
        <w:rPr>
          <w:sz w:val="32"/>
          <w:szCs w:val="32"/>
          <w:lang w:val="en-US"/>
        </w:rPr>
      </w:pPr>
    </w:p>
    <w:p w:rsidR="00D77CF9" w:rsidRPr="001374B4" w:rsidRDefault="00D77CF9" w:rsidP="00D77CF9">
      <w:pPr>
        <w:jc w:val="both"/>
        <w:rPr>
          <w:sz w:val="28"/>
          <w:szCs w:val="28"/>
          <w:lang w:val="en-US"/>
        </w:rPr>
      </w:pPr>
      <w:r w:rsidRPr="001374B4">
        <w:rPr>
          <w:sz w:val="28"/>
          <w:szCs w:val="28"/>
          <w:lang w:val="en-US"/>
        </w:rPr>
        <w:t xml:space="preserve">The line graph illustrates the proportion of city residents to the total population in Philippines, Malaysia, Thailand and Indonesia throughout the 50-year period with predictions for </w:t>
      </w:r>
      <w:r w:rsidR="00364D73" w:rsidRPr="001374B4">
        <w:rPr>
          <w:sz w:val="28"/>
          <w:szCs w:val="28"/>
          <w:lang w:val="en-US"/>
        </w:rPr>
        <w:t xml:space="preserve">the </w:t>
      </w:r>
      <w:r w:rsidRPr="001374B4">
        <w:rPr>
          <w:sz w:val="28"/>
          <w:szCs w:val="28"/>
          <w:lang w:val="en-US"/>
        </w:rPr>
        <w:t>next 2 decades.</w:t>
      </w:r>
    </w:p>
    <w:p w:rsidR="00D77CF9" w:rsidRPr="001374B4" w:rsidRDefault="00D77CF9" w:rsidP="00D77CF9">
      <w:pPr>
        <w:jc w:val="both"/>
        <w:rPr>
          <w:sz w:val="28"/>
          <w:szCs w:val="28"/>
          <w:lang w:val="en-US"/>
        </w:rPr>
      </w:pPr>
    </w:p>
    <w:p w:rsidR="00D77CF9" w:rsidRPr="001374B4" w:rsidRDefault="00D77CF9" w:rsidP="00D77CF9">
      <w:pPr>
        <w:jc w:val="both"/>
        <w:rPr>
          <w:sz w:val="28"/>
          <w:szCs w:val="28"/>
          <w:lang w:val="en-US"/>
        </w:rPr>
      </w:pPr>
      <w:r w:rsidRPr="001374B4">
        <w:rPr>
          <w:sz w:val="28"/>
          <w:szCs w:val="28"/>
          <w:lang w:val="en-US"/>
        </w:rPr>
        <w:t>As an overall trend, Malaysia, Thailand and Indonesia showed a ceaseless rise. And Philippines in spite of having a gradual fl</w:t>
      </w:r>
      <w:r w:rsidR="00364D73" w:rsidRPr="001374B4">
        <w:rPr>
          <w:sz w:val="28"/>
          <w:szCs w:val="28"/>
          <w:lang w:val="en-US"/>
        </w:rPr>
        <w:t>u</w:t>
      </w:r>
      <w:r w:rsidRPr="001374B4">
        <w:rPr>
          <w:sz w:val="28"/>
          <w:szCs w:val="28"/>
          <w:lang w:val="en-US"/>
        </w:rPr>
        <w:t>ctuation illustrated an upward trend as well.</w:t>
      </w:r>
    </w:p>
    <w:p w:rsidR="00D77CF9" w:rsidRPr="001374B4" w:rsidRDefault="00D77CF9" w:rsidP="00D77CF9">
      <w:pPr>
        <w:jc w:val="both"/>
        <w:rPr>
          <w:sz w:val="28"/>
          <w:szCs w:val="28"/>
          <w:lang w:val="en-US"/>
        </w:rPr>
      </w:pPr>
    </w:p>
    <w:p w:rsidR="005061C8" w:rsidRPr="001374B4" w:rsidRDefault="00D77CF9" w:rsidP="00D77CF9">
      <w:pPr>
        <w:jc w:val="both"/>
        <w:rPr>
          <w:sz w:val="28"/>
          <w:szCs w:val="28"/>
          <w:lang w:val="en-US"/>
        </w:rPr>
      </w:pPr>
      <w:r w:rsidRPr="001374B4">
        <w:rPr>
          <w:sz w:val="28"/>
          <w:szCs w:val="28"/>
          <w:lang w:val="en-US"/>
        </w:rPr>
        <w:t xml:space="preserve">In 1970 approximately 30 percent of </w:t>
      </w:r>
      <w:r w:rsidR="007F6722" w:rsidRPr="001374B4">
        <w:rPr>
          <w:sz w:val="28"/>
          <w:szCs w:val="28"/>
          <w:lang w:val="en-US"/>
        </w:rPr>
        <w:t>city dwellers were in Philippines and Malaysia, whereas two other countries had two times less – roughly 15 percent. Thereafter Philippines leveled off for the decade and</w:t>
      </w:r>
      <w:r w:rsidR="00364D73" w:rsidRPr="001374B4">
        <w:rPr>
          <w:sz w:val="28"/>
          <w:szCs w:val="28"/>
          <w:lang w:val="en-US"/>
        </w:rPr>
        <w:t xml:space="preserve"> </w:t>
      </w:r>
      <w:r w:rsidR="007F6722" w:rsidRPr="001374B4">
        <w:rPr>
          <w:sz w:val="28"/>
          <w:szCs w:val="28"/>
          <w:lang w:val="en-US"/>
        </w:rPr>
        <w:t xml:space="preserve">noticeably surged to 50 percent </w:t>
      </w:r>
      <w:r w:rsidR="00364D73" w:rsidRPr="001374B4">
        <w:rPr>
          <w:sz w:val="28"/>
          <w:szCs w:val="28"/>
          <w:lang w:val="en-US"/>
        </w:rPr>
        <w:t xml:space="preserve">in </w:t>
      </w:r>
      <w:r w:rsidR="007F6722" w:rsidRPr="001374B4">
        <w:rPr>
          <w:sz w:val="28"/>
          <w:szCs w:val="28"/>
          <w:lang w:val="en-US"/>
        </w:rPr>
        <w:t>1990</w:t>
      </w:r>
      <w:r w:rsidR="005061C8" w:rsidRPr="001374B4">
        <w:rPr>
          <w:sz w:val="28"/>
          <w:szCs w:val="28"/>
          <w:lang w:val="en-US"/>
        </w:rPr>
        <w:t>, having overtaken Malaysia. Three other Asian countries</w:t>
      </w:r>
      <w:r w:rsidR="001374B4" w:rsidRPr="001374B4">
        <w:rPr>
          <w:sz w:val="28"/>
          <w:szCs w:val="28"/>
          <w:lang w:val="en-US"/>
        </w:rPr>
        <w:t xml:space="preserve"> just</w:t>
      </w:r>
      <w:r w:rsidR="005061C8" w:rsidRPr="001374B4">
        <w:rPr>
          <w:sz w:val="28"/>
          <w:szCs w:val="28"/>
          <w:lang w:val="en-US"/>
        </w:rPr>
        <w:t xml:space="preserve"> had</w:t>
      </w:r>
      <w:r w:rsidR="00364D73" w:rsidRPr="001374B4">
        <w:rPr>
          <w:sz w:val="28"/>
          <w:szCs w:val="28"/>
          <w:lang w:val="en-US"/>
        </w:rPr>
        <w:t xml:space="preserve"> </w:t>
      </w:r>
      <w:r w:rsidR="001374B4" w:rsidRPr="001374B4">
        <w:rPr>
          <w:sz w:val="28"/>
          <w:szCs w:val="28"/>
          <w:lang w:val="en-US"/>
        </w:rPr>
        <w:t>shown the</w:t>
      </w:r>
      <w:r w:rsidR="005061C8" w:rsidRPr="001374B4">
        <w:rPr>
          <w:sz w:val="28"/>
          <w:szCs w:val="28"/>
          <w:lang w:val="en-US"/>
        </w:rPr>
        <w:t xml:space="preserve"> stead</w:t>
      </w:r>
      <w:r w:rsidR="001374B4" w:rsidRPr="001374B4">
        <w:rPr>
          <w:sz w:val="28"/>
          <w:szCs w:val="28"/>
          <w:lang w:val="en-US"/>
        </w:rPr>
        <w:t>y</w:t>
      </w:r>
      <w:r w:rsidR="005061C8" w:rsidRPr="001374B4">
        <w:rPr>
          <w:sz w:val="28"/>
          <w:szCs w:val="28"/>
          <w:lang w:val="en-US"/>
        </w:rPr>
        <w:t xml:space="preserve"> increase by 1990.</w:t>
      </w:r>
    </w:p>
    <w:p w:rsidR="005061C8" w:rsidRPr="001374B4" w:rsidRDefault="005061C8" w:rsidP="00D77CF9">
      <w:pPr>
        <w:jc w:val="both"/>
        <w:rPr>
          <w:sz w:val="28"/>
          <w:szCs w:val="28"/>
          <w:lang w:val="en-US"/>
        </w:rPr>
      </w:pPr>
    </w:p>
    <w:p w:rsidR="00D77CF9" w:rsidRPr="001374B4" w:rsidRDefault="005061C8" w:rsidP="00D77CF9">
      <w:pPr>
        <w:jc w:val="both"/>
        <w:rPr>
          <w:sz w:val="28"/>
          <w:szCs w:val="28"/>
          <w:lang w:val="en-US"/>
        </w:rPr>
      </w:pPr>
      <w:r w:rsidRPr="001374B4">
        <w:rPr>
          <w:sz w:val="28"/>
          <w:szCs w:val="28"/>
          <w:lang w:val="en-US"/>
        </w:rPr>
        <w:t>Over the next 30 years</w:t>
      </w:r>
      <w:r w:rsidR="001374B4" w:rsidRPr="001374B4">
        <w:rPr>
          <w:sz w:val="28"/>
          <w:szCs w:val="28"/>
          <w:lang w:val="en-US"/>
        </w:rPr>
        <w:t>,</w:t>
      </w:r>
      <w:r w:rsidRPr="001374B4">
        <w:rPr>
          <w:sz w:val="28"/>
          <w:szCs w:val="28"/>
          <w:lang w:val="en-US"/>
        </w:rPr>
        <w:t xml:space="preserve"> Malaysia swiftly climbed the percentage of the population in the cities by almost 30 percent</w:t>
      </w:r>
      <w:r w:rsidR="001374B4" w:rsidRPr="001374B4">
        <w:rPr>
          <w:sz w:val="28"/>
          <w:szCs w:val="28"/>
          <w:lang w:val="en-US"/>
        </w:rPr>
        <w:t>,</w:t>
      </w:r>
      <w:r w:rsidRPr="001374B4">
        <w:rPr>
          <w:sz w:val="28"/>
          <w:szCs w:val="28"/>
          <w:lang w:val="en-US"/>
        </w:rPr>
        <w:t xml:space="preserve"> exactly the same as Indonesia. In the meantime, Thailand remained stable with around 30 percent</w:t>
      </w:r>
      <w:r w:rsidR="00364D73" w:rsidRPr="001374B4">
        <w:rPr>
          <w:sz w:val="28"/>
          <w:szCs w:val="28"/>
          <w:lang w:val="en-US"/>
        </w:rPr>
        <w:t>. By the 2040 all 4 countries</w:t>
      </w:r>
      <w:r w:rsidR="001374B4" w:rsidRPr="001374B4">
        <w:rPr>
          <w:sz w:val="28"/>
          <w:szCs w:val="28"/>
          <w:lang w:val="en-US"/>
        </w:rPr>
        <w:t xml:space="preserve"> are</w:t>
      </w:r>
      <w:r w:rsidR="00364D73" w:rsidRPr="001374B4">
        <w:rPr>
          <w:sz w:val="28"/>
          <w:szCs w:val="28"/>
          <w:lang w:val="en-US"/>
        </w:rPr>
        <w:t xml:space="preserve"> expected to r</w:t>
      </w:r>
      <w:r w:rsidR="001374B4" w:rsidRPr="001374B4">
        <w:rPr>
          <w:sz w:val="28"/>
          <w:szCs w:val="28"/>
          <w:lang w:val="en-US"/>
        </w:rPr>
        <w:t>a</w:t>
      </w:r>
      <w:r w:rsidR="00364D73" w:rsidRPr="001374B4">
        <w:rPr>
          <w:sz w:val="28"/>
          <w:szCs w:val="28"/>
          <w:lang w:val="en-US"/>
        </w:rPr>
        <w:t>ise their number of people living in the cities and touch the highest point at 80 percent and from 50 to 60 percent in Malaysia and three other countries respectively.</w:t>
      </w:r>
    </w:p>
    <w:sectPr w:rsidR="00D77CF9" w:rsidRPr="0013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F9"/>
    <w:rsid w:val="001374B4"/>
    <w:rsid w:val="00364D73"/>
    <w:rsid w:val="005061C8"/>
    <w:rsid w:val="007F6722"/>
    <w:rsid w:val="008D792D"/>
    <w:rsid w:val="00D7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A66EFD4-1696-8245-889A-726DB025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Kandelov</dc:creator>
  <cp:keywords/>
  <dc:description/>
  <cp:lastModifiedBy>Damir Kandelov</cp:lastModifiedBy>
  <cp:revision>2</cp:revision>
  <dcterms:created xsi:type="dcterms:W3CDTF">2023-10-14T15:08:00Z</dcterms:created>
  <dcterms:modified xsi:type="dcterms:W3CDTF">2023-10-14T15:57:00Z</dcterms:modified>
</cp:coreProperties>
</file>