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30" w:rsidRPr="00BC6332" w:rsidRDefault="00065730" w:rsidP="001A66A5">
      <w:pPr>
        <w:ind w:firstLine="454"/>
        <w:jc w:val="center"/>
        <w:rPr>
          <w:b/>
          <w:sz w:val="32"/>
          <w:szCs w:val="32"/>
          <w:lang w:val="uk-UA"/>
        </w:rPr>
      </w:pPr>
      <w:r w:rsidRPr="00BC6332">
        <w:rPr>
          <w:b/>
          <w:sz w:val="32"/>
          <w:szCs w:val="32"/>
          <w:lang w:val="uk-UA"/>
        </w:rPr>
        <w:t>ЛЕКЦИЯ №</w:t>
      </w:r>
      <w:r w:rsidR="00313997">
        <w:rPr>
          <w:b/>
          <w:sz w:val="32"/>
          <w:szCs w:val="32"/>
          <w:lang w:val="uk-UA"/>
        </w:rPr>
        <w:t>21</w:t>
      </w:r>
    </w:p>
    <w:p w:rsidR="00065730" w:rsidRDefault="00065730" w:rsidP="001A66A5">
      <w:pPr>
        <w:ind w:firstLine="454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p w:rsidR="001A66A5" w:rsidRPr="001A66A5" w:rsidRDefault="001A66A5" w:rsidP="00BC6332">
      <w:pPr>
        <w:spacing w:line="360" w:lineRule="auto"/>
        <w:ind w:firstLine="454"/>
        <w:jc w:val="center"/>
        <w:rPr>
          <w:b/>
          <w:sz w:val="28"/>
          <w:szCs w:val="28"/>
          <w:lang w:val="uk-UA"/>
        </w:rPr>
      </w:pPr>
      <w:proofErr w:type="spellStart"/>
      <w:r w:rsidRPr="001A66A5">
        <w:rPr>
          <w:b/>
          <w:sz w:val="28"/>
          <w:szCs w:val="28"/>
          <w:lang w:val="uk-UA"/>
        </w:rPr>
        <w:t>Построение</w:t>
      </w:r>
      <w:proofErr w:type="spellEnd"/>
      <w:r w:rsidR="00BC6332" w:rsidRPr="00BC6332">
        <w:rPr>
          <w:b/>
          <w:sz w:val="28"/>
          <w:szCs w:val="28"/>
        </w:rPr>
        <w:t xml:space="preserve"> </w:t>
      </w:r>
      <w:proofErr w:type="spellStart"/>
      <w:r w:rsidRPr="001A66A5">
        <w:rPr>
          <w:b/>
          <w:sz w:val="28"/>
          <w:szCs w:val="28"/>
          <w:lang w:val="uk-UA"/>
        </w:rPr>
        <w:t>функциональной</w:t>
      </w:r>
      <w:proofErr w:type="spellEnd"/>
      <w:r w:rsidRPr="001A66A5">
        <w:rPr>
          <w:b/>
          <w:sz w:val="28"/>
          <w:szCs w:val="28"/>
          <w:lang w:val="uk-UA"/>
        </w:rPr>
        <w:t xml:space="preserve"> и </w:t>
      </w:r>
      <w:proofErr w:type="spellStart"/>
      <w:r w:rsidRPr="001A66A5">
        <w:rPr>
          <w:b/>
          <w:sz w:val="28"/>
          <w:szCs w:val="28"/>
          <w:lang w:val="uk-UA"/>
        </w:rPr>
        <w:t>принципиальной</w:t>
      </w:r>
      <w:proofErr w:type="spellEnd"/>
      <w:r w:rsidRPr="001A66A5">
        <w:rPr>
          <w:b/>
          <w:sz w:val="28"/>
          <w:szCs w:val="28"/>
          <w:lang w:val="uk-UA"/>
        </w:rPr>
        <w:t xml:space="preserve"> схем   </w:t>
      </w:r>
      <w:proofErr w:type="spellStart"/>
      <w:r w:rsidRPr="001A66A5">
        <w:rPr>
          <w:b/>
          <w:sz w:val="28"/>
          <w:szCs w:val="28"/>
          <w:lang w:val="uk-UA"/>
        </w:rPr>
        <w:t>ценрализованого</w:t>
      </w:r>
      <w:proofErr w:type="spellEnd"/>
      <w:r w:rsidRPr="001A66A5">
        <w:rPr>
          <w:b/>
          <w:sz w:val="28"/>
          <w:szCs w:val="28"/>
          <w:lang w:val="uk-UA"/>
        </w:rPr>
        <w:t xml:space="preserve"> КПП</w:t>
      </w:r>
    </w:p>
    <w:p w:rsidR="001A66A5" w:rsidRPr="00BC6332" w:rsidRDefault="001A66A5" w:rsidP="00BC6332">
      <w:pPr>
        <w:spacing w:line="360" w:lineRule="auto"/>
        <w:ind w:firstLine="454"/>
        <w:jc w:val="both"/>
        <w:rPr>
          <w:sz w:val="28"/>
          <w:szCs w:val="28"/>
          <w:lang w:val="uk-UA"/>
        </w:rPr>
      </w:pPr>
      <w:r w:rsidRPr="00BC6332">
        <w:rPr>
          <w:sz w:val="28"/>
          <w:szCs w:val="28"/>
          <w:lang w:val="uk-UA"/>
        </w:rPr>
        <w:t xml:space="preserve">Для реалізації централізованого контролеру пріоритетних переривань в МПС можуть бути застосовані мікросхеми КМ1804ВН1 – </w:t>
      </w:r>
      <w:proofErr w:type="spellStart"/>
      <w:r w:rsidRPr="00BC6332">
        <w:rPr>
          <w:sz w:val="28"/>
          <w:szCs w:val="28"/>
          <w:lang w:val="uk-UA"/>
        </w:rPr>
        <w:t>восьмирозрядна</w:t>
      </w:r>
      <w:proofErr w:type="spellEnd"/>
      <w:r w:rsidRPr="00BC6332">
        <w:rPr>
          <w:sz w:val="28"/>
          <w:szCs w:val="28"/>
          <w:lang w:val="uk-UA"/>
        </w:rPr>
        <w:t xml:space="preserve"> схема пріоритетного переривання, що </w:t>
      </w:r>
      <w:proofErr w:type="spellStart"/>
      <w:r w:rsidRPr="00BC6332">
        <w:rPr>
          <w:sz w:val="28"/>
          <w:szCs w:val="28"/>
          <w:lang w:val="uk-UA"/>
        </w:rPr>
        <w:t>мікропрограмується</w:t>
      </w:r>
      <w:proofErr w:type="spellEnd"/>
      <w:r w:rsidRPr="00BC6332">
        <w:rPr>
          <w:sz w:val="28"/>
          <w:szCs w:val="28"/>
          <w:lang w:val="uk-UA"/>
        </w:rPr>
        <w:t xml:space="preserve"> та нарощується, та мікросхема КМ1804ВР3.</w:t>
      </w:r>
    </w:p>
    <w:p w:rsidR="001A66A5" w:rsidRPr="00BC6332" w:rsidRDefault="001A66A5" w:rsidP="00BC6332">
      <w:pPr>
        <w:spacing w:line="360" w:lineRule="auto"/>
        <w:ind w:firstLine="454"/>
        <w:jc w:val="both"/>
        <w:rPr>
          <w:sz w:val="28"/>
          <w:szCs w:val="28"/>
          <w:lang w:val="uk-UA"/>
        </w:rPr>
      </w:pPr>
      <w:r w:rsidRPr="00BC6332">
        <w:rPr>
          <w:sz w:val="28"/>
          <w:szCs w:val="28"/>
          <w:lang w:val="uk-UA"/>
        </w:rPr>
        <w:t>Мікросхема КМ1804ВР3 є керованим шифратором вісім входів та на три виходи і призначена для спільної роботи з мікросхемами КМ1804ВН1 у складі КПП із різною кількістю входів. Для побудови КПП, що обробляє запити від восьми зовнішніх пристроїв потрібна одна мікросхема КМ1804ВН1. Одна мікросхема КМ1804ВР3 забезпечує прийом і кодування сигналів для восьми мікросхем КМ1804ВН1, таким чином можна побудувати КПП до 64 входів. Для більш складного пристрою потрібне застосування декількох мікросхем КМ1804ВР3.</w:t>
      </w:r>
    </w:p>
    <w:p w:rsidR="001A66A5" w:rsidRPr="00BC6332" w:rsidRDefault="001A66A5" w:rsidP="00BC6332">
      <w:pPr>
        <w:spacing w:after="120" w:line="360" w:lineRule="auto"/>
        <w:ind w:firstLine="454"/>
        <w:jc w:val="both"/>
        <w:outlineLvl w:val="0"/>
        <w:rPr>
          <w:sz w:val="28"/>
          <w:szCs w:val="28"/>
          <w:lang w:val="uk-UA"/>
        </w:rPr>
      </w:pPr>
      <w:bookmarkStart w:id="1" w:name="_Toc241169654"/>
      <w:bookmarkStart w:id="2" w:name="_Toc241169267"/>
      <w:r w:rsidRPr="00BC6332">
        <w:rPr>
          <w:sz w:val="28"/>
          <w:szCs w:val="28"/>
          <w:lang w:val="uk-UA"/>
        </w:rPr>
        <w:t>На рис. 5.5 наведене умовне графічне позначення мікросхеми. Нижче наведені символічні імена виходів мікросхеми.</w:t>
      </w:r>
      <w:bookmarkEnd w:id="1"/>
      <w:bookmarkEnd w:id="2"/>
    </w:p>
    <w:tbl>
      <w:tblPr>
        <w:tblW w:w="6480" w:type="dxa"/>
        <w:tblBorders>
          <w:insideH w:val="dashed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60"/>
        <w:gridCol w:w="5040"/>
      </w:tblGrid>
      <w:tr w:rsidR="001A66A5" w:rsidTr="001A66A5">
        <w:trPr>
          <w:trHeight w:val="227"/>
        </w:trPr>
        <w:tc>
          <w:tcPr>
            <w:tcW w:w="1080" w:type="dxa"/>
            <w:tcBorders>
              <w:top w:val="nil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GND</w:t>
            </w:r>
          </w:p>
        </w:tc>
        <w:tc>
          <w:tcPr>
            <w:tcW w:w="360" w:type="dxa"/>
            <w:tcBorders>
              <w:top w:val="nil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nil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загальний;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BC6332">
              <w:rPr>
                <w:i/>
                <w:sz w:val="28"/>
                <w:szCs w:val="28"/>
                <w:lang w:val="uk-UA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напруга живлення +5В;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COMO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управління режимом;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DEINR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заборона переривання;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CRO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перенос із попередньої групи;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EWRSA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дозвіл запису стану;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EINS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дозвіл мікрокоманди;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DES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послідовна заборона;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DEP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паралельна заборона;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RQINR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запит переривання;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CR2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перенос в наступну групу;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 xml:space="preserve">МК </w:t>
            </w:r>
            <w:r w:rsidRPr="00BC6332">
              <w:rPr>
                <w:sz w:val="28"/>
                <w:szCs w:val="28"/>
                <w:lang w:val="uk-UA"/>
              </w:rPr>
              <w:t>[7..0]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маска;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lastRenderedPageBreak/>
              <w:t xml:space="preserve">INR </w:t>
            </w:r>
            <w:r w:rsidRPr="00BC6332">
              <w:rPr>
                <w:sz w:val="28"/>
                <w:szCs w:val="28"/>
                <w:lang w:val="uk-UA"/>
              </w:rPr>
              <w:t>[7..0]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запроси переривання;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 xml:space="preserve">INS </w:t>
            </w:r>
            <w:r w:rsidRPr="00BC6332">
              <w:rPr>
                <w:sz w:val="28"/>
                <w:szCs w:val="28"/>
                <w:lang w:val="uk-UA"/>
              </w:rPr>
              <w:t>[3..0]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мікрокоманда;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 xml:space="preserve">SA </w:t>
            </w:r>
            <w:r w:rsidRPr="00BC6332">
              <w:rPr>
                <w:sz w:val="28"/>
                <w:szCs w:val="28"/>
                <w:lang w:val="uk-UA"/>
              </w:rPr>
              <w:t>[2..0]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поточний стан;</w:t>
            </w:r>
          </w:p>
        </w:tc>
      </w:tr>
      <w:tr w:rsidR="001A66A5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 xml:space="preserve">VEC </w:t>
            </w:r>
            <w:r w:rsidRPr="00BC6332">
              <w:rPr>
                <w:sz w:val="28"/>
                <w:szCs w:val="28"/>
                <w:lang w:val="uk-UA"/>
              </w:rPr>
              <w:t>[2..0]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вектор;</w:t>
            </w:r>
          </w:p>
        </w:tc>
      </w:tr>
      <w:tr w:rsidR="001A66A5" w:rsidTr="00BC6332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CLK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тактовий сигнал.</w:t>
            </w:r>
          </w:p>
        </w:tc>
      </w:tr>
      <w:tr w:rsidR="00BC6332" w:rsidTr="001A66A5">
        <w:trPr>
          <w:trHeight w:val="227"/>
        </w:trPr>
        <w:tc>
          <w:tcPr>
            <w:tcW w:w="1080" w:type="dxa"/>
            <w:tcBorders>
              <w:top w:val="dashed" w:sz="2" w:space="0" w:color="auto"/>
              <w:left w:val="nil"/>
              <w:bottom w:val="nil"/>
              <w:right w:val="nil"/>
            </w:tcBorders>
            <w:hideMark/>
          </w:tcPr>
          <w:p w:rsidR="00BC6332" w:rsidRPr="00BC6332" w:rsidRDefault="00BC6332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nil"/>
              <w:right w:val="nil"/>
            </w:tcBorders>
            <w:hideMark/>
          </w:tcPr>
          <w:p w:rsidR="00BC6332" w:rsidRPr="00BC6332" w:rsidRDefault="00BC6332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040" w:type="dxa"/>
            <w:tcBorders>
              <w:top w:val="dashed" w:sz="2" w:space="0" w:color="auto"/>
              <w:left w:val="nil"/>
              <w:bottom w:val="nil"/>
              <w:right w:val="nil"/>
            </w:tcBorders>
            <w:hideMark/>
          </w:tcPr>
          <w:p w:rsidR="00BC6332" w:rsidRPr="00BC6332" w:rsidRDefault="00BC633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1A66A5" w:rsidRDefault="001A66A5" w:rsidP="001A66A5">
      <w:pPr>
        <w:spacing w:before="120" w:after="1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771775" cy="586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A5" w:rsidRPr="00BC6332" w:rsidRDefault="001A66A5" w:rsidP="001A66A5">
      <w:pPr>
        <w:spacing w:before="240" w:after="120"/>
        <w:jc w:val="center"/>
        <w:rPr>
          <w:sz w:val="28"/>
          <w:szCs w:val="28"/>
          <w:lang w:val="uk-UA"/>
        </w:rPr>
      </w:pPr>
      <w:r w:rsidRPr="00BC6332">
        <w:rPr>
          <w:sz w:val="28"/>
          <w:szCs w:val="28"/>
          <w:lang w:val="uk-UA"/>
        </w:rPr>
        <w:t>Рис.5.5. Умовне графічне позначення мікросхеми КМ1804ВН1</w:t>
      </w:r>
    </w:p>
    <w:p w:rsidR="00065730" w:rsidRDefault="00065730" w:rsidP="001A66A5">
      <w:pPr>
        <w:spacing w:before="240" w:after="120"/>
        <w:jc w:val="center"/>
        <w:rPr>
          <w:sz w:val="20"/>
          <w:szCs w:val="20"/>
          <w:lang w:val="uk-UA"/>
        </w:rPr>
      </w:pPr>
    </w:p>
    <w:p w:rsidR="00065730" w:rsidRDefault="00065730" w:rsidP="001A66A5">
      <w:pPr>
        <w:spacing w:before="240" w:after="120"/>
        <w:jc w:val="center"/>
        <w:rPr>
          <w:sz w:val="20"/>
          <w:szCs w:val="20"/>
          <w:lang w:val="uk-UA"/>
        </w:rPr>
      </w:pPr>
    </w:p>
    <w:p w:rsidR="00B17152" w:rsidRPr="00AA5BD2" w:rsidRDefault="00BC6332" w:rsidP="00BC6332">
      <w:pPr>
        <w:pStyle w:val="a3"/>
        <w:ind w:hanging="1276"/>
        <w:rPr>
          <w:color w:val="FF0000"/>
        </w:rPr>
      </w:pPr>
      <w:r>
        <w:rPr>
          <w:noProof/>
          <w:color w:val="FF0000"/>
          <w:lang w:val="ru-RU" w:eastAsia="ru-RU"/>
        </w:rPr>
        <w:drawing>
          <wp:inline distT="0" distB="0" distL="0" distR="0">
            <wp:extent cx="7843934" cy="5543550"/>
            <wp:effectExtent l="19050" t="0" r="4666" b="0"/>
            <wp:docPr id="4" name="Рисунок 3" descr="ВВВВ____KPP_Цен_BH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ВВ____KPP_Цен_BH1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4073" cy="554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30" w:rsidRPr="00AA5BD2" w:rsidRDefault="00065730" w:rsidP="001A66A5">
      <w:pPr>
        <w:spacing w:before="240" w:after="120"/>
        <w:jc w:val="center"/>
        <w:rPr>
          <w:b/>
          <w:sz w:val="28"/>
          <w:szCs w:val="28"/>
          <w:lang w:val="uk-UA"/>
        </w:rPr>
      </w:pPr>
    </w:p>
    <w:p w:rsidR="00B17152" w:rsidRPr="00BC6332" w:rsidRDefault="00B17152" w:rsidP="00BC6332">
      <w:pPr>
        <w:spacing w:line="360" w:lineRule="auto"/>
        <w:ind w:firstLine="454"/>
        <w:jc w:val="both"/>
        <w:rPr>
          <w:sz w:val="28"/>
          <w:szCs w:val="28"/>
          <w:lang w:val="uk-UA"/>
        </w:rPr>
      </w:pPr>
      <w:r w:rsidRPr="00BC6332">
        <w:rPr>
          <w:b/>
          <w:sz w:val="28"/>
          <w:szCs w:val="28"/>
          <w:lang w:val="uk-UA"/>
        </w:rPr>
        <w:t>Шифратор  КМ1804ВР3.</w:t>
      </w:r>
      <w:r w:rsidR="00BC6332" w:rsidRPr="00BC6332">
        <w:rPr>
          <w:b/>
          <w:sz w:val="28"/>
          <w:szCs w:val="28"/>
          <w:lang w:val="uk-UA"/>
        </w:rPr>
        <w:t xml:space="preserve"> </w:t>
      </w:r>
      <w:r w:rsidRPr="00BC6332">
        <w:rPr>
          <w:sz w:val="28"/>
          <w:szCs w:val="28"/>
          <w:lang w:val="uk-UA"/>
        </w:rPr>
        <w:t>Одна мікросхема КМ1804ВР3 забезпечує прийом і кодування сигналів для восьми мікросхем КМ1804ВН1, таким чином можна побудувати КПП до 64 входів. Для більш складного пристрою потрібне застосування декількох мікросхем КМ1804ВР3.</w:t>
      </w:r>
    </w:p>
    <w:p w:rsidR="001A66A5" w:rsidRPr="00BC6332" w:rsidRDefault="001A66A5" w:rsidP="00BC6332">
      <w:pPr>
        <w:spacing w:before="120" w:after="120" w:line="360" w:lineRule="auto"/>
        <w:ind w:firstLine="454"/>
        <w:jc w:val="both"/>
        <w:outlineLvl w:val="0"/>
        <w:rPr>
          <w:sz w:val="28"/>
          <w:szCs w:val="28"/>
          <w:lang w:val="uk-UA"/>
        </w:rPr>
      </w:pPr>
      <w:bookmarkStart w:id="3" w:name="_Toc241169655"/>
      <w:bookmarkStart w:id="4" w:name="_Toc241169268"/>
      <w:r w:rsidRPr="00BC6332">
        <w:rPr>
          <w:sz w:val="28"/>
          <w:szCs w:val="28"/>
          <w:lang w:val="uk-UA"/>
        </w:rPr>
        <w:lastRenderedPageBreak/>
        <w:t>На рис. 5.6 наведене умовне графічне позначення мікросхеми КМ1804ВР3. Нижче наведені символічні імена виходів мікросхеми.</w:t>
      </w:r>
      <w:bookmarkEnd w:id="3"/>
      <w:bookmarkEnd w:id="4"/>
    </w:p>
    <w:tbl>
      <w:tblPr>
        <w:tblW w:w="6480" w:type="dxa"/>
        <w:tblBorders>
          <w:insideH w:val="dashed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0"/>
        <w:gridCol w:w="5220"/>
      </w:tblGrid>
      <w:tr w:rsidR="001A66A5" w:rsidTr="001A66A5">
        <w:trPr>
          <w:trHeight w:val="227"/>
        </w:trPr>
        <w:tc>
          <w:tcPr>
            <w:tcW w:w="900" w:type="dxa"/>
            <w:tcBorders>
              <w:top w:val="nil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GND</w:t>
            </w:r>
          </w:p>
        </w:tc>
        <w:tc>
          <w:tcPr>
            <w:tcW w:w="360" w:type="dxa"/>
            <w:tcBorders>
              <w:top w:val="nil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220" w:type="dxa"/>
            <w:tcBorders>
              <w:top w:val="nil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загальний;</w:t>
            </w:r>
          </w:p>
        </w:tc>
      </w:tr>
      <w:tr w:rsidR="001A66A5" w:rsidTr="001A66A5">
        <w:trPr>
          <w:trHeight w:val="227"/>
        </w:trPr>
        <w:tc>
          <w:tcPr>
            <w:tcW w:w="90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BC6332">
              <w:rPr>
                <w:i/>
                <w:sz w:val="28"/>
                <w:szCs w:val="28"/>
                <w:lang w:val="uk-UA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22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напруга живлення +5В;</w:t>
            </w:r>
          </w:p>
        </w:tc>
      </w:tr>
      <w:tr w:rsidR="001A66A5" w:rsidTr="001A66A5">
        <w:trPr>
          <w:trHeight w:val="227"/>
        </w:trPr>
        <w:tc>
          <w:tcPr>
            <w:tcW w:w="90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EEX1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22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управляючий вхід</w:t>
            </w:r>
          </w:p>
        </w:tc>
      </w:tr>
      <w:tr w:rsidR="001A66A5" w:rsidTr="001A66A5">
        <w:trPr>
          <w:trHeight w:val="227"/>
        </w:trPr>
        <w:tc>
          <w:tcPr>
            <w:tcW w:w="90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EEX2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22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управляючий вихід</w:t>
            </w:r>
          </w:p>
        </w:tc>
      </w:tr>
      <w:tr w:rsidR="001A66A5" w:rsidTr="001A66A5">
        <w:trPr>
          <w:trHeight w:val="227"/>
        </w:trPr>
        <w:tc>
          <w:tcPr>
            <w:tcW w:w="90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D0 – D7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22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вхідна група сигналів</w:t>
            </w:r>
          </w:p>
        </w:tc>
      </w:tr>
      <w:tr w:rsidR="001A66A5" w:rsidTr="00BC6332">
        <w:trPr>
          <w:trHeight w:val="227"/>
        </w:trPr>
        <w:tc>
          <w:tcPr>
            <w:tcW w:w="90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uk-UA"/>
              </w:rPr>
            </w:pPr>
            <w:r w:rsidRPr="00BC6332">
              <w:rPr>
                <w:i/>
                <w:sz w:val="28"/>
                <w:szCs w:val="28"/>
                <w:lang w:val="uk-UA"/>
              </w:rPr>
              <w:t>Z0 – Z2</w:t>
            </w: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–</w:t>
            </w:r>
          </w:p>
        </w:tc>
        <w:tc>
          <w:tcPr>
            <w:tcW w:w="5220" w:type="dxa"/>
            <w:tcBorders>
              <w:top w:val="dashed" w:sz="2" w:space="0" w:color="auto"/>
              <w:left w:val="nil"/>
              <w:bottom w:val="dashed" w:sz="2" w:space="0" w:color="auto"/>
              <w:right w:val="nil"/>
            </w:tcBorders>
            <w:hideMark/>
          </w:tcPr>
          <w:p w:rsidR="001A66A5" w:rsidRPr="00BC6332" w:rsidRDefault="001A66A5">
            <w:pPr>
              <w:jc w:val="both"/>
              <w:rPr>
                <w:sz w:val="28"/>
                <w:szCs w:val="28"/>
                <w:lang w:val="uk-UA"/>
              </w:rPr>
            </w:pPr>
            <w:r w:rsidRPr="00BC6332">
              <w:rPr>
                <w:sz w:val="28"/>
                <w:szCs w:val="28"/>
                <w:lang w:val="uk-UA"/>
              </w:rPr>
              <w:t>вихідна група сигналів</w:t>
            </w:r>
          </w:p>
        </w:tc>
      </w:tr>
      <w:tr w:rsidR="00BC6332" w:rsidTr="001A66A5">
        <w:trPr>
          <w:trHeight w:val="227"/>
        </w:trPr>
        <w:tc>
          <w:tcPr>
            <w:tcW w:w="900" w:type="dxa"/>
            <w:tcBorders>
              <w:top w:val="dashed" w:sz="2" w:space="0" w:color="auto"/>
              <w:left w:val="nil"/>
              <w:bottom w:val="nil"/>
              <w:right w:val="nil"/>
            </w:tcBorders>
            <w:hideMark/>
          </w:tcPr>
          <w:p w:rsidR="00BC6332" w:rsidRPr="00053A74" w:rsidRDefault="00BC6332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dashed" w:sz="2" w:space="0" w:color="auto"/>
              <w:left w:val="nil"/>
              <w:bottom w:val="nil"/>
              <w:right w:val="nil"/>
            </w:tcBorders>
            <w:hideMark/>
          </w:tcPr>
          <w:p w:rsidR="00BC6332" w:rsidRPr="00BC6332" w:rsidRDefault="00BC6332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220" w:type="dxa"/>
            <w:tcBorders>
              <w:top w:val="dashed" w:sz="2" w:space="0" w:color="auto"/>
              <w:left w:val="nil"/>
              <w:bottom w:val="nil"/>
              <w:right w:val="nil"/>
            </w:tcBorders>
            <w:hideMark/>
          </w:tcPr>
          <w:p w:rsidR="00BC6332" w:rsidRPr="00BC6332" w:rsidRDefault="00BC633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1A66A5" w:rsidRDefault="001A66A5" w:rsidP="001A66A5">
      <w:pPr>
        <w:spacing w:after="120"/>
        <w:ind w:firstLine="454"/>
        <w:jc w:val="both"/>
        <w:outlineLvl w:val="0"/>
        <w:rPr>
          <w:sz w:val="22"/>
          <w:szCs w:val="22"/>
          <w:lang w:val="uk-UA"/>
        </w:rPr>
      </w:pPr>
    </w:p>
    <w:p w:rsidR="001A66A5" w:rsidRDefault="001A66A5" w:rsidP="001A66A5">
      <w:pPr>
        <w:spacing w:before="120" w:after="120"/>
        <w:jc w:val="center"/>
        <w:rPr>
          <w:highlight w:val="yellow"/>
          <w:lang w:val="uk-UA"/>
        </w:rPr>
      </w:pPr>
      <w:r>
        <w:rPr>
          <w:noProof/>
        </w:rPr>
        <w:drawing>
          <wp:inline distT="0" distB="0" distL="0" distR="0">
            <wp:extent cx="3190875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A5" w:rsidRPr="001A66A5" w:rsidRDefault="001A66A5" w:rsidP="001A66A5">
      <w:pPr>
        <w:spacing w:before="120" w:after="120"/>
        <w:jc w:val="center"/>
        <w:rPr>
          <w:sz w:val="28"/>
          <w:szCs w:val="28"/>
          <w:lang w:val="uk-UA"/>
        </w:rPr>
      </w:pPr>
      <w:r w:rsidRPr="001A66A5">
        <w:rPr>
          <w:sz w:val="28"/>
          <w:szCs w:val="28"/>
          <w:lang w:val="uk-UA"/>
        </w:rPr>
        <w:t>Рис.5.6. Умовне графічне позначення мікросхеми КМ1804ВР3</w:t>
      </w:r>
    </w:p>
    <w:p w:rsidR="001A66A5" w:rsidRDefault="001A66A5" w:rsidP="001A66A5">
      <w:pPr>
        <w:spacing w:after="120"/>
        <w:ind w:firstLine="454"/>
        <w:jc w:val="both"/>
        <w:rPr>
          <w:sz w:val="22"/>
          <w:szCs w:val="22"/>
          <w:highlight w:val="yellow"/>
          <w:lang w:val="uk-UA"/>
        </w:rPr>
      </w:pPr>
    </w:p>
    <w:p w:rsidR="001A66A5" w:rsidRPr="00313997" w:rsidRDefault="001A66A5" w:rsidP="001A66A5">
      <w:pPr>
        <w:spacing w:after="120"/>
        <w:ind w:firstLine="454"/>
        <w:jc w:val="both"/>
        <w:rPr>
          <w:sz w:val="22"/>
          <w:szCs w:val="22"/>
          <w:highlight w:val="yellow"/>
        </w:rPr>
      </w:pPr>
    </w:p>
    <w:p w:rsidR="00BC6332" w:rsidRPr="00313997" w:rsidRDefault="00BC6332" w:rsidP="001A66A5">
      <w:pPr>
        <w:spacing w:after="120"/>
        <w:ind w:firstLine="454"/>
        <w:jc w:val="both"/>
        <w:rPr>
          <w:sz w:val="22"/>
          <w:szCs w:val="22"/>
          <w:highlight w:val="yellow"/>
        </w:rPr>
      </w:pPr>
    </w:p>
    <w:p w:rsidR="00BC6332" w:rsidRPr="00313997" w:rsidRDefault="00BC6332" w:rsidP="001A66A5">
      <w:pPr>
        <w:spacing w:after="120"/>
        <w:ind w:firstLine="454"/>
        <w:jc w:val="both"/>
        <w:rPr>
          <w:sz w:val="22"/>
          <w:szCs w:val="22"/>
          <w:highlight w:val="yellow"/>
        </w:rPr>
      </w:pPr>
    </w:p>
    <w:p w:rsidR="00BC6332" w:rsidRPr="00313997" w:rsidRDefault="00BC6332" w:rsidP="001A66A5">
      <w:pPr>
        <w:spacing w:after="120"/>
        <w:ind w:firstLine="454"/>
        <w:jc w:val="both"/>
        <w:rPr>
          <w:sz w:val="28"/>
          <w:szCs w:val="28"/>
          <w:highlight w:val="yellow"/>
        </w:rPr>
      </w:pP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32"/>
        <w:gridCol w:w="431"/>
        <w:gridCol w:w="430"/>
        <w:gridCol w:w="429"/>
        <w:gridCol w:w="429"/>
        <w:gridCol w:w="429"/>
        <w:gridCol w:w="429"/>
        <w:gridCol w:w="429"/>
        <w:gridCol w:w="554"/>
        <w:gridCol w:w="554"/>
        <w:gridCol w:w="555"/>
        <w:gridCol w:w="710"/>
      </w:tblGrid>
      <w:tr w:rsidR="001A66A5" w:rsidRPr="00053A74" w:rsidTr="001A66A5">
        <w:trPr>
          <w:trHeight w:val="283"/>
          <w:jc w:val="center"/>
        </w:trPr>
        <w:tc>
          <w:tcPr>
            <w:tcW w:w="652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A66A5" w:rsidRPr="00053A74" w:rsidRDefault="001A66A5">
            <w:pPr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Таблиця 5.1.</w:t>
            </w:r>
            <w:r w:rsidRPr="00053A74">
              <w:rPr>
                <w:sz w:val="28"/>
                <w:szCs w:val="28"/>
                <w:lang w:val="uk-UA"/>
              </w:rPr>
              <w:t xml:space="preserve"> Відповідність вхідних та вихідних сигналів</w:t>
            </w:r>
          </w:p>
        </w:tc>
      </w:tr>
      <w:tr w:rsidR="001A66A5" w:rsidRPr="00053A74" w:rsidTr="001A66A5">
        <w:trPr>
          <w:trHeight w:val="340"/>
          <w:jc w:val="center"/>
        </w:trPr>
        <w:tc>
          <w:tcPr>
            <w:tcW w:w="40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053A74">
              <w:rPr>
                <w:b/>
                <w:sz w:val="28"/>
                <w:szCs w:val="28"/>
                <w:lang w:val="uk-UA"/>
              </w:rPr>
              <w:t>Вхідні сигнали</w:t>
            </w:r>
          </w:p>
        </w:tc>
        <w:tc>
          <w:tcPr>
            <w:tcW w:w="24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053A74">
              <w:rPr>
                <w:b/>
                <w:sz w:val="28"/>
                <w:szCs w:val="28"/>
                <w:lang w:val="uk-UA"/>
              </w:rPr>
              <w:t>Вихідні сигнали</w:t>
            </w:r>
          </w:p>
        </w:tc>
      </w:tr>
      <w:tr w:rsidR="001A66A5" w:rsidRPr="00053A74" w:rsidTr="001A66A5">
        <w:trPr>
          <w:trHeight w:val="462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EEХ</w:t>
            </w: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D</w:t>
            </w:r>
            <w:r w:rsidRPr="00053A7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  <w:r w:rsidRPr="00053A7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EEХ</w:t>
            </w:r>
            <w:r w:rsidRPr="00053A74">
              <w:rPr>
                <w:sz w:val="28"/>
                <w:szCs w:val="28"/>
                <w:lang w:val="uk-UA"/>
              </w:rPr>
              <w:t>2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  <w:tr w:rsidR="001A66A5" w:rsidRPr="00053A74" w:rsidTr="001A66A5">
        <w:trPr>
          <w:trHeight w:val="22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1A66A5" w:rsidRPr="00053A74" w:rsidRDefault="001A66A5" w:rsidP="001A66A5">
      <w:pPr>
        <w:spacing w:after="120"/>
        <w:rPr>
          <w:sz w:val="28"/>
          <w:szCs w:val="28"/>
          <w:lang w:val="uk-UA"/>
        </w:rPr>
      </w:pPr>
      <w:r w:rsidRPr="00053A74">
        <w:rPr>
          <w:b/>
          <w:sz w:val="28"/>
          <w:szCs w:val="28"/>
          <w:lang w:val="uk-UA"/>
        </w:rPr>
        <w:t>Примітка:</w:t>
      </w:r>
      <w:r w:rsidRPr="00053A74">
        <w:rPr>
          <w:sz w:val="28"/>
          <w:szCs w:val="28"/>
          <w:lang w:val="uk-UA"/>
        </w:rPr>
        <w:t xml:space="preserve"> * – будь-який стан входу</w:t>
      </w:r>
    </w:p>
    <w:p w:rsidR="001A66A5" w:rsidRPr="00053A74" w:rsidRDefault="001A66A5" w:rsidP="001A66A5">
      <w:pPr>
        <w:spacing w:after="120"/>
        <w:rPr>
          <w:sz w:val="28"/>
          <w:szCs w:val="28"/>
          <w:lang w:val="uk-UA"/>
        </w:rPr>
      </w:pPr>
    </w:p>
    <w:tbl>
      <w:tblPr>
        <w:tblW w:w="6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833"/>
        <w:gridCol w:w="846"/>
        <w:gridCol w:w="842"/>
        <w:gridCol w:w="769"/>
        <w:gridCol w:w="770"/>
        <w:gridCol w:w="769"/>
      </w:tblGrid>
      <w:tr w:rsidR="001A66A5" w:rsidRPr="00313997" w:rsidTr="001A66A5">
        <w:trPr>
          <w:trHeight w:val="284"/>
          <w:jc w:val="center"/>
        </w:trPr>
        <w:tc>
          <w:tcPr>
            <w:tcW w:w="66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A66A5" w:rsidRPr="00053A74" w:rsidRDefault="001A66A5">
            <w:pPr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Таблиця 5.2.</w:t>
            </w:r>
            <w:r w:rsidRPr="00053A74">
              <w:rPr>
                <w:sz w:val="28"/>
                <w:szCs w:val="28"/>
                <w:lang w:val="uk-UA"/>
              </w:rPr>
              <w:t xml:space="preserve"> Відповідність вхідних та вихідних сигналів</w:t>
            </w:r>
          </w:p>
        </w:tc>
      </w:tr>
      <w:tr w:rsidR="001A66A5" w:rsidRPr="00053A74" w:rsidTr="001A66A5">
        <w:trPr>
          <w:trHeight w:val="340"/>
          <w:jc w:val="center"/>
        </w:trPr>
        <w:tc>
          <w:tcPr>
            <w:tcW w:w="42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b/>
                <w:sz w:val="28"/>
                <w:szCs w:val="28"/>
                <w:lang w:val="uk-UA"/>
              </w:rPr>
              <w:t>Вхідні сигнали</w:t>
            </w: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b/>
                <w:sz w:val="28"/>
                <w:szCs w:val="28"/>
                <w:lang w:val="uk-UA"/>
              </w:rPr>
              <w:t>Вихідні сигнали</w:t>
            </w:r>
          </w:p>
        </w:tc>
      </w:tr>
      <w:tr w:rsidR="001A66A5" w:rsidRPr="00053A74" w:rsidTr="001A66A5">
        <w:trPr>
          <w:trHeight w:val="45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EZ</w:t>
            </w: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EZ</w:t>
            </w:r>
            <w:r w:rsidRPr="00053A7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EZ</w:t>
            </w:r>
            <w:r w:rsidRPr="00053A7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EZ</w:t>
            </w:r>
            <w:r w:rsidRPr="00053A7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EZ</w:t>
            </w:r>
            <w:r w:rsidRPr="00053A7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  <w:r w:rsidRPr="00053A7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Z1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</w:tr>
      <w:tr w:rsidR="001A66A5" w:rsidRPr="00053A74" w:rsidTr="001A66A5">
        <w:trPr>
          <w:trHeight w:val="21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Дозволено</w:t>
            </w:r>
          </w:p>
        </w:tc>
      </w:tr>
      <w:tr w:rsidR="001A66A5" w:rsidRPr="00053A74" w:rsidTr="001A66A5">
        <w:trPr>
          <w:trHeight w:val="315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</w:tr>
      <w:tr w:rsidR="001A66A5" w:rsidRPr="00053A74" w:rsidTr="001A66A5">
        <w:trPr>
          <w:trHeight w:val="165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</w:tr>
      <w:tr w:rsidR="001A66A5" w:rsidRPr="00053A74" w:rsidTr="001A66A5">
        <w:trPr>
          <w:trHeight w:val="27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</w:tr>
      <w:tr w:rsidR="001A66A5" w:rsidRPr="00053A74" w:rsidTr="001A66A5">
        <w:trPr>
          <w:trHeight w:val="165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</w:tr>
      <w:tr w:rsidR="001A66A5" w:rsidRPr="00053A74" w:rsidTr="001A66A5">
        <w:trPr>
          <w:trHeight w:val="33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sz w:val="28"/>
                <w:szCs w:val="28"/>
                <w:lang w:val="uk-UA"/>
              </w:rPr>
            </w:pPr>
            <w:r w:rsidRPr="00053A7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A5" w:rsidRPr="00053A74" w:rsidRDefault="001A66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53A74">
              <w:rPr>
                <w:i/>
                <w:sz w:val="28"/>
                <w:szCs w:val="28"/>
                <w:lang w:val="uk-UA"/>
              </w:rPr>
              <w:t>Z</w:t>
            </w:r>
          </w:p>
        </w:tc>
      </w:tr>
    </w:tbl>
    <w:p w:rsidR="001A66A5" w:rsidRPr="00053A74" w:rsidRDefault="001A66A5" w:rsidP="001A66A5">
      <w:pPr>
        <w:spacing w:after="120"/>
        <w:rPr>
          <w:sz w:val="28"/>
          <w:szCs w:val="28"/>
          <w:lang w:val="uk-UA"/>
        </w:rPr>
      </w:pPr>
      <w:r w:rsidRPr="00053A74">
        <w:rPr>
          <w:b/>
          <w:sz w:val="28"/>
          <w:szCs w:val="28"/>
          <w:lang w:val="uk-UA"/>
        </w:rPr>
        <w:t>Примітка:</w:t>
      </w:r>
      <w:r w:rsidRPr="00053A74">
        <w:rPr>
          <w:sz w:val="28"/>
          <w:szCs w:val="28"/>
          <w:lang w:val="uk-UA"/>
        </w:rPr>
        <w:t xml:space="preserve"> * – будь-який стан входу, </w:t>
      </w:r>
      <w:r w:rsidRPr="00053A74">
        <w:rPr>
          <w:i/>
          <w:sz w:val="28"/>
          <w:szCs w:val="28"/>
          <w:lang w:val="uk-UA"/>
        </w:rPr>
        <w:t>Z</w:t>
      </w:r>
      <w:r w:rsidRPr="00053A74">
        <w:rPr>
          <w:sz w:val="28"/>
          <w:szCs w:val="28"/>
          <w:lang w:val="uk-UA"/>
        </w:rPr>
        <w:t xml:space="preserve"> – стан «виключено» </w:t>
      </w:r>
    </w:p>
    <w:p w:rsidR="00611B8F" w:rsidRPr="00053A74" w:rsidRDefault="00E25700" w:rsidP="00053A74">
      <w:pPr>
        <w:ind w:hanging="709"/>
      </w:pPr>
      <w:r>
        <w:rPr>
          <w:noProof/>
        </w:rPr>
        <w:lastRenderedPageBreak/>
        <w:drawing>
          <wp:inline distT="0" distB="0" distL="0" distR="0">
            <wp:extent cx="4199582" cy="7010777"/>
            <wp:effectExtent l="1352550" t="0" r="140111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99582" cy="701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B8F" w:rsidRPr="00053A74">
        <w:rPr>
          <w:sz w:val="28"/>
          <w:szCs w:val="28"/>
          <w:lang w:val="uk-UA"/>
        </w:rPr>
        <w:t xml:space="preserve">Структурно- функціональна схема КПП для обслуговування запитів від шістнадцяти ЗП </w:t>
      </w:r>
    </w:p>
    <w:p w:rsidR="00B17152" w:rsidRDefault="00B17152">
      <w:pPr>
        <w:rPr>
          <w:lang w:val="uk-UA"/>
        </w:rPr>
      </w:pPr>
    </w:p>
    <w:p w:rsidR="00053A74" w:rsidRPr="00053A74" w:rsidRDefault="00053A74">
      <w:pPr>
        <w:rPr>
          <w:color w:val="FF0000"/>
        </w:rPr>
      </w:pPr>
    </w:p>
    <w:p w:rsidR="00053A74" w:rsidRPr="00313997" w:rsidRDefault="00053A74">
      <w:pPr>
        <w:rPr>
          <w:color w:val="FF0000"/>
        </w:rPr>
      </w:pPr>
    </w:p>
    <w:p w:rsidR="00053A74" w:rsidRPr="00313997" w:rsidRDefault="00053A74">
      <w:pPr>
        <w:rPr>
          <w:color w:val="FF0000"/>
        </w:rPr>
      </w:pPr>
    </w:p>
    <w:p w:rsidR="00B17152" w:rsidRPr="00B17152" w:rsidRDefault="00BC6332">
      <w:pPr>
        <w:rPr>
          <w:color w:val="FF0000"/>
          <w:lang w:val="uk-UA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257175</wp:posOffset>
            </wp:positionV>
            <wp:extent cx="6600825" cy="8172450"/>
            <wp:effectExtent l="0" t="0" r="0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817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17152" w:rsidRPr="00B17152" w:rsidSect="002D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1120"/>
    <w:rsid w:val="00053A74"/>
    <w:rsid w:val="00065730"/>
    <w:rsid w:val="001A66A5"/>
    <w:rsid w:val="002556D3"/>
    <w:rsid w:val="002D50F6"/>
    <w:rsid w:val="00313997"/>
    <w:rsid w:val="00601120"/>
    <w:rsid w:val="00611B8F"/>
    <w:rsid w:val="00AA5BD2"/>
    <w:rsid w:val="00B17152"/>
    <w:rsid w:val="00BC6332"/>
    <w:rsid w:val="00E25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1C64"/>
  <w15:docId w15:val="{1990AEA3-8E34-4A1A-94BC-8E8C091A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A66A5"/>
    <w:pPr>
      <w:keepNext/>
      <w:ind w:firstLine="426"/>
      <w:jc w:val="both"/>
      <w:outlineLvl w:val="1"/>
    </w:pPr>
    <w:rPr>
      <w:sz w:val="28"/>
      <w:szCs w:val="20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A66A5"/>
    <w:rPr>
      <w:rFonts w:ascii="Times New Roman" w:eastAsia="Times New Roman" w:hAnsi="Times New Roman" w:cs="Times New Roman"/>
      <w:sz w:val="28"/>
      <w:szCs w:val="20"/>
      <w:u w:val="single"/>
      <w:lang w:val="uk-UA" w:eastAsia="ru-RU"/>
    </w:rPr>
  </w:style>
  <w:style w:type="paragraph" w:styleId="a3">
    <w:name w:val="Subtitle"/>
    <w:basedOn w:val="a"/>
    <w:link w:val="a4"/>
    <w:qFormat/>
    <w:rsid w:val="00B17152"/>
    <w:pPr>
      <w:jc w:val="both"/>
    </w:pPr>
    <w:rPr>
      <w:szCs w:val="20"/>
      <w:lang w:val="uk-UA" w:eastAsia="en-US"/>
    </w:rPr>
  </w:style>
  <w:style w:type="character" w:customStyle="1" w:styleId="a4">
    <w:name w:val="Подзаголовок Знак"/>
    <w:basedOn w:val="a0"/>
    <w:link w:val="a3"/>
    <w:rsid w:val="00B17152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BC63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633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DCA7-62E9-4812-A787-8E78B9BE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9</cp:revision>
  <dcterms:created xsi:type="dcterms:W3CDTF">2017-03-24T13:28:00Z</dcterms:created>
  <dcterms:modified xsi:type="dcterms:W3CDTF">2020-03-20T18:38:00Z</dcterms:modified>
</cp:coreProperties>
</file>