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71" w:rsidRPr="007B1071" w:rsidRDefault="007B1071" w:rsidP="007B1071">
      <w:pPr>
        <w:pStyle w:val="2"/>
        <w:ind w:firstLine="0"/>
        <w:jc w:val="center"/>
      </w:pPr>
      <w:r w:rsidRPr="007B1071">
        <w:t>Задача 151</w:t>
      </w:r>
    </w:p>
    <w:p w:rsidR="007B1071" w:rsidRDefault="007B1071" w:rsidP="007B1071">
      <w:r w:rsidRPr="007B1071">
        <w:t>Підключити до МК 9 сторінок ПД</w:t>
      </w:r>
      <w:r>
        <w:t xml:space="preserve"> ( ПД об’ємом 64 </w:t>
      </w:r>
      <w:proofErr w:type="spellStart"/>
      <w:r>
        <w:t>Кб</w:t>
      </w:r>
      <w:proofErr w:type="spellEnd"/>
      <w:r>
        <w:t>) та 44 ЗП ,</w:t>
      </w:r>
      <w:r w:rsidRPr="007B1071">
        <w:t xml:space="preserve"> </w:t>
      </w:r>
      <w:r>
        <w:t>ППА (</w:t>
      </w:r>
      <w:r w:rsidRPr="007B1071">
        <w:t xml:space="preserve">адреси </w:t>
      </w:r>
      <w:r w:rsidRPr="007B1071">
        <w:rPr>
          <w:i/>
        </w:rPr>
        <w:t>4407h</w:t>
      </w:r>
      <w:r w:rsidRPr="007B1071">
        <w:t xml:space="preserve">, </w:t>
      </w:r>
      <w:r w:rsidRPr="007B1071">
        <w:rPr>
          <w:i/>
        </w:rPr>
        <w:t>4417h</w:t>
      </w:r>
      <w:r w:rsidRPr="007B1071">
        <w:t xml:space="preserve">, </w:t>
      </w:r>
      <w:r w:rsidRPr="007B1071">
        <w:rPr>
          <w:i/>
        </w:rPr>
        <w:t>4427h</w:t>
      </w:r>
      <w:r w:rsidRPr="007B1071">
        <w:t xml:space="preserve">, </w:t>
      </w:r>
      <w:r w:rsidRPr="007B1071">
        <w:rPr>
          <w:i/>
        </w:rPr>
        <w:t>4437h</w:t>
      </w:r>
      <w:r w:rsidRPr="007B1071">
        <w:t>). Побудувати селекто</w:t>
      </w:r>
      <w:bookmarkStart w:id="0" w:name="_GoBack"/>
      <w:bookmarkEnd w:id="0"/>
      <w:r w:rsidRPr="007B1071">
        <w:t>р адреси.</w:t>
      </w:r>
    </w:p>
    <w:p w:rsidR="007B1071" w:rsidRDefault="007B1071" w:rsidP="007B1071">
      <w:pPr>
        <w:rPr>
          <w:lang w:val="en-US"/>
        </w:rPr>
      </w:pPr>
    </w:p>
    <w:p w:rsidR="00D129AC" w:rsidRDefault="00D129AC" w:rsidP="00D953AB">
      <w:pPr>
        <w:pStyle w:val="3"/>
        <w:numPr>
          <w:ilvl w:val="0"/>
          <w:numId w:val="1"/>
        </w:numPr>
      </w:pPr>
      <w:r>
        <w:t>Карта розподілу першої сторінки З</w:t>
      </w:r>
      <w:r>
        <w:t>ПД</w:t>
      </w:r>
    </w:p>
    <w:tbl>
      <w:tblPr>
        <w:tblW w:w="6291" w:type="dxa"/>
        <w:tblInd w:w="562" w:type="dxa"/>
        <w:tblLook w:val="04A0" w:firstRow="1" w:lastRow="0" w:firstColumn="1" w:lastColumn="0" w:noHBand="0" w:noVBand="1"/>
      </w:tblPr>
      <w:tblGrid>
        <w:gridCol w:w="930"/>
        <w:gridCol w:w="784"/>
        <w:gridCol w:w="784"/>
        <w:gridCol w:w="784"/>
        <w:gridCol w:w="784"/>
        <w:gridCol w:w="1652"/>
        <w:gridCol w:w="573"/>
      </w:tblGrid>
      <w:tr w:rsidR="00D953AB" w:rsidRPr="00D953AB" w:rsidTr="00D953AB">
        <w:trPr>
          <w:trHeight w:val="370"/>
        </w:trPr>
        <w:tc>
          <w:tcPr>
            <w:tcW w:w="40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 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ЗПД0</w:t>
            </w: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proofErr w:type="spellStart"/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FFFFh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22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 </w:t>
            </w: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2225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F7C5h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ЗП43 (РД)</w:t>
            </w:r>
          </w:p>
        </w:tc>
        <w:tc>
          <w:tcPr>
            <w:tcW w:w="5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proofErr w:type="spellStart"/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Зовнішні</w:t>
            </w:r>
            <w:proofErr w:type="spellEnd"/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 xml:space="preserve"> </w:t>
            </w:r>
            <w:proofErr w:type="spellStart"/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пристрої</w:t>
            </w:r>
            <w:proofErr w:type="spellEnd"/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F7C4h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ЗП43 (РС)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F7C3h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001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ЗП42 (РД)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F7C2h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001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ЗП42 (РС)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--------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 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F771h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000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ЗП1 (РД)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F770h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000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ЗП1 (РС)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F76Fh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ЗП0 (РД)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F76Eh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111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ЗП0 (РС)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 </w:t>
            </w: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4437h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РУС</w:t>
            </w:r>
          </w:p>
        </w:tc>
        <w:tc>
          <w:tcPr>
            <w:tcW w:w="5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ППА</w:t>
            </w: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4427h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РС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4417h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01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0111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РВ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4407h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</w:t>
            </w:r>
            <w:r w:rsidRPr="00D953AB">
              <w:rPr>
                <w:rFonts w:ascii="Calibri Light" w:eastAsia="Times New Roman" w:hAnsi="Calibri Light" w:cs="Calibri Light"/>
                <w:b/>
                <w:bCs/>
                <w:color w:val="000000"/>
                <w:lang w:val="ru-RU" w:eastAsia="ru-RU"/>
              </w:rPr>
              <w:t>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lang w:val="ru-RU" w:eastAsia="ru-RU"/>
              </w:rPr>
              <w:t>0111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РА</w:t>
            </w: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------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 </w:t>
            </w:r>
          </w:p>
        </w:tc>
      </w:tr>
      <w:tr w:rsidR="00D953AB" w:rsidRPr="00D953AB" w:rsidTr="00D953AB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0000h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000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53AB" w:rsidRPr="00D953AB" w:rsidRDefault="00D953AB" w:rsidP="00D953AB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</w:pPr>
            <w:r w:rsidRPr="00D953AB">
              <w:rPr>
                <w:rFonts w:ascii="Calibri Light" w:eastAsia="Times New Roman" w:hAnsi="Calibri Light" w:cs="Calibri Light"/>
                <w:color w:val="000000"/>
                <w:lang w:val="ru-RU" w:eastAsia="ru-RU"/>
              </w:rPr>
              <w:t> </w:t>
            </w:r>
          </w:p>
        </w:tc>
      </w:tr>
    </w:tbl>
    <w:p w:rsidR="00D953AB" w:rsidRPr="00D953AB" w:rsidRDefault="00D953AB" w:rsidP="00C86479">
      <w:pPr>
        <w:pStyle w:val="3"/>
        <w:ind w:firstLine="0"/>
      </w:pPr>
    </w:p>
    <w:sectPr w:rsidR="00D953AB" w:rsidRPr="00D95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633A"/>
    <w:multiLevelType w:val="hybridMultilevel"/>
    <w:tmpl w:val="798C8EA0"/>
    <w:lvl w:ilvl="0" w:tplc="D6949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71"/>
    <w:rsid w:val="00083A5F"/>
    <w:rsid w:val="002125D1"/>
    <w:rsid w:val="0033595F"/>
    <w:rsid w:val="003E6896"/>
    <w:rsid w:val="007B1071"/>
    <w:rsid w:val="009E450D"/>
    <w:rsid w:val="00AB268D"/>
    <w:rsid w:val="00C86479"/>
    <w:rsid w:val="00D129AC"/>
    <w:rsid w:val="00D953AB"/>
    <w:rsid w:val="00DB31B9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38A1"/>
  <w15:chartTrackingRefBased/>
  <w15:docId w15:val="{421C253E-0FF1-4D14-B0BD-FD87FB5A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95F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083A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A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83A5F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083A5F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Title"/>
    <w:basedOn w:val="a"/>
    <w:next w:val="a"/>
    <w:link w:val="a7"/>
    <w:uiPriority w:val="10"/>
    <w:qFormat/>
    <w:rsid w:val="007B107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B107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8">
    <w:name w:val="List Paragraph"/>
    <w:basedOn w:val="a"/>
    <w:uiPriority w:val="34"/>
    <w:rsid w:val="00D9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2020-03-25T07:58:00Z</dcterms:created>
  <dcterms:modified xsi:type="dcterms:W3CDTF">2020-03-25T08:25:00Z</dcterms:modified>
</cp:coreProperties>
</file>