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Основи віт дяді Боба: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https://fabulabook.com/product/chysta-arhitektura/</w:t>
        </w:r>
      </w:hyperlink>
      <w:r w:rsidDel="00000000" w:rsidR="00000000" w:rsidRPr="00000000">
        <w:rPr>
          <w:sz w:val="28"/>
          <w:szCs w:val="28"/>
          <w:rtl w:val="0"/>
        </w:rPr>
        <w:t xml:space="preserve"> ну і Чистий код теж, звісно. Якщо нема часу читати все (засуджую), то на медіумі можна подивитися key takeways, типу такого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https://medium.com/@albigiu/clean-code-a-love-storys-takeaways-33f3e00c875e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https://www.manning.com/books/microservices-patterns</w:t>
        </w:r>
      </w:hyperlink>
      <w:r w:rsidDel="00000000" w:rsidR="00000000" w:rsidRPr="00000000">
        <w:rPr>
          <w:sz w:val="28"/>
          <w:szCs w:val="28"/>
          <w:rtl w:val="0"/>
        </w:rPr>
        <w:t xml:space="preserve"> - дуже якісна книга по різним патернам проєктування мікросервісних архітектур. На інтерв’ю ліда попадались питання файно там розглянуті.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Говорячи про сервіси дуже раджу читати блог пана Мартіна, наприклад чудовий опис що таке CQRS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https://martinfowler.com/bliki/CQRS.html</w:t>
        </w:r>
      </w:hyperlink>
      <w:r w:rsidDel="00000000" w:rsidR="00000000" w:rsidRPr="00000000">
        <w:rPr>
          <w:sz w:val="28"/>
          <w:szCs w:val="28"/>
          <w:rtl w:val="0"/>
        </w:rPr>
        <w:t xml:space="preserve"> Але взагалі там все гарне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Треба вміти працювати з івент-дрівен системами, а для цього треба розуміти їх констрейнти - 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Dissecting SQS FIFO Queues — Does Ordered and Exactly Once Messaging Really Exist?</w:t>
        </w:r>
      </w:hyperlink>
      <w:r w:rsidDel="00000000" w:rsidR="00000000" w:rsidRPr="00000000">
        <w:rPr>
          <w:sz w:val="28"/>
          <w:szCs w:val="28"/>
          <w:rtl w:val="0"/>
        </w:rPr>
        <w:t xml:space="preserve"> чудова стаття на тему, стосується не тільки амазону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Недавно овертаймили вихідні щоб релізнутися в понеділок. Релізнули купу нового функціоналу без критичних багів виключно завдяки правильному тестовому покриттю коду.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https://codeguida.com/post/2379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https://martinfowler.com/articles/practical-test-pyramid.html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контексті клауда і сервісів дуже раджу розібратися з компонентним тестуванням веб сервісів. Кращий друг в цьому процесі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http://wiremock.org/</w:t>
        </w:r>
      </w:hyperlink>
      <w:r w:rsidDel="00000000" w:rsidR="00000000" w:rsidRPr="00000000">
        <w:rPr>
          <w:sz w:val="28"/>
          <w:szCs w:val="28"/>
          <w:rtl w:val="0"/>
        </w:rPr>
        <w:t xml:space="preserve"> - Наприклад на поточному проєкті на етапі автотестів піднімається збілджений попереднім рівнем білда докер контейнер веб-сервіса і десяток його залежностей в вигляді контейнера ваєрмока. Якщо цікаво - можу підготувати міні-лекцію на цю тему. Дуже корисно.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Загальні підходи, які треба пам’ятати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https://www.joelonsoftware.com/2000/08/09/the-joel-test-12-steps-to-better-code/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https://12factor.net/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jc w:val="both"/>
        <w:rPr>
          <w:sz w:val="28"/>
          <w:szCs w:val="28"/>
          <w:u w:val="none"/>
        </w:rPr>
      </w:pP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https://medium.com/hashmapinc/rest-good-practices-for-api-design-881439796dc9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крутий ресурс для hands on досвіду з AWS та GCE -</w:t>
      </w:r>
      <w:hyperlink r:id="rId17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https://www.qwiklabs.com/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Вони дають тестові аккаунти на клауд-провайдерів (no credit cart required) і серію лаб робіт, які дозволяють розібратисся з якимись особливостями використання (</w:t>
      </w:r>
      <w:hyperlink r:id="rId1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https://www.qwiklabs.com/quests/5</w:t>
        </w:r>
      </w:hyperlink>
      <w:r w:rsidDel="00000000" w:rsidR="00000000" w:rsidRPr="00000000">
        <w:rPr>
          <w:sz w:val="28"/>
          <w:szCs w:val="28"/>
          <w:rtl w:val="0"/>
        </w:rPr>
        <w:t xml:space="preserve"> - по біг даті в амазоні, тут гугловий датафлоу</w:t>
      </w:r>
      <w:hyperlink r:id="rId20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https://www.qwiklabs.com/quests/25</w:t>
        </w:r>
      </w:hyperlink>
      <w:r w:rsidDel="00000000" w:rsidR="00000000" w:rsidRPr="00000000">
        <w:rPr>
          <w:sz w:val="28"/>
          <w:szCs w:val="28"/>
          <w:rtl w:val="0"/>
        </w:rPr>
        <w:t xml:space="preserve">? - їх багато всяких, від лямбд до дата саєнсів). Підиска досить дорога, 50 баксів на місяць, але  тут зібрані промокоди</w:t>
      </w:r>
      <w:hyperlink r:id="rId22">
        <w:r w:rsidDel="00000000" w:rsidR="00000000" w:rsidRPr="00000000">
          <w:rPr>
            <w:sz w:val="28"/>
            <w:szCs w:val="28"/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https://medium.com/@sathishvj/qwiklabs-free-codes-gcp-and-aws-e40f3855ffdb</w:t>
        </w:r>
      </w:hyperlink>
      <w:r w:rsidDel="00000000" w:rsidR="00000000" w:rsidRPr="00000000">
        <w:rPr>
          <w:sz w:val="28"/>
          <w:szCs w:val="28"/>
          <w:rtl w:val="0"/>
        </w:rPr>
        <w:t xml:space="preserve"> по яких можна безкоштовно проходити.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qwiklabs.com/quests/25" TargetMode="External"/><Relationship Id="rId11" Type="http://schemas.openxmlformats.org/officeDocument/2006/relationships/hyperlink" Target="https://codeguida.com/post/2379" TargetMode="External"/><Relationship Id="rId22" Type="http://schemas.openxmlformats.org/officeDocument/2006/relationships/hyperlink" Target="https://medium.com/@sathishvj/qwiklabs-free-codes-gcp-and-aws-e40f3855ffdb" TargetMode="External"/><Relationship Id="rId10" Type="http://schemas.openxmlformats.org/officeDocument/2006/relationships/hyperlink" Target="https://sookocheff.com/post/messaging/dissecting-sqs-fifo-queues/" TargetMode="External"/><Relationship Id="rId21" Type="http://schemas.openxmlformats.org/officeDocument/2006/relationships/hyperlink" Target="https://www.qwiklabs.com/quests/25" TargetMode="External"/><Relationship Id="rId13" Type="http://schemas.openxmlformats.org/officeDocument/2006/relationships/hyperlink" Target="http://wiremock.org/" TargetMode="External"/><Relationship Id="rId12" Type="http://schemas.openxmlformats.org/officeDocument/2006/relationships/hyperlink" Target="https://martinfowler.com/articles/practical-test-pyramid.html" TargetMode="External"/><Relationship Id="rId23" Type="http://schemas.openxmlformats.org/officeDocument/2006/relationships/hyperlink" Target="https://medium.com/@sathishvj/qwiklabs-free-codes-gcp-and-aws-e40f3855ffd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rtinfowler.com/bliki/CQRS.html" TargetMode="External"/><Relationship Id="rId15" Type="http://schemas.openxmlformats.org/officeDocument/2006/relationships/hyperlink" Target="https://12factor.net/" TargetMode="External"/><Relationship Id="rId14" Type="http://schemas.openxmlformats.org/officeDocument/2006/relationships/hyperlink" Target="https://www.joelonsoftware.com/2000/08/09/the-joel-test-12-steps-to-better-code/" TargetMode="External"/><Relationship Id="rId17" Type="http://schemas.openxmlformats.org/officeDocument/2006/relationships/hyperlink" Target="https://www.qwiklabs.com/" TargetMode="External"/><Relationship Id="rId16" Type="http://schemas.openxmlformats.org/officeDocument/2006/relationships/hyperlink" Target="https://medium.com/hashmapinc/rest-good-practices-for-api-design-881439796dc9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qwiklabs.com/quests/5" TargetMode="External"/><Relationship Id="rId6" Type="http://schemas.openxmlformats.org/officeDocument/2006/relationships/hyperlink" Target="https://fabulabook.com/product/chysta-arhitektura/" TargetMode="External"/><Relationship Id="rId18" Type="http://schemas.openxmlformats.org/officeDocument/2006/relationships/hyperlink" Target="https://www.qwiklabs.com/" TargetMode="External"/><Relationship Id="rId7" Type="http://schemas.openxmlformats.org/officeDocument/2006/relationships/hyperlink" Target="https://medium.com/@albigiu/clean-code-a-love-storys-takeaways-33f3e00c875e" TargetMode="External"/><Relationship Id="rId8" Type="http://schemas.openxmlformats.org/officeDocument/2006/relationships/hyperlink" Target="https://www.manning.com/books/microservices-patter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