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hunking-files-in-pandas-part-1-20-points"/>
      <w:r>
        <w:t xml:space="preserve">Chunking Files in Pandas – Part 1 (20 Points)</w:t>
      </w:r>
      <w:bookmarkEnd w:id="21"/>
    </w:p>
    <w:p>
      <w:pPr>
        <w:pStyle w:val="FirstParagraph"/>
      </w:pPr>
      <w:r>
        <w:t xml:space="preserve">In this project, you will use</w:t>
      </w:r>
      <w:r>
        <w:t xml:space="preserve"> </w:t>
      </w:r>
      <w:r>
        <w:rPr>
          <w:rStyle w:val="VerbatimChar"/>
        </w:rPr>
        <w:t xml:space="preserve">Panda</w:t>
      </w:r>
      <w:r>
        <w:t xml:space="preserve">’s to process the data from the MinneMUDAC 2016 competition Dive into Water Data. The data can be found at the</w:t>
      </w:r>
      <w:r>
        <w:t xml:space="preserve"> </w:t>
      </w:r>
      <w:hyperlink r:id="rId22">
        <w:r>
          <w:rPr>
            <w:rStyle w:val="Hyperlink"/>
          </w:rPr>
          <w:t xml:space="preserve">MinneMUDAC site</w:t>
        </w:r>
      </w:hyperlink>
      <w:r>
        <w:t xml:space="preserve">. You should document your work in a Jupyter notebook, which will be used to submit your solution.</w:t>
      </w:r>
    </w:p>
    <w:p>
      <w:pPr>
        <w:pStyle w:val="Compact"/>
        <w:numPr>
          <w:numId w:val="1001"/>
          <w:ilvl w:val="0"/>
        </w:numPr>
      </w:pPr>
      <w:r>
        <w:t xml:space="preserve">Download all of the data in csv file format. Use</w:t>
      </w:r>
      <w:r>
        <w:t xml:space="preserve"> </w:t>
      </w:r>
      <w:r>
        <w:rPr>
          <w:rStyle w:val="VerbatimChar"/>
        </w:rPr>
        <w:t xml:space="preserve">!head -n 5 file_name</w:t>
      </w:r>
      <w:r>
        <w:t xml:space="preserve"> </w:t>
      </w:r>
      <w:r>
        <w:t xml:space="preserve">to inspect one of the files. Note that the files are separated with pipes, i.e.</w:t>
      </w:r>
      <w:r>
        <w:t xml:space="preserve"> </w:t>
      </w:r>
      <w:r>
        <w:rPr>
          <w:rStyle w:val="VerbatimChar"/>
        </w:rPr>
        <w:t xml:space="preserve">|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First, you will explore the columns of each file. These files are pretty large, so you will need to use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chunksize. Our first task is the exploration of the column labels. Pick two of the files and do the following:</w:t>
      </w:r>
    </w:p>
    <w:p>
      <w:pPr>
        <w:pStyle w:val="Compact"/>
        <w:numPr>
          <w:numId w:val="1002"/>
          <w:ilvl w:val="1"/>
        </w:numPr>
      </w:pPr>
      <w:r>
        <w:t xml:space="preserve">Read in the first chunk of each file. Remember that you need to use</w:t>
      </w:r>
      <w:r>
        <w:t xml:space="preserve"> </w:t>
      </w:r>
      <w:r>
        <w:rPr>
          <w:rStyle w:val="VerbatimChar"/>
        </w:rPr>
        <w:t xml:space="preserve">read_csv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chunksize=500</w:t>
      </w:r>
      <w:r>
        <w:t xml:space="preserve">,</w:t>
      </w:r>
      <w:r>
        <w:t xml:space="preserve"> </w:t>
      </w:r>
      <w:r>
        <w:rPr>
          <w:rStyle w:val="VerbatimChar"/>
        </w:rPr>
        <w:t xml:space="preserve">sep='|'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toolz.first</w:t>
      </w:r>
      <w:r>
        <w:t xml:space="preserve">.</w:t>
      </w:r>
    </w:p>
    <w:p>
      <w:pPr>
        <w:pStyle w:val="Compact"/>
        <w:numPr>
          <w:numId w:val="1002"/>
          <w:ilvl w:val="1"/>
        </w:numPr>
      </w:pPr>
      <w:r>
        <w:t xml:space="preserve">Turn each of the columns into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sets. Use the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rPr>
          <w:rStyle w:val="VerbatimChar"/>
        </w:rPr>
        <w:t xml:space="preserve">union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intersection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difference</w:t>
      </w:r>
      <w:r>
        <w:t xml:space="preserve"> </w:t>
      </w:r>
      <w:r>
        <w:t xml:space="preserve">to answer the following questions: Are the columns the same? If not, which columns are in common?</w:t>
      </w:r>
    </w:p>
    <w:p>
      <w:pPr>
        <w:pStyle w:val="Compact"/>
        <w:numPr>
          <w:numId w:val="1001"/>
          <w:ilvl w:val="0"/>
        </w:numPr>
      </w:pPr>
      <w:r>
        <w:t xml:space="preserve">Now you need to make a list of file names. The easiest way to do this is using a list comprehension and string formatting. Make a base file name string with a</w:t>
      </w:r>
      <w:r>
        <w:t xml:space="preserve"> </w:t>
      </w:r>
      <w:r>
        <w:t xml:space="preserve">“</w:t>
      </w:r>
      <w:r>
        <w:t xml:space="preserve">hole</w:t>
      </w:r>
      <w:r>
        <w:t xml:space="preserve">”</w:t>
      </w:r>
      <w:r>
        <w:t xml:space="preserve"> </w:t>
      </w:r>
      <w:r>
        <w:t xml:space="preserve">where the year goes. Then using</w:t>
      </w:r>
      <w:r>
        <w:t xml:space="preserve"> </w:t>
      </w:r>
      <w:r>
        <w:rPr>
          <w:rStyle w:val="VerbatimChar"/>
        </w:rPr>
        <w:t xml:space="preserve">range</w:t>
      </w:r>
      <w:r>
        <w:t xml:space="preserve"> </w:t>
      </w:r>
      <w:r>
        <w:t xml:space="preserve">and the string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method to create a list of file names.</w:t>
      </w:r>
    </w:p>
    <w:p>
      <w:pPr>
        <w:pStyle w:val="Compact"/>
        <w:numPr>
          <w:numId w:val="1001"/>
          <w:ilvl w:val="0"/>
        </w:numPr>
      </w:pPr>
      <w:r>
        <w:t xml:space="preserve">Now we are going to make a list of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rPr>
          <w:rStyle w:val="VerbatimChar"/>
        </w:rPr>
        <w:t xml:space="preserve">read_csv</w:t>
      </w:r>
      <w:r>
        <w:t xml:space="preserve"> </w:t>
      </w:r>
      <w:r>
        <w:t xml:space="preserve">iterators. Use a list comprehension to iterate through the list of file names and apply</w:t>
      </w:r>
      <w:r>
        <w:t xml:space="preserve"> </w:t>
      </w:r>
      <w:r>
        <w:rPr>
          <w:rStyle w:val="VerbatimChar"/>
        </w:rPr>
        <w:t xml:space="preserve">read_csv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chunksize=500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sep='|'</w:t>
      </w:r>
      <w:r>
        <w:t xml:space="preserve">. (If your program stalls, you probably forgot the</w:t>
      </w:r>
      <w:r>
        <w:t xml:space="preserve"> </w:t>
      </w:r>
      <w:r>
        <w:rPr>
          <w:rStyle w:val="VerbatimChar"/>
        </w:rPr>
        <w:t xml:space="preserve">chunksize</w:t>
      </w:r>
      <w:r>
        <w:t xml:space="preserve">!)</w:t>
      </w:r>
    </w:p>
    <w:p>
      <w:pPr>
        <w:pStyle w:val="Compact"/>
        <w:numPr>
          <w:numId w:val="1001"/>
          <w:ilvl w:val="0"/>
        </w:numPr>
      </w:pPr>
      <w:r>
        <w:t xml:space="preserve">Now we will extract the first chuck from each file. Use</w:t>
      </w:r>
      <w:r>
        <w:t xml:space="preserve"> </w:t>
      </w:r>
      <w:r>
        <w:rPr>
          <w:rStyle w:val="VerbatimChar"/>
        </w:rPr>
        <w:t xml:space="preserve">toolz.first</w:t>
      </w:r>
      <w:r>
        <w:t xml:space="preserve"> </w:t>
      </w:r>
      <w:r>
        <w:t xml:space="preserve">in a list comprehension to create a list of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data frames, each consisting of the first chunk of the perspective file.</w:t>
      </w:r>
    </w:p>
    <w:p>
      <w:pPr>
        <w:pStyle w:val="Compact"/>
        <w:numPr>
          <w:numId w:val="1001"/>
          <w:ilvl w:val="0"/>
        </w:numPr>
      </w:pPr>
      <w:r>
        <w:t xml:space="preserve">Now we are going to make a list of column name sets, one for each file. Use a list comprehension,</w:t>
      </w:r>
      <w:r>
        <w:t xml:space="preserve"> </w:t>
      </w:r>
      <w:r>
        <w:rPr>
          <w:rStyle w:val="VerbatimChar"/>
        </w:rPr>
        <w:t xml:space="preserve">df.columns</w:t>
      </w:r>
      <w:r>
        <w:t xml:space="preserve">, and the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constructor to create a list of column name</w:t>
      </w:r>
      <w:r>
        <w:t xml:space="preserve"> </w:t>
      </w:r>
      <w:r>
        <w:rPr>
          <w:rStyle w:val="VerbatimChar"/>
        </w:rPr>
        <w:t xml:space="preserve">set</w:t>
      </w:r>
      <w:r>
        <w:t xml:space="preserve">s.</w:t>
      </w:r>
    </w:p>
    <w:p>
      <w:pPr>
        <w:pStyle w:val="Compact"/>
        <w:numPr>
          <w:numId w:val="1001"/>
          <w:ilvl w:val="0"/>
        </w:numPr>
      </w:pPr>
      <w:r>
        <w:t xml:space="preserve">Finally, we want a list of the common column names. You will need to use the accumulator pattern to accomplish this task. The initial value of the accumulator is the empty set, i.e.</w:t>
      </w:r>
      <w:r>
        <w:t xml:space="preserve"> </w:t>
      </w:r>
      <w:r>
        <w:rPr>
          <w:rStyle w:val="VerbatimChar"/>
        </w:rPr>
        <w:t xml:space="preserve">set([])</w:t>
      </w:r>
      <w:r>
        <w:t xml:space="preserve">, and you will update the accumulator by taking the</w:t>
      </w:r>
      <w:r>
        <w:t xml:space="preserve"> </w:t>
      </w:r>
      <w:r>
        <w:rPr>
          <w:rStyle w:val="VerbatimChar"/>
        </w:rPr>
        <w:t xml:space="preserve">union</w:t>
      </w:r>
      <w:r>
        <w:t xml:space="preserve"> </w:t>
      </w:r>
      <w:r>
        <w:t xml:space="preserve">of the accumulator and the next column name set.</w:t>
      </w:r>
    </w:p>
    <w:p>
      <w:pPr>
        <w:pStyle w:val="Compact"/>
        <w:numPr>
          <w:numId w:val="1001"/>
          <w:ilvl w:val="0"/>
        </w:numPr>
      </w:pPr>
      <w:r>
        <w:t xml:space="preserve">Finally, let’s determine which files have extra columns. Use a list comprehension on the</w:t>
      </w:r>
      <w:r>
        <w:t xml:space="preserve"> </w:t>
      </w:r>
      <w:r>
        <w:rPr>
          <w:rStyle w:val="VerbatimChar"/>
        </w:rPr>
        <w:t xml:space="preserve">zip</w:t>
      </w:r>
      <w:r>
        <w:t xml:space="preserve">ped file names and column name sets. Use a filter that only keeps the entries with more columns (</w:t>
      </w:r>
      <w:r>
        <w:rPr>
          <w:rStyle w:val="VerbatimChar"/>
        </w:rPr>
        <w:t xml:space="preserve">len</w:t>
      </w:r>
      <w:r>
        <w:t xml:space="preserve"> </w:t>
      </w:r>
      <w:r>
        <w:t xml:space="preserve">will be helpful here). Keep a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 </w:t>
      </w:r>
      <w:r>
        <w:t xml:space="preserve">with the file name and number of extra columns.</w:t>
      </w:r>
    </w:p>
    <w:sectPr w:rsidR="00FB55E8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2958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067E4" w14:textId="77777777" w:rsidR="00F30E6C" w:rsidRDefault="00F30E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5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60D6" w14:textId="77777777" w:rsidR="00F30E6C" w:rsidRDefault="00F30E6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FD46F6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227A7D"/>
    <w:multiLevelType w:val="multilevel"/>
    <w:tmpl w:val="D5885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E640AF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D494EC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0B900F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147C45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574A1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F91A01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44980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98CA12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0176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837A8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AA8AD9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12df78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e3d541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c3305bd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42405"/>
    <w:rPr>
      <w:rFonts w:ascii="Garamond" w:hAnsi="Garamond"/>
      <w:sz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91AD6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61914"/>
    <w:pPr>
      <w:keepLines/>
      <w:pageBreakBefore/>
      <w:spacing w:after="16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0"/>
    </w:rPr>
  </w:style>
  <w:style w:type="paragraph" w:styleId="Heading6">
    <w:name w:val="heading 6"/>
    <w:basedOn w:val="Normal"/>
    <w:next w:val="BodyText"/>
    <w:uiPriority w:val="9"/>
    <w:unhideWhenUsed/>
    <w:qFormat/>
    <w:rsid w:val="00061914"/>
    <w:pPr>
      <w:keepNext/>
      <w:keepLines/>
      <w:suppressLineNumbers/>
      <w:suppressAutoHyphens/>
      <w:spacing w:before="720" w:after="0" w:line="20" w:lineRule="exact"/>
      <w:outlineLvl w:val="5"/>
    </w:pPr>
    <w:rPr>
      <w:rFonts w:asciiTheme="majorHAnsi" w:eastAsiaTheme="majorEastAsia" w:hAnsiTheme="majorHAnsi" w:cstheme="majorBidi"/>
      <w:color w:val="FFFFFF" w:themeColor="background1"/>
      <w:sz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C568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C70D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C70D0"/>
    <w:pPr>
      <w:keepNext/>
      <w:keepLines/>
      <w:jc w:val="center"/>
    </w:pPr>
    <w:rPr>
      <w:rFonts w:ascii="Garamond" w:hAnsi="Garamond"/>
      <w:b/>
      <w:sz w:val="32"/>
    </w:rPr>
  </w:style>
  <w:style w:type="paragraph" w:styleId="Date">
    <w:name w:val="Date"/>
    <w:next w:val="BodyText"/>
    <w:qFormat/>
    <w:rsid w:val="005C70D0"/>
    <w:pPr>
      <w:keepNext/>
      <w:keepLines/>
      <w:jc w:val="center"/>
    </w:pPr>
    <w:rPr>
      <w:rFonts w:ascii="Garamond" w:hAnsi="Garamond"/>
      <w:b/>
      <w:sz w:val="3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F0DB9"/>
    <w:rPr>
      <w:rFonts w:ascii="Courier New" w:hAnsi="Courier New"/>
      <w:sz w:val="18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F0DB9"/>
    <w:pPr>
      <w:shd w:val="clear" w:color="auto" w:fill="F8F8F8"/>
      <w:wordWrap w:val="0"/>
    </w:pPr>
    <w:rPr>
      <w:rFonts w:ascii="Courier New" w:hAnsi="Courier New"/>
      <w:sz w:val="18"/>
    </w:rPr>
  </w:style>
  <w:style w:type="character" w:customStyle="1" w:styleId="KeywordTok">
    <w:name w:val="KeywordTok"/>
    <w:basedOn w:val="VerbatimChar"/>
    <w:rsid w:val="00DC7E0D"/>
    <w:rPr>
      <w:rFonts w:ascii="Courier New" w:hAnsi="Courier New"/>
      <w:b/>
      <w:color w:val="204A87"/>
      <w:sz w:val="18"/>
      <w:shd w:val="clear" w:color="auto" w:fill="F8F8F8"/>
    </w:rPr>
  </w:style>
  <w:style w:type="character" w:customStyle="1" w:styleId="DataTypeTok">
    <w:name w:val="DataTypeTok"/>
    <w:basedOn w:val="VerbatimChar"/>
    <w:rsid w:val="00DA46CE"/>
    <w:rPr>
      <w:rFonts w:ascii="Courier New" w:hAnsi="Courier New"/>
      <w:color w:val="204A87"/>
      <w:sz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sid w:val="000B5C2B"/>
    <w:rPr>
      <w:rFonts w:ascii="Courier New" w:hAnsi="Courier New"/>
      <w:color w:val="0000CF"/>
      <w:sz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sid w:val="00ED2C63"/>
    <w:rPr>
      <w:rFonts w:ascii="Courier New" w:hAnsi="Courier New"/>
      <w:color w:val="000000"/>
      <w:sz w:val="18"/>
      <w:shd w:val="clear" w:color="auto" w:fill="F8F8F8"/>
    </w:rPr>
  </w:style>
  <w:style w:type="character" w:customStyle="1" w:styleId="StringTok">
    <w:name w:val="StringTok"/>
    <w:basedOn w:val="VerbatimChar"/>
    <w:rsid w:val="00ED2C63"/>
    <w:rPr>
      <w:rFonts w:ascii="Courier New" w:hAnsi="Courier New"/>
      <w:color w:val="4E9A06"/>
      <w:sz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urier New" w:hAnsi="Courier New"/>
      <w:sz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 New" w:hAnsi="Courier New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ED2C63"/>
    <w:rPr>
      <w:rFonts w:ascii="Courier New" w:hAnsi="Courier New"/>
      <w:color w:val="000000"/>
      <w:sz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urier New" w:hAnsi="Courier New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urier New" w:hAnsi="Courier New"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 New" w:hAnsi="Courier New"/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 New" w:hAnsi="Courier New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 New" w:hAnsi="Courier New"/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rFonts w:ascii="Courier New" w:hAnsi="Courier New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ED2C63"/>
    <w:rPr>
      <w:rFonts w:ascii="Courier New" w:hAnsi="Courier New"/>
      <w:sz w:val="18"/>
      <w:shd w:val="clear" w:color="auto" w:fill="F8F8F8"/>
    </w:rPr>
  </w:style>
  <w:style w:type="paragraph" w:styleId="Header">
    <w:name w:val="header"/>
    <w:basedOn w:val="Normal"/>
    <w:link w:val="HeaderChar"/>
    <w:unhideWhenUsed/>
    <w:rsid w:val="00F30E6C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0C568B"/>
    <w:rPr>
      <w:rFonts w:ascii="Garamond" w:hAnsi="Garamond"/>
      <w:sz w:val="22"/>
    </w:rPr>
  </w:style>
  <w:style w:type="character" w:customStyle="1" w:styleId="HeaderChar">
    <w:name w:val="Header Char"/>
    <w:basedOn w:val="DefaultParagraphFont"/>
    <w:link w:val="Header"/>
    <w:rsid w:val="00F30E6C"/>
  </w:style>
  <w:style w:type="paragraph" w:styleId="Footer">
    <w:name w:val="footer"/>
    <w:basedOn w:val="Normal"/>
    <w:link w:val="FooterChar"/>
    <w:uiPriority w:val="99"/>
    <w:unhideWhenUsed/>
    <w:rsid w:val="00F30E6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0E6C"/>
  </w:style>
  <w:style w:type="table" w:customStyle="1" w:styleId="CustomDefaultTableStyle">
    <w:name w:val="Custom Default Table Style"/>
    <w:basedOn w:val="TableNormal"/>
    <w:uiPriority w:val="99"/>
    <w:rsid w:val="001766A7"/>
    <w:pPr>
      <w:spacing w:after="0"/>
    </w:pPr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B55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2" Target="http://minneanalytics.org/minnemudac/dat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minneanalytics.org/minnemudac/dat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141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</vt:lpstr>
    </vt:vector>
  </TitlesOfParts>
  <Company>Winona State University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2019-01-22T13:11:14Z</dcterms:created>
  <dcterms:modified xsi:type="dcterms:W3CDTF">2019-01-22T13:11:14Z</dcterms:modified>
</cp:coreProperties>
</file>