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pPr>
      <w:r>
        <w:rPr>
          <w:rFonts w:ascii="Arial" w:cs="Arial" w:eastAsia="Arial" w:hAnsi="Arial"/>
          <w:b/>
          <w:bCs/>
          <w:color w:val="0A0A0A"/>
          <w:sz w:val="80"/>
          <w:szCs w:val="80"/>
        </w:rPr>
        <w:t xml:space="preserve">CYBICONZ</w:t>
      </w:r>
    </w:p>
    <w:p>
      <w:pPr>
        <w:spacing w:after="60"/>
      </w:pPr>
      <w:r>
        <w:rPr>
          <w:rFonts w:ascii="Arial" w:cs="Arial" w:eastAsia="Arial" w:hAnsi="Arial"/>
          <w:color w:val="6B7280"/>
          <w:sz w:val="40"/>
          <w:szCs w:val="40"/>
        </w:rPr>
        <w:t xml:space="preserve">Brand Strategy + Visual Direction</w:t>
      </w:r>
    </w:p>
    <w:p>
      <w:pPr>
        <w:spacing w:after="500"/>
      </w:pPr>
      <w:r>
        <w:rPr>
          <w:rFonts w:ascii="Arial" w:cs="Arial" w:eastAsia="Arial" w:hAnsi="Arial"/>
          <w:color w:val="9CA3AF"/>
          <w:sz w:val="20"/>
          <w:szCs w:val="20"/>
        </w:rPr>
        <w:t xml:space="preserve">Phase 2 of 10  ·  References Phase 1  ·  Not for Distribution</w:t>
      </w: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This document defines the visual and emotional language of CybiconZ.</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It answers: what does premium look like? What does alive feel like?</w:t>
            </w:r>
          </w:p>
          <w:p>
            <w:pPr>
              <w:spacing w:after="80"/>
            </w:pPr>
            <w:r>
              <w:rPr>
                <w:rFonts w:ascii="Arial" w:cs="Arial" w:eastAsia="Arial" w:hAnsi="Arial"/>
                <w:color w:val="FFFFFF"/>
                <w:sz w:val="22"/>
                <w:szCs w:val="22"/>
              </w:rPr>
              <w:t xml:space="preserve">What makes a site feel AI-generated vs intentionally designed?</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color choice, typeface decision, spacing rhythm, motion principle,</w:t>
            </w:r>
          </w:p>
          <w:p>
            <w:pPr>
              <w:spacing w:after="80"/>
            </w:pPr>
            <w:r>
              <w:rPr>
                <w:rFonts w:ascii="Arial" w:cs="Arial" w:eastAsia="Arial" w:hAnsi="Arial"/>
                <w:color w:val="FFFFFF"/>
                <w:sz w:val="22"/>
                <w:szCs w:val="22"/>
              </w:rPr>
              <w:t xml:space="preserve">and atmospheric direction originates here.</w:t>
            </w:r>
          </w:p>
          <w:p>
            <w:pPr>
              <w:spacing w:after="80"/>
            </w:pPr>
            <w:r>
              <w:rPr>
                <w:rFonts w:ascii="Arial" w:cs="Arial" w:eastAsia="Arial" w:hAnsi="Arial"/>
                <w:color w:val="FFFFFF"/>
                <w:sz w:val="22"/>
                <w:szCs w:val="22"/>
              </w:rPr>
              <w:t xml:space="preserve"/>
            </w:r>
          </w:p>
          <w:p>
            <w:pPr>
              <w:spacing w:after="0"/>
            </w:pPr>
            <w:r>
              <w:rPr>
                <w:rFonts w:ascii="Arial" w:cs="Arial" w:eastAsia="Arial" w:hAnsi="Arial"/>
                <w:b/>
                <w:bCs/>
                <w:color w:val="FFFFFF"/>
                <w:sz w:val="22"/>
                <w:szCs w:val="22"/>
              </w:rPr>
              <w:t xml:space="preserve">This document is the creative law of CybiconZ.</w:t>
            </w:r>
          </w:p>
        </w:tc>
      </w:tr>
    </w:tbl>
    <w:p>
      <w:pPr>
        <w:spacing w:after="4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0"/>
            </w:pPr>
            <w:r>
              <w:rPr>
                <w:rFonts w:ascii="Arial" w:cs="Arial" w:eastAsia="Arial" w:hAnsi="Arial"/>
                <w:color w:val="6B7280"/>
                <w:sz w:val="20"/>
                <w:szCs w:val="20"/>
              </w:rPr>
              <w:t xml:space="preserve">References  </w:t>
            </w:r>
            <w:r>
              <w:rPr>
                <w:rFonts w:ascii="Arial" w:cs="Arial" w:eastAsia="Arial" w:hAnsi="Arial"/>
                <w:b/>
                <w:bCs/>
                <w:color w:val="0A0A0A"/>
                <w:sz w:val="20"/>
                <w:szCs w:val="20"/>
              </w:rPr>
              <w:t xml:space="preserve">cybiconz-product-strategy (Phase 1)</w:t>
            </w:r>
          </w:p>
        </w:tc>
        <w:tc>
          <w:tcPr>
            <w:tcW w:type="pct" w:w="50%"/>
            <w:tcMar>
              <w:left w:type="dxa" w:w="400"/>
            </w:tcMar>
          </w:tcPr>
          <w:p>
            <w:pPr>
              <w:spacing w:after="0"/>
            </w:pPr>
            <w:r>
              <w:rPr>
                <w:rFonts w:ascii="Arial" w:cs="Arial" w:eastAsia="Arial" w:hAnsi="Arial"/>
                <w:color w:val="6B7280"/>
                <w:sz w:val="20"/>
                <w:szCs w:val="20"/>
              </w:rPr>
              <w:t xml:space="preserve">Feeds into  </w:t>
            </w:r>
            <w:r>
              <w:rPr>
                <w:rFonts w:ascii="Arial" w:cs="Arial" w:eastAsia="Arial" w:hAnsi="Arial"/>
                <w:b/>
                <w:bCs/>
                <w:color w:val="0A0A0A"/>
                <w:sz w:val="20"/>
                <w:szCs w:val="20"/>
              </w:rPr>
              <w:t xml:space="preserve">Phases 3–10 (all design decisions)</w:t>
            </w:r>
          </w:p>
        </w:tc>
      </w:tr>
    </w:tbl>
    <w:p>
      <w:r>
        <w:br w:type="page"/>
      </w: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01</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Brand Identity</w:t>
            </w:r>
          </w:p>
          <w:p>
            <w:pPr>
              <w:spacing w:after="0"/>
            </w:pPr>
            <w:r>
              <w:rPr>
                <w:rFonts w:ascii="Arial" w:cs="Arial" w:eastAsia="Arial" w:hAnsi="Arial"/>
                <w:color w:val="6B7280"/>
                <w:sz w:val="22"/>
                <w:szCs w:val="22"/>
              </w:rPr>
              <w:t xml:space="preserve">The character of CybiconZ expressed as a living system</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A brand is not a logo. It is not a color. A brand is the sum of every decision — visual, verbal, interactive — that a person encounters when they engage with CybiconZ.</w:t>
      </w:r>
    </w:p>
    <w:p>
      <w:pPr>
        <w:spacing w:after="140" w:before="0"/>
      </w:pPr>
      <w:r>
        <w:rPr>
          <w:rFonts w:ascii="Arial" w:cs="Arial" w:eastAsia="Arial" w:hAnsi="Arial"/>
          <w:color w:val="0A0A0A"/>
          <w:sz w:val="22"/>
          <w:szCs w:val="22"/>
        </w:rPr>
        <w:t xml:space="preserve">This section defines the character. Every design decision in subsequent phases must be consistent with it.</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The Brand Character</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CybiconZ is a studio that works like a precision instrument.</w:t>
            </w:r>
          </w:p>
          <w:p>
            <w:pPr>
              <w:spacing w:after="80"/>
            </w:pPr>
            <w:r>
              <w:rPr>
                <w:rFonts w:ascii="Arial" w:cs="Arial" w:eastAsia="Arial" w:hAnsi="Arial"/>
                <w:color w:val="FFFFFF"/>
                <w:sz w:val="22"/>
                <w:szCs w:val="22"/>
              </w:rPr>
              <w:t xml:space="preserve">Sharp where it needs to be. Quiet where it needs to be.</w:t>
            </w:r>
          </w:p>
          <w:p>
            <w:pPr>
              <w:spacing w:after="80"/>
            </w:pPr>
            <w:r>
              <w:rPr>
                <w:rFonts w:ascii="Arial" w:cs="Arial" w:eastAsia="Arial" w:hAnsi="Arial"/>
                <w:color w:val="FFFFFF"/>
                <w:sz w:val="22"/>
                <w:szCs w:val="22"/>
              </w:rPr>
              <w:t xml:space="preserve">It does not shout. It does not perform.</w:t>
            </w:r>
          </w:p>
          <w:p>
            <w:pPr>
              <w:spacing w:after="0"/>
            </w:pPr>
            <w:r>
              <w:rPr>
                <w:rFonts w:ascii="Arial" w:cs="Arial" w:eastAsia="Arial" w:hAnsi="Arial"/>
                <w:color w:val="FFFFFF"/>
                <w:sz w:val="22"/>
                <w:szCs w:val="22"/>
              </w:rPr>
              <w:t xml:space="preserve">It simply shows up — present, considered, and exactly right.</w:t>
            </w:r>
          </w:p>
        </w:tc>
      </w:tr>
    </w:tbl>
    <w:p>
      <w:pPr>
        <w:spacing w:after="200"/>
      </w:pPr>
    </w:p>
    <w:p>
      <w:pPr>
        <w:spacing w:after="120"/>
      </w:pPr>
      <w:r>
        <w:rPr>
          <w:rFonts w:ascii="Arial" w:cs="Arial" w:eastAsia="Arial" w:hAnsi="Arial"/>
          <w:b/>
          <w:bCs/>
          <w:color w:val="0A0A0A"/>
          <w:sz w:val="24"/>
          <w:szCs w:val="24"/>
        </w:rPr>
        <w:t xml:space="preserve">Four Brand Adjectives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Mar>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160"/>
                    <w:left w:type="dxa" w:w="160"/>
                    <w:bottom w:type="dxa" w:w="80"/>
                    <w:right w:type="dxa" w:w="160"/>
                  </w:tcMar>
                </w:tcPr>
                <w:p>
                  <w:pPr>
                    <w:spacing w:after="0"/>
                  </w:pPr>
                  <w:r>
                    <w:rPr>
                      <w:rFonts w:ascii="Arial" w:cs="Arial" w:eastAsia="Arial" w:hAnsi="Arial"/>
                      <w:b/>
                      <w:bCs/>
                      <w:color w:val="FFFFFF"/>
                      <w:sz w:val="26"/>
                      <w:szCs w:val="26"/>
                    </w:rPr>
                    <w:t xml:space="preserve">Precise</w:t>
                  </w:r>
                </w:p>
              </w:tc>
            </w:tr>
          </w:tbl>
          <w:p>
            <w:pPr>
              <w:spacing w:after="80"/>
            </w:pPr>
          </w:p>
          <w:p>
            <w:pPr>
              <w:spacing w:after="140" w:before="0"/>
            </w:pPr>
            <w:r>
              <w:rPr>
                <w:rFonts w:ascii="Arial" w:cs="Arial" w:eastAsia="Arial" w:hAnsi="Arial"/>
                <w:color w:val="0A0A0A"/>
                <w:sz w:val="22"/>
                <w:szCs w:val="22"/>
              </w:rPr>
              <w:t xml:space="preserve">Like Japanese craft. Every element has a reason. Nothing is arbitrary.</w:t>
            </w:r>
          </w:p>
          <w:p>
            <w:pPr>
              <w:spacing w:after="140" w:before="0"/>
            </w:pPr>
            <w:r>
              <w:rPr>
                <w:rFonts w:ascii="Arial" w:cs="Arial" w:eastAsia="Arial" w:hAnsi="Arial"/>
                <w:color w:val="0A0A0A"/>
                <w:sz w:val="22"/>
                <w:szCs w:val="22"/>
              </w:rPr>
              <w:t xml:space="preserve">Precision is not rigidity — it is the confidence of decisions made with intention.</w:t>
            </w:r>
          </w:p>
        </w:tc>
        <w:tc>
          <w:tcPr>
            <w:tcW w:type="pct" w:w="34%"/>
            <w:tcMar>
              <w:left w:type="dxa" w:w="200"/>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160"/>
                    <w:left w:type="dxa" w:w="160"/>
                    <w:bottom w:type="dxa" w:w="80"/>
                    <w:right w:type="dxa" w:w="160"/>
                  </w:tcMar>
                </w:tcPr>
                <w:p>
                  <w:pPr>
                    <w:spacing w:after="0"/>
                  </w:pPr>
                  <w:r>
                    <w:rPr>
                      <w:rFonts w:ascii="Arial" w:cs="Arial" w:eastAsia="Arial" w:hAnsi="Arial"/>
                      <w:b/>
                      <w:bCs/>
                      <w:color w:val="FFFFFF"/>
                      <w:sz w:val="26"/>
                      <w:szCs w:val="26"/>
                    </w:rPr>
                    <w:t xml:space="preserve">Direct</w:t>
                  </w:r>
                </w:p>
              </w:tc>
            </w:tr>
          </w:tbl>
          <w:p>
            <w:pPr>
              <w:spacing w:after="80"/>
            </w:pPr>
          </w:p>
          <w:p>
            <w:pPr>
              <w:spacing w:after="140" w:before="0"/>
            </w:pPr>
            <w:r>
              <w:rPr>
                <w:rFonts w:ascii="Arial" w:cs="Arial" w:eastAsia="Arial" w:hAnsi="Arial"/>
                <w:color w:val="0A0A0A"/>
                <w:sz w:val="22"/>
                <w:szCs w:val="22"/>
              </w:rPr>
              <w:t xml:space="preserve">No jargon. No promises that cannot be kept. No distance between what is said and what is true.</w:t>
            </w:r>
          </w:p>
          <w:p>
            <w:pPr>
              <w:spacing w:after="140" w:before="0"/>
            </w:pPr>
            <w:r>
              <w:rPr>
                <w:rFonts w:ascii="Arial" w:cs="Arial" w:eastAsia="Arial" w:hAnsi="Arial"/>
                <w:color w:val="0A0A0A"/>
                <w:sz w:val="22"/>
                <w:szCs w:val="22"/>
              </w:rPr>
              <w:t xml:space="preserve">Direct is not blunt — it is respectful of the client's time and intelligence.</w:t>
            </w:r>
          </w:p>
        </w:tc>
        <w:tc>
          <w:tcPr>
            <w:tcW w:type="pct" w:w="33%"/>
            <w:tcMar>
              <w:lef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160"/>
                    <w:left w:type="dxa" w:w="160"/>
                    <w:bottom w:type="dxa" w:w="80"/>
                    <w:right w:type="dxa" w:w="160"/>
                  </w:tcMar>
                </w:tcPr>
                <w:p>
                  <w:pPr>
                    <w:spacing w:after="0"/>
                  </w:pPr>
                  <w:r>
                    <w:rPr>
                      <w:rFonts w:ascii="Arial" w:cs="Arial" w:eastAsia="Arial" w:hAnsi="Arial"/>
                      <w:b/>
                      <w:bCs/>
                      <w:color w:val="FFFFFF"/>
                      <w:sz w:val="26"/>
                      <w:szCs w:val="26"/>
                    </w:rPr>
                    <w:t xml:space="preserve">Alive</w:t>
                  </w:r>
                </w:p>
              </w:tc>
            </w:tr>
          </w:tbl>
          <w:p>
            <w:pPr>
              <w:spacing w:after="80"/>
            </w:pPr>
          </w:p>
          <w:p>
            <w:pPr>
              <w:spacing w:after="140" w:before="0"/>
            </w:pPr>
            <w:r>
              <w:rPr>
                <w:rFonts w:ascii="Arial" w:cs="Arial" w:eastAsia="Arial" w:hAnsi="Arial"/>
                <w:color w:val="0A0A0A"/>
                <w:sz w:val="22"/>
                <w:szCs w:val="22"/>
              </w:rPr>
              <w:t xml:space="preserve">The site breathes. Things respond. There is a person behind it. Not a brochure, not a template.</w:t>
            </w:r>
          </w:p>
          <w:p>
            <w:pPr>
              <w:spacing w:after="140" w:before="0"/>
            </w:pPr>
            <w:r>
              <w:rPr>
                <w:rFonts w:ascii="Arial" w:cs="Arial" w:eastAsia="Arial" w:hAnsi="Arial"/>
                <w:color w:val="0A0A0A"/>
                <w:sz w:val="22"/>
                <w:szCs w:val="22"/>
              </w:rPr>
              <w:t xml:space="preserve">Alive is not chaotic — it is intentional energy in the right places.</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Mar>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160"/>
                    <w:left w:type="dxa" w:w="160"/>
                    <w:bottom w:type="dxa" w:w="80"/>
                    <w:right w:type="dxa" w:w="160"/>
                  </w:tcMar>
                </w:tcPr>
                <w:p>
                  <w:pPr>
                    <w:spacing w:after="0"/>
                  </w:pPr>
                  <w:r>
                    <w:rPr>
                      <w:rFonts w:ascii="Arial" w:cs="Arial" w:eastAsia="Arial" w:hAnsi="Arial"/>
                      <w:b/>
                      <w:bCs/>
                      <w:color w:val="FFFFFF"/>
                      <w:sz w:val="26"/>
                      <w:szCs w:val="26"/>
                    </w:rPr>
                    <w:t xml:space="preserve">Grounded</w:t>
                  </w:r>
                </w:p>
              </w:tc>
            </w:tr>
          </w:tbl>
          <w:p>
            <w:pPr>
              <w:spacing w:after="80"/>
            </w:pPr>
          </w:p>
          <w:p>
            <w:pPr>
              <w:spacing w:after="140" w:before="0"/>
            </w:pPr>
            <w:r>
              <w:rPr>
                <w:rFonts w:ascii="Arial" w:cs="Arial" w:eastAsia="Arial" w:hAnsi="Arial"/>
                <w:color w:val="0A0A0A"/>
                <w:sz w:val="22"/>
                <w:szCs w:val="22"/>
              </w:rPr>
              <w:t xml:space="preserve">Real work. Real clients. Real timelines. Tokyo is a real place with a specific aesthetic.</w:t>
            </w:r>
          </w:p>
          <w:p>
            <w:pPr>
              <w:spacing w:after="140" w:before="0"/>
            </w:pPr>
            <w:r>
              <w:rPr>
                <w:rFonts w:ascii="Arial" w:cs="Arial" w:eastAsia="Arial" w:hAnsi="Arial"/>
                <w:color w:val="0A0A0A"/>
                <w:sz w:val="22"/>
                <w:szCs w:val="22"/>
              </w:rPr>
              <w:t xml:space="preserve">Grounded is not modest — it is confident in what is real without needing to invent.</w:t>
            </w:r>
          </w:p>
        </w:tc>
        <w:tc>
          <w:tcPr>
            <w:tcW w:type="pct" w:w="34%"/>
            <w:tcMar>
              <w:left w:type="dxa" w:w="200"/>
              <w:right w:type="dxa" w:w="200"/>
            </w:tcMar>
          </w:tcPr>
          <w:p>
            <w:pPr>
              <w:spacing w:after="0"/>
            </w:pPr>
          </w:p>
        </w:tc>
        <w:tc>
          <w:tcPr>
            <w:tcW w:type="pct" w:w="33%"/>
            <w:tcMar>
              <w:left w:type="dxa" w:w="200"/>
            </w:tcMar>
          </w:tcPr>
          <w:p>
            <w:pPr>
              <w:spacing w:after="0"/>
            </w:pP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02</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What Makes a Site Feel Premium</w:t>
            </w:r>
          </w:p>
          <w:p>
            <w:pPr>
              <w:spacing w:after="0"/>
            </w:pPr>
            <w:r>
              <w:rPr>
                <w:rFonts w:ascii="Arial" w:cs="Arial" w:eastAsia="Arial" w:hAnsi="Arial"/>
                <w:color w:val="6B7280"/>
                <w:sz w:val="22"/>
                <w:szCs w:val="22"/>
              </w:rPr>
              <w:t xml:space="preserve">The difference between a £500 site and a £10,000 site</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This is one of the most important questions in this document. The answer is not about cost or complexity. It is about a specific set of decisions — most of which are invisible individually but overwhelming collectively.</w:t>
      </w:r>
    </w:p>
    <w:p>
      <w:pPr>
        <w:spacing w:after="200"/>
      </w:pPr>
    </w:p>
    <w:p>
      <w:pPr>
        <w:spacing w:after="100"/>
      </w:pPr>
      <w:r>
        <w:rPr>
          <w:rFonts w:ascii="Arial" w:cs="Arial" w:eastAsia="Arial" w:hAnsi="Arial"/>
          <w:b/>
          <w:bCs/>
          <w:color w:val="0A0A0A"/>
          <w:sz w:val="26"/>
          <w:szCs w:val="26"/>
        </w:rPr>
        <w:t xml:space="preserve">The Premium Signals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1</w:t>
            </w:r>
          </w:p>
        </w:tc>
        <w:tc>
          <w:tcPr>
            <w:tcW w:type="pct" w:w="94%"/>
            <w:tcMar>
              <w:top w:type="dxa" w:w="60"/>
            </w:tcMar>
          </w:tcPr>
          <w:p>
            <w:pPr>
              <w:spacing w:after="60"/>
            </w:pPr>
            <w:r>
              <w:rPr>
                <w:rFonts w:ascii="Arial" w:cs="Arial" w:eastAsia="Arial" w:hAnsi="Arial"/>
                <w:b/>
                <w:bCs/>
                <w:color w:val="0A0A0A"/>
                <w:sz w:val="24"/>
                <w:szCs w:val="24"/>
              </w:rPr>
              <w:t xml:space="preserve">Intentional restraint — what is NOT there</w:t>
            </w:r>
          </w:p>
          <w:p>
            <w:pPr>
              <w:spacing w:after="0"/>
            </w:pPr>
            <w:r>
              <w:rPr>
                <w:rFonts w:ascii="Arial" w:cs="Arial" w:eastAsia="Arial" w:hAnsi="Arial"/>
                <w:color w:val="4B5563"/>
                <w:sz w:val="22"/>
                <w:szCs w:val="22"/>
              </w:rPr>
              <w:t xml:space="preserve">Premium sites have space. They resist the temptation to fill every area. Empty space is not wasted space — it is the breathing room that makes content feel important. Amateur sites are afraid of emptiness. Premium sites use it as a design element.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2</w:t>
            </w:r>
          </w:p>
        </w:tc>
        <w:tc>
          <w:tcPr>
            <w:tcW w:type="pct" w:w="94%"/>
            <w:tcMar>
              <w:top w:type="dxa" w:w="60"/>
            </w:tcMar>
          </w:tcPr>
          <w:p>
            <w:pPr>
              <w:spacing w:after="60"/>
            </w:pPr>
            <w:r>
              <w:rPr>
                <w:rFonts w:ascii="Arial" w:cs="Arial" w:eastAsia="Arial" w:hAnsi="Arial"/>
                <w:b/>
                <w:bCs/>
                <w:color w:val="0A0A0A"/>
                <w:sz w:val="24"/>
                <w:szCs w:val="24"/>
              </w:rPr>
              <w:t xml:space="preserve">Typography that makes decisions</w:t>
            </w:r>
          </w:p>
          <w:p>
            <w:pPr>
              <w:spacing w:after="0"/>
            </w:pPr>
            <w:r>
              <w:rPr>
                <w:rFonts w:ascii="Arial" w:cs="Arial" w:eastAsia="Arial" w:hAnsi="Arial"/>
                <w:color w:val="4B5563"/>
                <w:sz w:val="22"/>
                <w:szCs w:val="22"/>
              </w:rPr>
              <w:t xml:space="preserve">Premium sites use two, maximum three typefaces — and they use them with clear hierarchy. Every text element has a specific role: display, label, body, caption. Nothing is the same size as anything else without reason.</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3</w:t>
            </w:r>
          </w:p>
        </w:tc>
        <w:tc>
          <w:tcPr>
            <w:tcW w:type="pct" w:w="94%"/>
            <w:tcMar>
              <w:top w:type="dxa" w:w="60"/>
            </w:tcMar>
          </w:tcPr>
          <w:p>
            <w:pPr>
              <w:spacing w:after="60"/>
            </w:pPr>
            <w:r>
              <w:rPr>
                <w:rFonts w:ascii="Arial" w:cs="Arial" w:eastAsia="Arial" w:hAnsi="Arial"/>
                <w:b/>
                <w:bCs/>
                <w:color w:val="0A0A0A"/>
                <w:sz w:val="24"/>
                <w:szCs w:val="24"/>
              </w:rPr>
              <w:t xml:space="preserve">Color used as a system, not a palette</w:t>
            </w:r>
          </w:p>
          <w:p>
            <w:pPr>
              <w:spacing w:after="0"/>
            </w:pPr>
            <w:r>
              <w:rPr>
                <w:rFonts w:ascii="Arial" w:cs="Arial" w:eastAsia="Arial" w:hAnsi="Arial"/>
                <w:color w:val="4B5563"/>
                <w:sz w:val="22"/>
                <w:szCs w:val="22"/>
              </w:rPr>
              <w:t xml:space="preserve">Premium sites do not use many colors. They use few colors with precision. Background, primary, accent, and text — each with a specific job. The accent color appears in the right moments and only those moments.</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4</w:t>
            </w:r>
          </w:p>
        </w:tc>
        <w:tc>
          <w:tcPr>
            <w:tcW w:type="pct" w:w="94%"/>
            <w:tcMar>
              <w:top w:type="dxa" w:w="60"/>
            </w:tcMar>
          </w:tcPr>
          <w:p>
            <w:pPr>
              <w:spacing w:after="60"/>
            </w:pPr>
            <w:r>
              <w:rPr>
                <w:rFonts w:ascii="Arial" w:cs="Arial" w:eastAsia="Arial" w:hAnsi="Arial"/>
                <w:b/>
                <w:bCs/>
                <w:color w:val="0A0A0A"/>
                <w:sz w:val="24"/>
                <w:szCs w:val="24"/>
              </w:rPr>
              <w:t xml:space="preserve">Motion that earns its place</w:t>
            </w:r>
          </w:p>
          <w:p>
            <w:pPr>
              <w:spacing w:after="0"/>
            </w:pPr>
            <w:r>
              <w:rPr>
                <w:rFonts w:ascii="Arial" w:cs="Arial" w:eastAsia="Arial" w:hAnsi="Arial"/>
                <w:color w:val="4B5563"/>
                <w:sz w:val="22"/>
                <w:szCs w:val="22"/>
              </w:rPr>
              <w:t xml:space="preserve">Premium sites move. But only in ways that serve the experience. Animations reveal information, confirm interactions, or create the atmosphere. They are not decorative. The difference: every animation has a reason you could explain out loud.</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5</w:t>
            </w:r>
          </w:p>
        </w:tc>
        <w:tc>
          <w:tcPr>
            <w:tcW w:type="pct" w:w="94%"/>
            <w:tcMar>
              <w:top w:type="dxa" w:w="60"/>
            </w:tcMar>
          </w:tcPr>
          <w:p>
            <w:pPr>
              <w:spacing w:after="60"/>
            </w:pPr>
            <w:r>
              <w:rPr>
                <w:rFonts w:ascii="Arial" w:cs="Arial" w:eastAsia="Arial" w:hAnsi="Arial"/>
                <w:b/>
                <w:bCs/>
                <w:color w:val="0A0A0A"/>
                <w:sz w:val="24"/>
                <w:szCs w:val="24"/>
              </w:rPr>
              <w:t xml:space="preserve">Depth without noise</w:t>
            </w:r>
          </w:p>
          <w:p>
            <w:pPr>
              <w:spacing w:after="0"/>
            </w:pPr>
            <w:r>
              <w:rPr>
                <w:rFonts w:ascii="Arial" w:cs="Arial" w:eastAsia="Arial" w:hAnsi="Arial"/>
                <w:color w:val="4B5563"/>
                <w:sz w:val="22"/>
                <w:szCs w:val="22"/>
              </w:rPr>
              <w:t xml:space="preserve">Premium sites have layers. Things exist at different visual depths. But they do not compete. Background, mid-ground, foreground — each layer knows its role.</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6</w:t>
            </w:r>
          </w:p>
        </w:tc>
        <w:tc>
          <w:tcPr>
            <w:tcW w:type="pct" w:w="94%"/>
            <w:tcMar>
              <w:top w:type="dxa" w:w="60"/>
            </w:tcMar>
          </w:tcPr>
          <w:p>
            <w:pPr>
              <w:spacing w:after="60"/>
            </w:pPr>
            <w:r>
              <w:rPr>
                <w:rFonts w:ascii="Arial" w:cs="Arial" w:eastAsia="Arial" w:hAnsi="Arial"/>
                <w:b/>
                <w:bCs/>
                <w:color w:val="0A0A0A"/>
                <w:sz w:val="24"/>
                <w:szCs w:val="24"/>
              </w:rPr>
              <w:t xml:space="preserve">Micro-decisions visible everywhere</w:t>
            </w:r>
          </w:p>
          <w:p>
            <w:pPr>
              <w:spacing w:after="0"/>
            </w:pPr>
            <w:r>
              <w:rPr>
                <w:rFonts w:ascii="Arial" w:cs="Arial" w:eastAsia="Arial" w:hAnsi="Arial"/>
                <w:color w:val="4B5563"/>
                <w:sz w:val="22"/>
                <w:szCs w:val="22"/>
              </w:rPr>
              <w:t xml:space="preserve">The gap between a section title and its subtitle. The exact border-radius on a card. The speed of a hover transition. The tracking on a mono label. None of these are noticed consciously. All of them are felt.</w:t>
            </w:r>
          </w:p>
        </w:tc>
      </w:tr>
    </w:tbl>
    <w:p>
      <w:pPr>
        <w:spacing w:after="200"/>
      </w:pPr>
    </w:p>
    <w:p>
      <w:pPr>
        <w:spacing w:after="100"/>
      </w:pPr>
      <w:r>
        <w:rPr>
          <w:rFonts w:ascii="Arial" w:cs="Arial" w:eastAsia="Arial" w:hAnsi="Arial"/>
          <w:b/>
          <w:bCs/>
          <w:color w:val="0A0A0A"/>
          <w:sz w:val="26"/>
          <w:szCs w:val="26"/>
        </w:rPr>
        <w:t xml:space="preserve">What Makes a Site Feel AI-Generated</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C2626" w:sz="20"/>
              <w:bottom w:val="none"/>
              <w:right w:val="none"/>
            </w:tcBorders>
            <w:shd w:fill="FEF2F2" w:val="clear"/>
            <w:tcMar>
              <w:top w:type="dxa" w:w="160"/>
              <w:left w:type="dxa" w:w="280"/>
              <w:bottom w:type="dxa" w:w="160"/>
              <w:right w:type="dxa" w:w="280"/>
            </w:tcMar>
          </w:tcPr>
          <w:p>
            <w:pPr>
              <w:spacing w:after="0"/>
            </w:pPr>
            <w:r>
              <w:rPr>
                <w:rFonts w:ascii="Arial" w:cs="Arial" w:eastAsia="Arial" w:hAnsi="Arial"/>
                <w:color w:val="1F2937"/>
                <w:sz w:val="22"/>
                <w:szCs w:val="22"/>
              </w:rPr>
              <w:t xml:space="preserve">This is the failure mode. Most AI-generated sites fail not because they look bad — but because they feel like no one made a decision. They feel assembled, not designed.</w:t>
            </w:r>
          </w:p>
        </w:tc>
      </w:tr>
    </w:tbl>
    <w:p>
      <w:pPr>
        <w:spacing w:after="20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Area</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AI-Generated Feel</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Designed Feel</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Spacing</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Inconsistent — some sections tight, some loose, no system</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Consistent rhythm — same spacing unit repeated throughout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Typography</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3+ fonts, similar sizes competing, no hierarchy</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2 fonts maximum, clear hierarchy every level</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Color</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Gradient everywhere, multiple accent colors, glassmorphism</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One accent, used precisely, backgrounds are neutral</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Motion</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Everything animates, nothing has timing relationship</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Only key moments animate, timing is choreographed</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Copy</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"We innovate digital solutions" — could be anyone</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"We build for 2–3 clients at a time" — can only be CybiconZ</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Images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Stock photography, placeholder images, generic icons</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Real screenshots, specific work, human presence</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Layout</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Every section different layout style — no rhythm</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Consistent grid, repeating layout patterns, visual order</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03</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Visual Philosophy</w:t>
            </w:r>
          </w:p>
          <w:p>
            <w:pPr>
              <w:spacing w:after="0"/>
            </w:pPr>
            <w:r>
              <w:rPr>
                <w:rFonts w:ascii="Arial" w:cs="Arial" w:eastAsia="Arial" w:hAnsi="Arial"/>
                <w:color w:val="6B7280"/>
                <w:sz w:val="22"/>
                <w:szCs w:val="22"/>
              </w:rPr>
              <w:t xml:space="preserve">The governing ideas behind every visual decision</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Before colors, before typefaces, before spacing — there is a governing philosophy. These ideas explain why every visual decision gets made the way it does.</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The CybiconZ Visual Philosophy</w:t>
            </w:r>
          </w:p>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22"/>
                <w:szCs w:val="22"/>
              </w:rPr>
              <w:t xml:space="preserve">Atmosphere over decoration.</w:t>
            </w:r>
          </w:p>
          <w:p>
            <w:pPr>
              <w:spacing w:after="80"/>
            </w:pPr>
            <w:r>
              <w:rPr>
                <w:rFonts w:ascii="Arial" w:cs="Arial" w:eastAsia="Arial" w:hAnsi="Arial"/>
                <w:color w:val="FFFFFF"/>
                <w:sz w:val="22"/>
                <w:szCs w:val="22"/>
              </w:rPr>
              <w:t xml:space="preserve">The visual system creates a feeling, not a spectacle.</w:t>
            </w:r>
          </w:p>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22"/>
                <w:szCs w:val="22"/>
              </w:rPr>
              <w:t xml:space="preserve">Weight over lightness.</w:t>
            </w:r>
          </w:p>
          <w:p>
            <w:pPr>
              <w:spacing w:after="80"/>
            </w:pPr>
            <w:r>
              <w:rPr>
                <w:rFonts w:ascii="Arial" w:cs="Arial" w:eastAsia="Arial" w:hAnsi="Arial"/>
                <w:color w:val="FFFFFF"/>
                <w:sz w:val="22"/>
                <w:szCs w:val="22"/>
              </w:rPr>
              <w:t xml:space="preserve">Every element carries visual gravity. Nothing floats arbitrarily.</w:t>
            </w:r>
          </w:p>
          <w:p>
            <w:pPr>
              <w:spacing w:after="80"/>
            </w:pPr>
            <w:r>
              <w:rPr>
                <w:rFonts w:ascii="Arial" w:cs="Arial" w:eastAsia="Arial" w:hAnsi="Arial"/>
                <w:color w:val="FFFFFF"/>
                <w:sz w:val="22"/>
                <w:szCs w:val="22"/>
              </w:rPr>
              <w:t xml:space="preserve"/>
            </w:r>
          </w:p>
          <w:p>
            <w:pPr>
              <w:spacing w:after="80"/>
            </w:pPr>
            <w:r>
              <w:rPr>
                <w:rFonts w:ascii="Arial" w:cs="Arial" w:eastAsia="Arial" w:hAnsi="Arial"/>
                <w:b/>
                <w:bCs/>
                <w:color w:val="FFFFFF"/>
                <w:sz w:val="22"/>
                <w:szCs w:val="22"/>
              </w:rPr>
              <w:t xml:space="preserve">Signal over noise.</w:t>
            </w:r>
          </w:p>
          <w:p>
            <w:pPr>
              <w:spacing w:after="80"/>
            </w:pPr>
            <w:r>
              <w:rPr>
                <w:rFonts w:ascii="Arial" w:cs="Arial" w:eastAsia="Arial" w:hAnsi="Arial"/>
                <w:color w:val="FFFFFF"/>
                <w:sz w:val="22"/>
                <w:szCs w:val="22"/>
              </w:rPr>
              <w:t xml:space="preserve">The most important thing is always the most visible thing.</w:t>
            </w:r>
          </w:p>
          <w:p>
            <w:pPr>
              <w:spacing w:after="80"/>
            </w:pPr>
            <w:r>
              <w:rPr>
                <w:rFonts w:ascii="Arial" w:cs="Arial" w:eastAsia="Arial" w:hAnsi="Arial"/>
                <w:color w:val="FFFFFF"/>
                <w:sz w:val="22"/>
                <w:szCs w:val="22"/>
              </w:rPr>
              <w:t xml:space="preserve"/>
            </w:r>
          </w:p>
          <w:p>
            <w:pPr>
              <w:spacing w:after="0"/>
            </w:pPr>
            <w:r>
              <w:rPr>
                <w:rFonts w:ascii="Arial" w:cs="Arial" w:eastAsia="Arial" w:hAnsi="Arial"/>
                <w:b/>
                <w:bCs/>
                <w:color w:val="FFFFFF"/>
                <w:sz w:val="22"/>
                <w:szCs w:val="22"/>
              </w:rPr>
              <w:t xml:space="preserve">Tokyo at night, not Silicon Valley in daylight.</w:t>
            </w:r>
          </w:p>
        </w:tc>
      </w:tr>
    </w:tbl>
    <w:p>
      <w:pPr>
        <w:spacing w:after="200"/>
      </w:pPr>
    </w:p>
    <w:p>
      <w:pPr>
        <w:spacing w:after="140" w:before="0"/>
      </w:pPr>
      <w:r>
        <w:rPr>
          <w:rFonts w:ascii="Arial" w:cs="Arial" w:eastAsia="Arial" w:hAnsi="Arial"/>
          <w:color w:val="0A0A0A"/>
          <w:sz w:val="22"/>
          <w:szCs w:val="22"/>
        </w:rPr>
        <w:t xml:space="preserve">These are not aesthetic preferences. They are strategic choices that serve the brand character defined in Section 01 and the emotional direction defined in Phase 1.</w:t>
      </w:r>
    </w:p>
    <w:p>
      <w:pPr>
        <w:spacing w:after="200"/>
      </w:pPr>
    </w:p>
    <w:p>
      <w:pPr>
        <w:spacing w:after="100"/>
      </w:pPr>
      <w:r>
        <w:rPr>
          <w:rFonts w:ascii="Arial" w:cs="Arial" w:eastAsia="Arial" w:hAnsi="Arial"/>
          <w:b/>
          <w:bCs/>
          <w:color w:val="0A0A0A"/>
          <w:sz w:val="26"/>
          <w:szCs w:val="26"/>
        </w:rPr>
        <w:t xml:space="preserve">Dark/Light Philosophy</w:t>
      </w:r>
    </w:p>
    <w:p>
      <w:pPr>
        <w:spacing w:after="140" w:before="0"/>
      </w:pPr>
      <w:r>
        <w:rPr>
          <w:rFonts w:ascii="Arial" w:cs="Arial" w:eastAsia="Arial" w:hAnsi="Arial"/>
          <w:color w:val="0A0A0A"/>
          <w:sz w:val="22"/>
          <w:szCs w:val="22"/>
        </w:rPr>
        <w:t xml:space="preserve">CybiconZ is a dark-primary site. This is not a trend decision. It is a considered choice:</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Why dark works for CybiconZ</w:t>
            </w:r>
          </w:p>
          <w:p>
            <w:pPr>
              <w:pStyle w:val="ListParagraph"/>
              <w:numPr>
                <w:ilvl w:val="0"/>
                <w:numId w:val="2"/>
              </w:numPr>
              <w:spacing w:after="80" w:before="0"/>
            </w:pPr>
            <w:r>
              <w:rPr>
                <w:rFonts w:ascii="Arial" w:cs="Arial" w:eastAsia="Arial" w:hAnsi="Arial"/>
                <w:color w:val="0A0A0A"/>
                <w:sz w:val="22"/>
                <w:szCs w:val="22"/>
              </w:rPr>
              <w:t xml:space="preserve">Dark backgrounds make light elements (cyan, white text) feel like signals — exactly the right metaphor for a digital studio</w:t>
            </w:r>
          </w:p>
          <w:p>
            <w:pPr>
              <w:pStyle w:val="ListParagraph"/>
              <w:numPr>
                <w:ilvl w:val="0"/>
                <w:numId w:val="2"/>
              </w:numPr>
              <w:spacing w:after="80" w:before="0"/>
            </w:pPr>
            <w:r>
              <w:rPr>
                <w:rFonts w:ascii="Arial" w:cs="Arial" w:eastAsia="Arial" w:hAnsi="Arial"/>
                <w:color w:val="0A0A0A"/>
                <w:sz w:val="22"/>
                <w:szCs w:val="22"/>
              </w:rPr>
              <w:t xml:space="preserve">Dark feels premium in the markets CybiconZ serves — SMBs often associate dark with sophistication and seriousness</w:t>
            </w:r>
          </w:p>
          <w:p>
            <w:pPr>
              <w:pStyle w:val="ListParagraph"/>
              <w:numPr>
                <w:ilvl w:val="0"/>
                <w:numId w:val="2"/>
              </w:numPr>
              <w:spacing w:after="80" w:before="0"/>
            </w:pPr>
            <w:r>
              <w:rPr>
                <w:rFonts w:ascii="Arial" w:cs="Arial" w:eastAsia="Arial" w:hAnsi="Arial"/>
                <w:color w:val="0A0A0A"/>
                <w:sz w:val="22"/>
                <w:szCs w:val="22"/>
              </w:rPr>
              <w:t xml:space="preserve">Dark forces restraint — you cannot fill a dark canvas with too much content or it collapses. The constraint is a feature.</w:t>
            </w:r>
          </w:p>
          <w:p>
            <w:pPr>
              <w:pStyle w:val="ListParagraph"/>
              <w:numPr>
                <w:ilvl w:val="0"/>
                <w:numId w:val="2"/>
              </w:numPr>
              <w:spacing w:after="80" w:before="0"/>
            </w:pPr>
            <w:r>
              <w:rPr>
                <w:rFonts w:ascii="Arial" w:cs="Arial" w:eastAsia="Arial" w:hAnsi="Arial"/>
                <w:color w:val="0A0A0A"/>
                <w:sz w:val="22"/>
                <w:szCs w:val="22"/>
              </w:rPr>
              <w:t xml:space="preserve">Dark is specific to Tokyo night culture — the neon-lit, screen-glow aesthetic of the city where CybiconZ is based</w:t>
            </w:r>
          </w:p>
        </w:tc>
        <w:tc>
          <w:tcPr>
            <w:tcW w:type="pct" w:w="50%"/>
            <w:tcMar>
              <w:left w:type="dxa" w:w="400"/>
            </w:tcMar>
          </w:tcPr>
          <w:p>
            <w:pPr>
              <w:spacing w:after="140" w:before="0"/>
            </w:pPr>
            <w:r>
              <w:rPr>
                <w:rFonts w:ascii="Arial" w:cs="Arial" w:eastAsia="Arial" w:hAnsi="Arial"/>
                <w:b/>
                <w:bCs/>
                <w:color w:val="0A0A0A"/>
                <w:sz w:val="22"/>
                <w:szCs w:val="22"/>
              </w:rPr>
              <w:t xml:space="preserve">Dark done wrong — avoid these</w:t>
            </w:r>
          </w:p>
          <w:p>
            <w:pPr>
              <w:pStyle w:val="ListParagraph"/>
              <w:numPr>
                <w:ilvl w:val="0"/>
                <w:numId w:val="3"/>
              </w:numPr>
              <w:spacing w:after="80" w:before="0"/>
            </w:pPr>
            <w:r>
              <w:rPr>
                <w:rFonts w:ascii="Arial" w:cs="Arial" w:eastAsia="Arial" w:hAnsi="Arial"/>
                <w:color w:val="0A0A0A"/>
                <w:sz w:val="22"/>
                <w:szCs w:val="22"/>
              </w:rPr>
              <w:t xml:space="preserve">Pure black (#000000) — no depth, feels flat</w:t>
            </w:r>
          </w:p>
          <w:p>
            <w:pPr>
              <w:pStyle w:val="ListParagraph"/>
              <w:numPr>
                <w:ilvl w:val="0"/>
                <w:numId w:val="3"/>
              </w:numPr>
              <w:spacing w:after="80" w:before="0"/>
            </w:pPr>
            <w:r>
              <w:rPr>
                <w:rFonts w:ascii="Arial" w:cs="Arial" w:eastAsia="Arial" w:hAnsi="Arial"/>
                <w:color w:val="0A0A0A"/>
                <w:sz w:val="22"/>
                <w:szCs w:val="22"/>
              </w:rPr>
              <w:t xml:space="preserve">Dark gray everywhere — no contrast, everything blends</w:t>
            </w:r>
          </w:p>
          <w:p>
            <w:pPr>
              <w:pStyle w:val="ListParagraph"/>
              <w:numPr>
                <w:ilvl w:val="0"/>
                <w:numId w:val="3"/>
              </w:numPr>
              <w:spacing w:after="80" w:before="0"/>
            </w:pPr>
            <w:r>
              <w:rPr>
                <w:rFonts w:ascii="Arial" w:cs="Arial" w:eastAsia="Arial" w:hAnsi="Arial"/>
                <w:color w:val="0A0A0A"/>
                <w:sz w:val="22"/>
                <w:szCs w:val="22"/>
              </w:rPr>
              <w:t xml:space="preserve">Neon colors on dark — cyberpunk cliché, not premium</w:t>
            </w:r>
          </w:p>
          <w:p>
            <w:pPr>
              <w:pStyle w:val="ListParagraph"/>
              <w:numPr>
                <w:ilvl w:val="0"/>
                <w:numId w:val="3"/>
              </w:numPr>
              <w:spacing w:after="80" w:before="0"/>
            </w:pPr>
            <w:r>
              <w:rPr>
                <w:rFonts w:ascii="Arial" w:cs="Arial" w:eastAsia="Arial" w:hAnsi="Arial"/>
                <w:color w:val="0A0A0A"/>
                <w:sz w:val="22"/>
                <w:szCs w:val="22"/>
              </w:rPr>
              <w:t xml:space="preserve">White text on dark gray — low contrast, inaccessible</w:t>
            </w:r>
          </w:p>
          <w:p>
            <w:pPr>
              <w:pStyle w:val="ListParagraph"/>
              <w:numPr>
                <w:ilvl w:val="0"/>
                <w:numId w:val="3"/>
              </w:numPr>
              <w:spacing w:after="80" w:before="0"/>
            </w:pPr>
            <w:r>
              <w:rPr>
                <w:rFonts w:ascii="Arial" w:cs="Arial" w:eastAsia="Arial" w:hAnsi="Arial"/>
                <w:color w:val="0A0A0A"/>
                <w:sz w:val="22"/>
                <w:szCs w:val="22"/>
              </w:rPr>
              <w:t xml:space="preserve">Dark hero, light sections, dark footer — no cohesion</w:t>
            </w:r>
          </w:p>
          <w:p>
            <w:pPr>
              <w:spacing w:after="80"/>
            </w:pPr>
          </w:p>
          <w:p>
            <w:pPr>
              <w:spacing w:after="140" w:before="0"/>
            </w:pPr>
            <w:r>
              <w:rPr>
                <w:rFonts w:ascii="Arial" w:cs="Arial" w:eastAsia="Arial" w:hAnsi="Arial"/>
                <w:b/>
                <w:bCs/>
                <w:color w:val="0A0A0A"/>
                <w:sz w:val="22"/>
                <w:szCs w:val="22"/>
              </w:rPr>
              <w:t xml:space="preserve">Dark done right</w:t>
            </w:r>
          </w:p>
          <w:p>
            <w:pPr>
              <w:pStyle w:val="ListParagraph"/>
              <w:numPr>
                <w:ilvl w:val="0"/>
                <w:numId w:val="4"/>
              </w:numPr>
              <w:spacing w:after="80" w:before="0"/>
            </w:pPr>
            <w:r>
              <w:rPr>
                <w:rFonts w:ascii="Arial" w:cs="Arial" w:eastAsia="Arial" w:hAnsi="Arial"/>
                <w:color w:val="0A0A0A"/>
                <w:sz w:val="22"/>
                <w:szCs w:val="22"/>
              </w:rPr>
              <w:t xml:space="preserve">Near-black (#020408) — the blue-black of a Tokyo night sky</w:t>
            </w:r>
          </w:p>
          <w:p>
            <w:pPr>
              <w:pStyle w:val="ListParagraph"/>
              <w:numPr>
                <w:ilvl w:val="0"/>
                <w:numId w:val="4"/>
              </w:numPr>
              <w:spacing w:after="80" w:before="0"/>
            </w:pPr>
            <w:r>
              <w:rPr>
                <w:rFonts w:ascii="Arial" w:cs="Arial" w:eastAsia="Arial" w:hAnsi="Arial"/>
                <w:color w:val="0A0A0A"/>
                <w:sz w:val="22"/>
                <w:szCs w:val="22"/>
              </w:rPr>
              <w:t xml:space="preserve">One precise cyan signal color (#00C4FF)</w:t>
            </w:r>
          </w:p>
          <w:p>
            <w:pPr>
              <w:pStyle w:val="ListParagraph"/>
              <w:numPr>
                <w:ilvl w:val="0"/>
                <w:numId w:val="4"/>
              </w:numPr>
              <w:spacing w:after="80" w:before="0"/>
            </w:pPr>
            <w:r>
              <w:rPr>
                <w:rFonts w:ascii="Arial" w:cs="Arial" w:eastAsia="Arial" w:hAnsi="Arial"/>
                <w:color w:val="0A0A0A"/>
                <w:sz w:val="22"/>
                <w:szCs w:val="22"/>
              </w:rPr>
              <w:t xml:space="preserve">White body text, not gray — maximum readability</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04</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Color System</w:t>
            </w:r>
          </w:p>
          <w:p>
            <w:pPr>
              <w:spacing w:after="0"/>
            </w:pPr>
            <w:r>
              <w:rPr>
                <w:rFonts w:ascii="Arial" w:cs="Arial" w:eastAsia="Arial" w:hAnsi="Arial"/>
                <w:color w:val="6B7280"/>
                <w:sz w:val="22"/>
                <w:szCs w:val="22"/>
              </w:rPr>
              <w:t xml:space="preserve">Every color, its role, and the rules for using it</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CybiconZ uses five colors. Not a palette — a system. Each color has a specific job. Using a color outside its job is a design error.</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Mar>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20408" w:val="clear"/>
                  <w:tcMar>
                    <w:top w:type="dxa" w:w="200"/>
                    <w:left w:type="dxa" w:w="160"/>
                    <w:bottom w:type="dxa" w:w="200"/>
                    <w:right w:type="dxa" w:w="160"/>
                  </w:tcMar>
                </w:tcPr>
                <w:p>
                  <w:pPr>
                    <w:spacing w:after="20"/>
                  </w:pPr>
                  <w:r>
                    <w:rPr>
                      <w:rFonts w:ascii="Arial" w:cs="Arial" w:eastAsia="Arial" w:hAnsi="Arial"/>
                      <w:b/>
                      <w:bCs/>
                      <w:color w:val="FFFFFF"/>
                      <w:sz w:val="22"/>
                      <w:szCs w:val="22"/>
                    </w:rPr>
                    <w:t xml:space="preserve">Background</w:t>
                  </w:r>
                </w:p>
                <w:p>
                  <w:pPr>
                    <w:spacing w:after="0"/>
                  </w:pPr>
                  <w:r>
                    <w:rPr>
                      <w:rFonts w:ascii="Arial" w:cs="Arial" w:eastAsia="Arial" w:hAnsi="Arial"/>
                      <w:color w:val="FFFFFF"/>
                      <w:sz w:val="18"/>
                      <w:szCs w:val="18"/>
                    </w:rPr>
                    <w:t xml:space="preserve">#020408</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The foundation. Not pure black — the blue-black of a Tokyo sky at 3am. Used for: page background, section backgrounds, dark cards.</w:t>
                  </w:r>
                </w:p>
              </w:tc>
            </w:tr>
          </w:tbl>
          <w:p/>
        </w:tc>
        <w:tc>
          <w:tcPr>
            <w:tcW w:type="pct" w:w="34%"/>
            <w:tcMar>
              <w:left w:type="dxa" w:w="200"/>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200"/>
                    <w:left w:type="dxa" w:w="160"/>
                    <w:bottom w:type="dxa" w:w="200"/>
                    <w:right w:type="dxa" w:w="160"/>
                  </w:tcMar>
                </w:tcPr>
                <w:p>
                  <w:pPr>
                    <w:spacing w:after="20"/>
                  </w:pPr>
                  <w:r>
                    <w:rPr>
                      <w:rFonts w:ascii="Arial" w:cs="Arial" w:eastAsia="Arial" w:hAnsi="Arial"/>
                      <w:b/>
                      <w:bCs/>
                      <w:color w:val="FFFFFF"/>
                      <w:sz w:val="22"/>
                      <w:szCs w:val="22"/>
                    </w:rPr>
                    <w:t xml:space="preserve">White</w:t>
                  </w:r>
                </w:p>
                <w:p>
                  <w:pPr>
                    <w:spacing w:after="0"/>
                  </w:pPr>
                  <w:r>
                    <w:rPr>
                      <w:rFonts w:ascii="Arial" w:cs="Arial" w:eastAsia="Arial" w:hAnsi="Arial"/>
                      <w:color w:val="FFFFFF"/>
                      <w:sz w:val="18"/>
                      <w:szCs w:val="18"/>
                    </w:rPr>
                    <w:t xml:space="preserve">#FFFFFF</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Body text, primary content. Always at full opacity on dark backgrounds. Never use off-white or light-gray for primary text.</w:t>
                  </w:r>
                </w:p>
              </w:tc>
            </w:tr>
          </w:tbl>
          <w:p/>
        </w:tc>
        <w:tc>
          <w:tcPr>
            <w:tcW w:type="pct" w:w="33%"/>
            <w:tcMar>
              <w:lef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00C4FF" w:val="clear"/>
                  <w:tcMar>
                    <w:top w:type="dxa" w:w="200"/>
                    <w:left w:type="dxa" w:w="160"/>
                    <w:bottom w:type="dxa" w:w="200"/>
                    <w:right w:type="dxa" w:w="160"/>
                  </w:tcMar>
                </w:tcPr>
                <w:p>
                  <w:pPr>
                    <w:spacing w:after="20"/>
                  </w:pPr>
                  <w:r>
                    <w:rPr>
                      <w:rFonts w:ascii="Arial" w:cs="Arial" w:eastAsia="Arial" w:hAnsi="Arial"/>
                      <w:b/>
                      <w:bCs/>
                      <w:color w:val="FFFFFF"/>
                      <w:sz w:val="22"/>
                      <w:szCs w:val="22"/>
                    </w:rPr>
                    <w:t xml:space="preserve">Cyan</w:t>
                  </w:r>
                </w:p>
                <w:p>
                  <w:pPr>
                    <w:spacing w:after="0"/>
                  </w:pPr>
                  <w:r>
                    <w:rPr>
                      <w:rFonts w:ascii="Arial" w:cs="Arial" w:eastAsia="Arial" w:hAnsi="Arial"/>
                      <w:color w:val="FFFFFF"/>
                      <w:sz w:val="18"/>
                      <w:szCs w:val="18"/>
                    </w:rPr>
                    <w:t xml:space="preserve">#00C4FF</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The brand signal. One accent color. Used for: interactive elements, key highlights, the 'alive' moments. Never overused.</w:t>
                  </w:r>
                </w:p>
              </w:tc>
            </w:tr>
          </w:tbl>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Mar>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39FF14" w:val="clear"/>
                  <w:tcMar>
                    <w:top w:type="dxa" w:w="200"/>
                    <w:left w:type="dxa" w:w="160"/>
                    <w:bottom w:type="dxa" w:w="200"/>
                    <w:right w:type="dxa" w:w="160"/>
                  </w:tcMar>
                </w:tcPr>
                <w:p>
                  <w:pPr>
                    <w:spacing w:after="20"/>
                  </w:pPr>
                  <w:r>
                    <w:rPr>
                      <w:rFonts w:ascii="Arial" w:cs="Arial" w:eastAsia="Arial" w:hAnsi="Arial"/>
                      <w:b/>
                      <w:bCs/>
                      <w:color w:val="0A0A0A"/>
                      <w:sz w:val="22"/>
                      <w:szCs w:val="22"/>
                    </w:rPr>
                    <w:t xml:space="preserve">Signal Green</w:t>
                  </w:r>
                </w:p>
                <w:p>
                  <w:pPr>
                    <w:spacing w:after="0"/>
                  </w:pPr>
                  <w:r>
                    <w:rPr>
                      <w:rFonts w:ascii="Arial" w:cs="Arial" w:eastAsia="Arial" w:hAnsi="Arial"/>
                      <w:color w:val="0A0A0A"/>
                      <w:sz w:val="18"/>
                      <w:szCs w:val="18"/>
                    </w:rPr>
                    <w:t xml:space="preserve">#39FF14</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Availability only. The pulsing dot that says 'we are here.' Used for: live indicators, available status, one specific role.</w:t>
                  </w:r>
                </w:p>
              </w:tc>
            </w:tr>
          </w:tbl>
          <w:p/>
        </w:tc>
        <w:tc>
          <w:tcPr>
            <w:tcW w:type="pct" w:w="34%"/>
            <w:tcMar>
              <w:left w:type="dxa" w:w="200"/>
              <w:righ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4F46E5" w:val="clear"/>
                  <w:tcMar>
                    <w:top w:type="dxa" w:w="200"/>
                    <w:left w:type="dxa" w:w="160"/>
                    <w:bottom w:type="dxa" w:w="200"/>
                    <w:right w:type="dxa" w:w="160"/>
                  </w:tcMar>
                </w:tcPr>
                <w:p>
                  <w:pPr>
                    <w:spacing w:after="20"/>
                  </w:pPr>
                  <w:r>
                    <w:rPr>
                      <w:rFonts w:ascii="Arial" w:cs="Arial" w:eastAsia="Arial" w:hAnsi="Arial"/>
                      <w:b/>
                      <w:bCs/>
                      <w:color w:val="FFFFFF"/>
                      <w:sz w:val="22"/>
                      <w:szCs w:val="22"/>
                    </w:rPr>
                    <w:t xml:space="preserve">Atmospheric Violet</w:t>
                  </w:r>
                </w:p>
                <w:p>
                  <w:pPr>
                    <w:spacing w:after="0"/>
                  </w:pPr>
                  <w:r>
                    <w:rPr>
                      <w:rFonts w:ascii="Arial" w:cs="Arial" w:eastAsia="Arial" w:hAnsi="Arial"/>
                      <w:color w:val="FFFFFF"/>
                      <w:sz w:val="18"/>
                      <w:szCs w:val="18"/>
                    </w:rPr>
                    <w:t xml:space="preserve">#4F46E5</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Background atmosphere. Never used as text or interactive color. Only for: ambient glows, depth layers, background variation.</w:t>
                  </w:r>
                </w:p>
              </w:tc>
            </w:tr>
          </w:tbl>
          <w:p/>
        </w:tc>
        <w:tc>
          <w:tcPr>
            <w:tcW w:type="pct" w:w="33%"/>
            <w:tcMar>
              <w:left w:type="dxa" w:w="200"/>
            </w:tcMar>
          </w:tcPr>
          <w:tbl>
            <w:tblPr>
              <w:tblW w:type="pct" w:w="100%"/>
              <w:tblBorders>
                <w:top w:val="none"/>
                <w:left w:val="none"/>
                <w:bottom w:val="none"/>
                <w:right w:val="none"/>
                <w:insideH w:val="single" w:color="auto" w:sz="4"/>
                <w:insideV w:val="single" w:color="auto" w:sz="4"/>
              </w:tblBorders>
            </w:tblPr>
            <w:tblGrid>
              <w:gridCol w:w="100"/>
            </w:tblGrid>
            <w:tr>
              <w:tc>
                <w:tcPr>
                  <w:shd w:fill="F0EEFF" w:val="clear"/>
                  <w:tcMar>
                    <w:top w:type="dxa" w:w="200"/>
                    <w:left w:type="dxa" w:w="160"/>
                    <w:bottom w:type="dxa" w:w="200"/>
                    <w:right w:type="dxa" w:w="160"/>
                  </w:tcMar>
                </w:tcPr>
                <w:p>
                  <w:pPr>
                    <w:spacing w:after="20"/>
                  </w:pPr>
                  <w:r>
                    <w:rPr>
                      <w:rFonts w:ascii="Arial" w:cs="Arial" w:eastAsia="Arial" w:hAnsi="Arial"/>
                      <w:b/>
                      <w:bCs/>
                      <w:color w:val="0A0A0A"/>
                      <w:sz w:val="22"/>
                      <w:szCs w:val="22"/>
                    </w:rPr>
                    <w:t xml:space="preserve">Light Surface</w:t>
                  </w:r>
                </w:p>
                <w:p>
                  <w:pPr>
                    <w:spacing w:after="0"/>
                  </w:pPr>
                  <w:r>
                    <w:rPr>
                      <w:rFonts w:ascii="Arial" w:cs="Arial" w:eastAsia="Arial" w:hAnsi="Arial"/>
                      <w:color w:val="0A0A0A"/>
                      <w:sz w:val="18"/>
                      <w:szCs w:val="18"/>
                    </w:rPr>
                    <w:t xml:space="preserve">#F0EEFF</w:t>
                  </w:r>
                </w:p>
              </w:tc>
            </w:tr>
            <w:tr>
              <w:tc>
                <w:tcPr>
                  <w:tcMar>
                    <w:top w:type="dxa" w:w="80"/>
                    <w:left w:type="dxa" w:w="0"/>
                    <w:bottom w:type="dxa" w:w="120"/>
                    <w:right w:type="dxa" w:w="0"/>
                  </w:tcMar>
                </w:tcPr>
                <w:p>
                  <w:pPr>
                    <w:spacing w:after="0"/>
                  </w:pPr>
                  <w:r>
                    <w:rPr>
                      <w:rFonts w:ascii="Arial" w:cs="Arial" w:eastAsia="Arial" w:hAnsi="Arial"/>
                      <w:color w:val="6B7280"/>
                      <w:sz w:val="20"/>
                      <w:szCs w:val="20"/>
                    </w:rPr>
                    <w:t xml:space="preserve">Cards, raised surfaces on dark backgrounds. A very slightly purple-tinted white. Creates depth without harsh contrast.</w:t>
                  </w:r>
                </w:p>
              </w:tc>
            </w:tr>
          </w:tbl>
          <w:p/>
        </w:tc>
      </w:tr>
    </w:tbl>
    <w:p>
      <w:pPr>
        <w:spacing w:after="200"/>
      </w:pPr>
    </w:p>
    <w:p>
      <w:pPr>
        <w:spacing w:after="140" w:before="0"/>
      </w:pPr>
      <w:r>
        <w:rPr>
          <w:rFonts w:ascii="Arial" w:cs="Arial" w:eastAsia="Arial" w:hAnsi="Arial"/>
          <w:b/>
          <w:bCs/>
          <w:color w:val="0A0A0A"/>
          <w:sz w:val="22"/>
          <w:szCs w:val="22"/>
        </w:rPr>
        <w:t xml:space="preserve">Color Usage Rules — Non-Negotiable: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Rule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Wrong</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Right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Cyan usage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Using cyan on every headline, every card border, every icon</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Cyan on interactive elements, key data points, and the one hero word</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Green usage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Green hover states, green buttons, green section accents</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Green only on the availability dot and live status indicators</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Violet usage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Violet text, violet buttons, violet as an accent color</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Violet only as background atmospheric glow — never foreground</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Background</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Multiple background colors section to section — patchwork feeling</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Two background values maximum: #020408 and #0A0A12 (slightly raised)</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Text contrast</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Gray text on dark background — fails WCAG AA</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White (#FFFFFF) at 88% opacity minimum on all dark backgrounds</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WCAG Accessibility: All body text must achieve AA contrast minimum (4.5:1). White on #020408 achieves 19.4:1. Cyan (#00C4FF) on #020408 achieves 7.8:1. Green (#39FF14) on #020408 achieves 14.6:1. These are the only foreground colors used on dark backgrounds.</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05</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Typography System</w:t>
            </w:r>
          </w:p>
          <w:p>
            <w:pPr>
              <w:spacing w:after="0"/>
            </w:pPr>
            <w:r>
              <w:rPr>
                <w:rFonts w:ascii="Arial" w:cs="Arial" w:eastAsia="Arial" w:hAnsi="Arial"/>
                <w:color w:val="6B7280"/>
                <w:sz w:val="22"/>
                <w:szCs w:val="22"/>
              </w:rPr>
              <w:t xml:space="preserve">The typeface decisions, their roles, and the hierarchy rules</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CybiconZ uses three typefaces. Each has a specific role. They never compete. They cooperate.</w:t>
      </w:r>
    </w:p>
    <w:p>
      <w:pPr>
        <w:spacing w:after="20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tblGrid>
      <w:tr>
        <w:trPr>
          <w:tblHeader/>
        </w:trPr>
        <w:tc>
          <w:tcPr>
            <w:shd w:fill="0A0A0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Typeface</w:t>
            </w:r>
          </w:p>
        </w:tc>
        <w:tc>
          <w:tcPr>
            <w:shd w:fill="0A0A0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Role</w:t>
            </w:r>
          </w:p>
        </w:tc>
        <w:tc>
          <w:tcPr>
            <w:shd w:fill="0A0A0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Used For</w:t>
            </w:r>
          </w:p>
        </w:tc>
        <w:tc>
          <w:tcPr>
            <w:shd w:fill="0A0A0A"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Never Used For</w:t>
            </w:r>
          </w:p>
        </w:tc>
      </w:tr>
      <w:tr>
        <w:tc>
          <w:tcPr>
            <w:tcMar>
              <w:top w:type="dxa" w:w="100"/>
              <w:left w:type="dxa" w:w="160"/>
              <w:bottom w:type="dxa" w:w="100"/>
              <w:right w:type="dxa" w:w="160"/>
            </w:tcMar>
          </w:tcPr>
          <w:p>
            <w:pPr>
              <w:spacing w:after="0"/>
            </w:pPr>
            <w:r>
              <w:rPr>
                <w:rFonts w:ascii="Arial" w:cs="Arial" w:eastAsia="Arial" w:hAnsi="Arial"/>
                <w:b/>
                <w:bCs/>
                <w:color w:val="0A0A0A"/>
                <w:sz w:val="22"/>
                <w:szCs w:val="22"/>
              </w:rPr>
              <w:t xml:space="preserve">Bricolage Grotesque 800</w:t>
            </w:r>
          </w:p>
        </w:tc>
        <w:tc>
          <w:tcPr>
            <w:tcMar>
              <w:top w:type="dxa" w:w="100"/>
              <w:left w:type="dxa" w:w="160"/>
              <w:bottom w:type="dxa" w:w="100"/>
              <w:right w:type="dxa" w:w="160"/>
            </w:tcMar>
          </w:tcPr>
          <w:p>
            <w:pPr>
              <w:spacing w:after="0"/>
            </w:pPr>
            <w:r>
              <w:rPr>
                <w:rFonts w:ascii="Arial" w:cs="Arial" w:eastAsia="Arial" w:hAnsi="Arial"/>
                <w:color w:val="0A0A0A"/>
                <w:sz w:val="22"/>
                <w:szCs w:val="22"/>
              </w:rPr>
              <w:t xml:space="preserve">Display</w:t>
            </w:r>
          </w:p>
        </w:tc>
        <w:tc>
          <w:tcPr>
            <w:tcMar>
              <w:top w:type="dxa" w:w="100"/>
              <w:left w:type="dxa" w:w="160"/>
              <w:bottom w:type="dxa" w:w="100"/>
              <w:right w:type="dxa" w:w="160"/>
            </w:tcMar>
          </w:tcPr>
          <w:p>
            <w:pPr>
              <w:spacing w:after="0"/>
            </w:pPr>
            <w:r>
              <w:rPr>
                <w:rFonts w:ascii="Arial" w:cs="Arial" w:eastAsia="Arial" w:hAnsi="Arial"/>
                <w:color w:val="4B5563"/>
                <w:sz w:val="20"/>
                <w:szCs w:val="20"/>
              </w:rPr>
              <w:t xml:space="preserve">Hero headlines, section statement words, portfolio project names, numbers in stats sections</w:t>
            </w:r>
          </w:p>
        </w:tc>
        <w:tc>
          <w:tcPr>
            <w:tcMar>
              <w:top w:type="dxa" w:w="100"/>
              <w:left w:type="dxa" w:w="160"/>
              <w:bottom w:type="dxa" w:w="100"/>
              <w:right w:type="dxa" w:w="160"/>
            </w:tcMar>
          </w:tcPr>
          <w:p>
            <w:pPr>
              <w:spacing w:after="0"/>
            </w:pPr>
            <w:r>
              <w:rPr>
                <w:rFonts w:ascii="Arial" w:cs="Arial" w:eastAsia="Arial" w:hAnsi="Arial"/>
                <w:color w:val="DC2626"/>
                <w:sz w:val="20"/>
                <w:szCs w:val="20"/>
              </w:rPr>
              <w:t xml:space="preserve">Body text, captions, labels, buttons, navigation</w:t>
            </w:r>
          </w:p>
        </w:tc>
      </w:tr>
      <w:tr>
        <w:tc>
          <w:tcPr>
            <w:tcMar>
              <w:top w:type="dxa" w:w="100"/>
              <w:left w:type="dxa" w:w="160"/>
              <w:bottom w:type="dxa" w:w="100"/>
              <w:right w:type="dxa" w:w="160"/>
            </w:tcMar>
          </w:tcPr>
          <w:p>
            <w:pPr>
              <w:spacing w:after="0"/>
            </w:pPr>
            <w:r>
              <w:rPr>
                <w:rFonts w:ascii="Arial" w:cs="Arial" w:eastAsia="Arial" w:hAnsi="Arial"/>
                <w:b/>
                <w:bCs/>
                <w:color w:val="0A0A0A"/>
                <w:sz w:val="22"/>
                <w:szCs w:val="22"/>
              </w:rPr>
              <w:t xml:space="preserve">Plus Jakarta Sans 400/600</w:t>
            </w:r>
          </w:p>
        </w:tc>
        <w:tc>
          <w:tcPr>
            <w:tcMar>
              <w:top w:type="dxa" w:w="100"/>
              <w:left w:type="dxa" w:w="160"/>
              <w:bottom w:type="dxa" w:w="100"/>
              <w:right w:type="dxa" w:w="160"/>
            </w:tcMar>
          </w:tcPr>
          <w:p>
            <w:pPr>
              <w:spacing w:after="0"/>
            </w:pPr>
            <w:r>
              <w:rPr>
                <w:rFonts w:ascii="Arial" w:cs="Arial" w:eastAsia="Arial" w:hAnsi="Arial"/>
                <w:color w:val="0A0A0A"/>
                <w:sz w:val="22"/>
                <w:szCs w:val="22"/>
              </w:rPr>
              <w:t xml:space="preserve">Body</w:t>
            </w:r>
          </w:p>
        </w:tc>
        <w:tc>
          <w:tcPr>
            <w:tcMar>
              <w:top w:type="dxa" w:w="100"/>
              <w:left w:type="dxa" w:w="160"/>
              <w:bottom w:type="dxa" w:w="100"/>
              <w:right w:type="dxa" w:w="160"/>
            </w:tcMar>
          </w:tcPr>
          <w:p>
            <w:pPr>
              <w:spacing w:after="0"/>
            </w:pPr>
            <w:r>
              <w:rPr>
                <w:rFonts w:ascii="Arial" w:cs="Arial" w:eastAsia="Arial" w:hAnsi="Arial"/>
                <w:color w:val="4B5563"/>
                <w:sz w:val="20"/>
                <w:szCs w:val="20"/>
              </w:rPr>
              <w:t xml:space="preserve">Body paragraphs, subtitles, button text, navigation links, card content</w:t>
            </w:r>
          </w:p>
        </w:tc>
        <w:tc>
          <w:tcPr>
            <w:tcMar>
              <w:top w:type="dxa" w:w="100"/>
              <w:left w:type="dxa" w:w="160"/>
              <w:bottom w:type="dxa" w:w="100"/>
              <w:right w:type="dxa" w:w="160"/>
            </w:tcMar>
          </w:tcPr>
          <w:p>
            <w:pPr>
              <w:spacing w:after="0"/>
            </w:pPr>
            <w:r>
              <w:rPr>
                <w:rFonts w:ascii="Arial" w:cs="Arial" w:eastAsia="Arial" w:hAnsi="Arial"/>
                <w:color w:val="DC2626"/>
                <w:sz w:val="20"/>
                <w:szCs w:val="20"/>
              </w:rPr>
              <w:t xml:space="preserve">Headlines, display type, mono labels</w:t>
            </w:r>
          </w:p>
        </w:tc>
      </w:tr>
      <w:tr>
        <w:tc>
          <w:tcPr>
            <w:tcMar>
              <w:top w:type="dxa" w:w="100"/>
              <w:left w:type="dxa" w:w="160"/>
              <w:bottom w:type="dxa" w:w="100"/>
              <w:right w:type="dxa" w:w="160"/>
            </w:tcMar>
          </w:tcPr>
          <w:p>
            <w:pPr>
              <w:spacing w:after="0"/>
            </w:pPr>
            <w:r>
              <w:rPr>
                <w:rFonts w:ascii="Arial" w:cs="Arial" w:eastAsia="Arial" w:hAnsi="Arial"/>
                <w:b/>
                <w:bCs/>
                <w:color w:val="0A0A0A"/>
                <w:sz w:val="22"/>
                <w:szCs w:val="22"/>
              </w:rPr>
              <w:t xml:space="preserve">DM Mono 400</w:t>
            </w:r>
          </w:p>
        </w:tc>
        <w:tc>
          <w:tcPr>
            <w:tcMar>
              <w:top w:type="dxa" w:w="100"/>
              <w:left w:type="dxa" w:w="160"/>
              <w:bottom w:type="dxa" w:w="100"/>
              <w:right w:type="dxa" w:w="160"/>
            </w:tcMar>
          </w:tcPr>
          <w:p>
            <w:pPr>
              <w:spacing w:after="0"/>
            </w:pPr>
            <w:r>
              <w:rPr>
                <w:rFonts w:ascii="Arial" w:cs="Arial" w:eastAsia="Arial" w:hAnsi="Arial"/>
                <w:color w:val="0A0A0A"/>
                <w:sz w:val="22"/>
                <w:szCs w:val="22"/>
              </w:rPr>
              <w:t xml:space="preserve">Label</w:t>
            </w:r>
          </w:p>
        </w:tc>
        <w:tc>
          <w:tcPr>
            <w:tcMar>
              <w:top w:type="dxa" w:w="100"/>
              <w:left w:type="dxa" w:w="160"/>
              <w:bottom w:type="dxa" w:w="100"/>
              <w:right w:type="dxa" w:w="160"/>
            </w:tcMar>
          </w:tcPr>
          <w:p>
            <w:pPr>
              <w:spacing w:after="0"/>
            </w:pPr>
            <w:r>
              <w:rPr>
                <w:rFonts w:ascii="Arial" w:cs="Arial" w:eastAsia="Arial" w:hAnsi="Arial"/>
                <w:color w:val="4B5563"/>
                <w:sz w:val="20"/>
                <w:szCs w:val="20"/>
              </w:rPr>
              <w:t xml:space="preserve">Eyebrow labels, metadata, timestamps, status indicators, code, stat labels, coordinates</w:t>
            </w:r>
          </w:p>
        </w:tc>
        <w:tc>
          <w:tcPr>
            <w:tcMar>
              <w:top w:type="dxa" w:w="100"/>
              <w:left w:type="dxa" w:w="160"/>
              <w:bottom w:type="dxa" w:w="100"/>
              <w:right w:type="dxa" w:w="160"/>
            </w:tcMar>
          </w:tcPr>
          <w:p>
            <w:pPr>
              <w:spacing w:after="0"/>
            </w:pPr>
            <w:r>
              <w:rPr>
                <w:rFonts w:ascii="Arial" w:cs="Arial" w:eastAsia="Arial" w:hAnsi="Arial"/>
                <w:color w:val="DC2626"/>
                <w:sz w:val="20"/>
                <w:szCs w:val="20"/>
              </w:rPr>
              <w:t xml:space="preserve">Headlines, body text, buttons, anything longer than 8 words</w:t>
            </w:r>
          </w:p>
        </w:tc>
      </w:tr>
    </w:tbl>
    <w:p>
      <w:pPr>
        <w:spacing w:after="200"/>
      </w:pPr>
    </w:p>
    <w:p>
      <w:pPr>
        <w:spacing w:after="100"/>
      </w:pPr>
      <w:r>
        <w:rPr>
          <w:rFonts w:ascii="Arial" w:cs="Arial" w:eastAsia="Arial" w:hAnsi="Arial"/>
          <w:b/>
          <w:bCs/>
          <w:color w:val="0A0A0A"/>
          <w:sz w:val="24"/>
          <w:szCs w:val="24"/>
        </w:rPr>
        <w:t xml:space="preserve">Type Scale</w:t>
      </w:r>
    </w:p>
    <w:p>
      <w:pPr>
        <w:spacing w:after="140" w:before="0"/>
      </w:pPr>
      <w:r>
        <w:rPr>
          <w:rFonts w:ascii="Arial" w:cs="Arial" w:eastAsia="Arial" w:hAnsi="Arial"/>
          <w:color w:val="0A0A0A"/>
          <w:sz w:val="22"/>
          <w:szCs w:val="22"/>
        </w:rPr>
        <w:t xml:space="preserve">The scale uses clamp() for fluid sizing. Every level has a name and a purpose. Nothing exists outside this scale.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gridCol w:w="100"/>
        <w:gridCol w:w="100"/>
      </w:tblGrid>
      <w:tr>
        <w:trPr>
          <w:tblHeader/>
        </w:trPr>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Level</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Name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CSS Value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Typeface</w:t>
            </w:r>
          </w:p>
        </w:tc>
        <w:tc>
          <w:tcPr>
            <w:shd w:fill="F9FAFB" w:val="clear"/>
            <w:tcMar>
              <w:top w:type="dxa" w:w="80"/>
              <w:left w:type="dxa" w:w="120"/>
              <w:bottom w:type="dxa" w:w="80"/>
              <w:right w:type="dxa" w:w="120"/>
            </w:tcMar>
          </w:tcPr>
          <w:p>
            <w:pPr>
              <w:spacing w:after="0"/>
            </w:pPr>
            <w:r>
              <w:rPr>
                <w:rFonts w:ascii="Arial" w:cs="Arial" w:eastAsia="Arial" w:hAnsi="Arial"/>
                <w:b/>
                <w:bCs/>
                <w:color w:val="0A0A0A"/>
                <w:sz w:val="20"/>
                <w:szCs w:val="20"/>
              </w:rPr>
              <w:t xml:space="preserve">Usage</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T1</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Hero Statement</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clamp(72px, 10vw, 140px)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Bricolage 800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The one dominant word on the hero — 'digital'</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T2</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Section Headline</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clamp(48px, 6vw, 96px)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Bricolage 800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Main headline of each major section</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T3</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Sub-Headline</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clamp(32px, 4vw, 56px)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Bricolage 800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Supporting headlines, card titles, project names</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T4</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Large Body</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18–20px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Plus Jakarta 600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Introductory paragraphs, key statements</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T5</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Body</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15–16px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Plus Jakarta 400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All standard paragraph content</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T6</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Small Body</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13–14px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Plus Jakarta 400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Secondary content, card descriptions</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T7</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Label</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10–11px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DM Mono 400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Eyebrows, metadata, status, all-caps labels</w:t>
            </w:r>
          </w:p>
        </w:tc>
      </w:tr>
      <w:tr>
        <w:tc>
          <w:tcPr>
            <w:tcMar>
              <w:top w:type="dxa" w:w="80"/>
              <w:left w:type="dxa" w:w="120"/>
              <w:bottom w:type="dxa" w:w="80"/>
              <w:right w:type="dxa" w:w="120"/>
            </w:tcMar>
          </w:tcPr>
          <w:p>
            <w:pPr>
              <w:spacing w:after="0"/>
            </w:pPr>
            <w:r>
              <w:rPr>
                <w:rFonts w:ascii="Arial" w:cs="Arial" w:eastAsia="Arial" w:hAnsi="Arial"/>
                <w:b/>
                <w:bCs/>
                <w:color w:val="0A0A0A"/>
                <w:sz w:val="20"/>
                <w:szCs w:val="20"/>
              </w:rPr>
              <w:t xml:space="preserve">T8</w:t>
            </w:r>
          </w:p>
        </w:tc>
        <w:tc>
          <w:tcPr>
            <w:tcMar>
              <w:top w:type="dxa" w:w="80"/>
              <w:left w:type="dxa" w:w="120"/>
              <w:bottom w:type="dxa" w:w="80"/>
              <w:right w:type="dxa" w:w="120"/>
            </w:tcMar>
          </w:tcPr>
          <w:p>
            <w:pPr>
              <w:spacing w:after="0"/>
            </w:pPr>
            <w:r>
              <w:rPr>
                <w:rFonts w:ascii="Arial" w:cs="Arial" w:eastAsia="Arial" w:hAnsi="Arial"/>
                <w:color w:val="0A0A0A"/>
                <w:sz w:val="20"/>
                <w:szCs w:val="20"/>
              </w:rPr>
              <w:t xml:space="preserve">Micro</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9px</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DM Mono 400</w:t>
            </w:r>
          </w:p>
        </w:tc>
        <w:tc>
          <w:tcPr>
            <w:tcMar>
              <w:top w:type="dxa" w:w="80"/>
              <w:left w:type="dxa" w:w="120"/>
              <w:bottom w:type="dxa" w:w="80"/>
              <w:right w:type="dxa" w:w="120"/>
            </w:tcMar>
          </w:tcPr>
          <w:p>
            <w:pPr>
              <w:spacing w:after="0"/>
            </w:pPr>
            <w:r>
              <w:rPr>
                <w:rFonts w:ascii="Arial" w:cs="Arial" w:eastAsia="Arial" w:hAnsi="Arial"/>
                <w:color w:val="4B5563"/>
                <w:sz w:val="20"/>
                <w:szCs w:val="20"/>
              </w:rPr>
              <w:t xml:space="preserve">Timestamps, coordinates, footnotes</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06</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Spacing &amp; Rhythm</w:t>
            </w:r>
          </w:p>
          <w:p>
            <w:pPr>
              <w:spacing w:after="0"/>
            </w:pPr>
            <w:r>
              <w:rPr>
                <w:rFonts w:ascii="Arial" w:cs="Arial" w:eastAsia="Arial" w:hAnsi="Arial"/>
                <w:color w:val="6B7280"/>
                <w:sz w:val="22"/>
                <w:szCs w:val="22"/>
              </w:rPr>
              <w:t xml:space="preserve">The invisible system that makes everything feel coherent</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Spacing is where amateur design fails most consistently. The difference between a designed site and an assembled site is almost always spacing discipline.</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6"/>
                <w:szCs w:val="26"/>
              </w:rPr>
              <w:t xml:space="preserve">The Spacing Unit: 8px</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spacing value on the CybiconZ site is a multiple of 8.</w:t>
            </w:r>
          </w:p>
          <w:p>
            <w:pPr>
              <w:spacing w:after="80"/>
            </w:pPr>
            <w:r>
              <w:rPr>
                <w:rFonts w:ascii="Arial" w:cs="Arial" w:eastAsia="Arial" w:hAnsi="Arial"/>
                <w:color w:val="FFFFFF"/>
                <w:sz w:val="22"/>
                <w:szCs w:val="22"/>
              </w:rPr>
              <w:t xml:space="preserve">4, 8, 12, 16, 24, 32, 48, 64, 80, 96, 128, 160, 200px.</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No exceptions. Not 15px. Not 22px. Not 35px.</w:t>
            </w:r>
          </w:p>
          <w:p>
            <w:pPr>
              <w:spacing w:after="80"/>
            </w:pPr>
            <w:r>
              <w:rPr>
                <w:rFonts w:ascii="Arial" w:cs="Arial" w:eastAsia="Arial" w:hAnsi="Arial"/>
                <w:color w:val="FFFFFF"/>
                <w:sz w:val="22"/>
                <w:szCs w:val="22"/>
              </w:rPr>
              <w:t xml:space="preserve">If a spacing decision cannot be expressed as a multiple of 8,</w:t>
            </w:r>
          </w:p>
          <w:p>
            <w:pPr>
              <w:spacing w:after="0"/>
            </w:pPr>
            <w:r>
              <w:rPr>
                <w:rFonts w:ascii="Arial" w:cs="Arial" w:eastAsia="Arial" w:hAnsi="Arial"/>
                <w:color w:val="FFFFFF"/>
                <w:sz w:val="22"/>
                <w:szCs w:val="22"/>
              </w:rPr>
              <w:t xml:space="preserve">the decision is wrong — not the system.</w:t>
            </w:r>
          </w:p>
        </w:tc>
      </w:tr>
    </w:tbl>
    <w:p>
      <w:pPr>
        <w:spacing w:after="200"/>
      </w:pPr>
    </w:p>
    <w:p>
      <w:pPr>
        <w:spacing w:after="100"/>
      </w:pPr>
      <w:r>
        <w:rPr>
          <w:rFonts w:ascii="Arial" w:cs="Arial" w:eastAsia="Arial" w:hAnsi="Arial"/>
          <w:b/>
          <w:bCs/>
          <w:color w:val="0A0A0A"/>
          <w:sz w:val="24"/>
          <w:szCs w:val="24"/>
        </w:rPr>
        <w:t xml:space="preserve">Spacing Scale Reference</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W w:type="pct" w:w="33%"/>
            <w:tcMar>
              <w:right w:type="dxa" w:w="200"/>
            </w:tcMar>
          </w:tcPr>
          <w:p>
            <w:pPr>
              <w:spacing w:after="140" w:before="0"/>
            </w:pPr>
            <w:r>
              <w:rPr>
                <w:rFonts w:ascii="Arial" w:cs="Arial" w:eastAsia="Arial" w:hAnsi="Arial"/>
                <w:b/>
                <w:bCs/>
                <w:color w:val="0A0A0A"/>
                <w:sz w:val="22"/>
                <w:szCs w:val="22"/>
              </w:rPr>
              <w:t xml:space="preserve">Micro spacing — within components</w:t>
            </w:r>
          </w:p>
          <w:p>
            <w:pPr>
              <w:spacing w:after="140" w:before="0"/>
            </w:pPr>
            <w:r>
              <w:rPr>
                <w:rFonts w:ascii="Arial" w:cs="Arial" w:eastAsia="Arial" w:hAnsi="Arial"/>
                <w:color w:val="0A0A0A"/>
                <w:sz w:val="22"/>
                <w:szCs w:val="22"/>
              </w:rPr>
              <w:t xml:space="preserve">4px  — icon to label gap</w:t>
            </w:r>
          </w:p>
          <w:p>
            <w:pPr>
              <w:spacing w:after="140" w:before="0"/>
            </w:pPr>
            <w:r>
              <w:rPr>
                <w:rFonts w:ascii="Arial" w:cs="Arial" w:eastAsia="Arial" w:hAnsi="Arial"/>
                <w:color w:val="0A0A0A"/>
                <w:sz w:val="22"/>
                <w:szCs w:val="22"/>
              </w:rPr>
              <w:t xml:space="preserve">8px  — badge padding, tight elements</w:t>
            </w:r>
          </w:p>
          <w:p>
            <w:pPr>
              <w:spacing w:after="140" w:before="0"/>
            </w:pPr>
            <w:r>
              <w:rPr>
                <w:rFonts w:ascii="Arial" w:cs="Arial" w:eastAsia="Arial" w:hAnsi="Arial"/>
                <w:color w:val="0A0A0A"/>
                <w:sz w:val="22"/>
                <w:szCs w:val="22"/>
              </w:rPr>
              <w:t xml:space="preserve">12px — button inner padding (top/bottom)</w:t>
            </w:r>
          </w:p>
          <w:p>
            <w:pPr>
              <w:spacing w:after="140" w:before="0"/>
            </w:pPr>
            <w:r>
              <w:rPr>
                <w:rFonts w:ascii="Arial" w:cs="Arial" w:eastAsia="Arial" w:hAnsi="Arial"/>
                <w:color w:val="0A0A0A"/>
                <w:sz w:val="22"/>
                <w:szCs w:val="22"/>
              </w:rPr>
              <w:t xml:space="preserve">16px — button inner padding (left/right)</w:t>
            </w:r>
          </w:p>
          <w:p>
            <w:pPr>
              <w:spacing w:after="140" w:before="0"/>
            </w:pPr>
            <w:r>
              <w:rPr>
                <w:rFonts w:ascii="Arial" w:cs="Arial" w:eastAsia="Arial" w:hAnsi="Arial"/>
                <w:color w:val="0A0A0A"/>
                <w:sz w:val="22"/>
                <w:szCs w:val="22"/>
              </w:rPr>
              <w:t xml:space="preserve">24px — gap between related items</w:t>
            </w:r>
          </w:p>
        </w:tc>
        <w:tc>
          <w:tcPr>
            <w:tcW w:type="pct" w:w="34%"/>
            <w:tcMar>
              <w:left w:type="dxa" w:w="200"/>
              <w:right w:type="dxa" w:w="200"/>
            </w:tcMar>
          </w:tcPr>
          <w:p>
            <w:pPr>
              <w:spacing w:after="140" w:before="0"/>
            </w:pPr>
            <w:r>
              <w:rPr>
                <w:rFonts w:ascii="Arial" w:cs="Arial" w:eastAsia="Arial" w:hAnsi="Arial"/>
                <w:b/>
                <w:bCs/>
                <w:color w:val="0A0A0A"/>
                <w:sz w:val="22"/>
                <w:szCs w:val="22"/>
              </w:rPr>
              <w:t xml:space="preserve">Component spacing — between elements</w:t>
            </w:r>
          </w:p>
          <w:p>
            <w:pPr>
              <w:spacing w:after="140" w:before="0"/>
            </w:pPr>
            <w:r>
              <w:rPr>
                <w:rFonts w:ascii="Arial" w:cs="Arial" w:eastAsia="Arial" w:hAnsi="Arial"/>
                <w:color w:val="0A0A0A"/>
                <w:sz w:val="22"/>
                <w:szCs w:val="22"/>
              </w:rPr>
              <w:t xml:space="preserve">32px — gap between sibling components</w:t>
            </w:r>
          </w:p>
          <w:p>
            <w:pPr>
              <w:spacing w:after="140" w:before="0"/>
            </w:pPr>
            <w:r>
              <w:rPr>
                <w:rFonts w:ascii="Arial" w:cs="Arial" w:eastAsia="Arial" w:hAnsi="Arial"/>
                <w:color w:val="0A0A0A"/>
                <w:sz w:val="22"/>
                <w:szCs w:val="22"/>
              </w:rPr>
              <w:t xml:space="preserve">48px — eyebrow to headline gap</w:t>
            </w:r>
          </w:p>
          <w:p>
            <w:pPr>
              <w:spacing w:after="140" w:before="0"/>
            </w:pPr>
            <w:r>
              <w:rPr>
                <w:rFonts w:ascii="Arial" w:cs="Arial" w:eastAsia="Arial" w:hAnsi="Arial"/>
                <w:color w:val="0A0A0A"/>
                <w:sz w:val="22"/>
                <w:szCs w:val="22"/>
              </w:rPr>
              <w:t xml:space="preserve">64px — headline to body gap</w:t>
            </w:r>
          </w:p>
          <w:p>
            <w:pPr>
              <w:spacing w:after="140" w:before="0"/>
            </w:pPr>
            <w:r>
              <w:rPr>
                <w:rFonts w:ascii="Arial" w:cs="Arial" w:eastAsia="Arial" w:hAnsi="Arial"/>
                <w:color w:val="0A0A0A"/>
                <w:sz w:val="22"/>
                <w:szCs w:val="22"/>
              </w:rPr>
              <w:t xml:space="preserve">80px — body to CTA gap</w:t>
            </w:r>
          </w:p>
          <w:p>
            <w:pPr>
              <w:spacing w:after="140" w:before="0"/>
            </w:pPr>
            <w:r>
              <w:rPr>
                <w:rFonts w:ascii="Arial" w:cs="Arial" w:eastAsia="Arial" w:hAnsi="Arial"/>
                <w:color w:val="0A0A0A"/>
                <w:sz w:val="22"/>
                <w:szCs w:val="22"/>
              </w:rPr>
              <w:t xml:space="preserve">96px — between major content blocks</w:t>
            </w:r>
          </w:p>
        </w:tc>
        <w:tc>
          <w:tcPr>
            <w:tcW w:type="pct" w:w="33%"/>
            <w:tcMar>
              <w:left w:type="dxa" w:w="200"/>
            </w:tcMar>
          </w:tcPr>
          <w:p>
            <w:pPr>
              <w:spacing w:after="140" w:before="0"/>
            </w:pPr>
            <w:r>
              <w:rPr>
                <w:rFonts w:ascii="Arial" w:cs="Arial" w:eastAsia="Arial" w:hAnsi="Arial"/>
                <w:b/>
                <w:bCs/>
                <w:color w:val="0A0A0A"/>
                <w:sz w:val="22"/>
                <w:szCs w:val="22"/>
              </w:rPr>
              <w:t xml:space="preserve">Section spacing — between sections</w:t>
            </w:r>
          </w:p>
          <w:p>
            <w:pPr>
              <w:spacing w:after="140" w:before="0"/>
            </w:pPr>
            <w:r>
              <w:rPr>
                <w:rFonts w:ascii="Arial" w:cs="Arial" w:eastAsia="Arial" w:hAnsi="Arial"/>
                <w:color w:val="0A0A0A"/>
                <w:sz w:val="22"/>
                <w:szCs w:val="22"/>
              </w:rPr>
              <w:t xml:space="preserve">80px  — mobile section padding (top/bottom)</w:t>
            </w:r>
          </w:p>
          <w:p>
            <w:pPr>
              <w:spacing w:after="140" w:before="0"/>
            </w:pPr>
            <w:r>
              <w:rPr>
                <w:rFonts w:ascii="Arial" w:cs="Arial" w:eastAsia="Arial" w:hAnsi="Arial"/>
                <w:color w:val="0A0A0A"/>
                <w:sz w:val="22"/>
                <w:szCs w:val="22"/>
              </w:rPr>
              <w:t xml:space="preserve">100px — tablet section padding</w:t>
            </w:r>
          </w:p>
          <w:p>
            <w:pPr>
              <w:spacing w:after="140" w:before="0"/>
            </w:pPr>
            <w:r>
              <w:rPr>
                <w:rFonts w:ascii="Arial" w:cs="Arial" w:eastAsia="Arial" w:hAnsi="Arial"/>
                <w:color w:val="0A0A0A"/>
                <w:sz w:val="22"/>
                <w:szCs w:val="22"/>
              </w:rPr>
              <w:t xml:space="preserve">120px — desktop section padding (minimum)</w:t>
            </w:r>
          </w:p>
          <w:p>
            <w:pPr>
              <w:spacing w:after="140" w:before="0"/>
            </w:pPr>
            <w:r>
              <w:rPr>
                <w:rFonts w:ascii="Arial" w:cs="Arial" w:eastAsia="Arial" w:hAnsi="Arial"/>
                <w:color w:val="0A0A0A"/>
                <w:sz w:val="22"/>
                <w:szCs w:val="22"/>
              </w:rPr>
              <w:t xml:space="preserve">160px — feature section padding</w:t>
            </w:r>
          </w:p>
          <w:p>
            <w:pPr>
              <w:spacing w:after="140" w:before="0"/>
            </w:pPr>
            <w:r>
              <w:rPr>
                <w:rFonts w:ascii="Arial" w:cs="Arial" w:eastAsia="Arial" w:hAnsi="Arial"/>
                <w:color w:val="0A0A0A"/>
                <w:sz w:val="22"/>
                <w:szCs w:val="22"/>
              </w:rPr>
              <w:t xml:space="preserve">200px — hero section padding</w:t>
            </w:r>
          </w:p>
        </w:tc>
      </w:tr>
    </w:tbl>
    <w:p>
      <w:pPr>
        <w:spacing w:after="200"/>
      </w:pPr>
    </w:p>
    <w:p>
      <w:pPr>
        <w:spacing w:after="100"/>
      </w:pPr>
      <w:r>
        <w:rPr>
          <w:rFonts w:ascii="Arial" w:cs="Arial" w:eastAsia="Arial" w:hAnsi="Arial"/>
          <w:b/>
          <w:bCs/>
          <w:color w:val="0A0A0A"/>
          <w:sz w:val="24"/>
          <w:szCs w:val="24"/>
        </w:rPr>
        <w:t xml:space="preserve">Section Rhythm</w:t>
      </w:r>
    </w:p>
    <w:p>
      <w:pPr>
        <w:spacing w:after="140" w:before="0"/>
      </w:pPr>
      <w:r>
        <w:rPr>
          <w:rFonts w:ascii="Arial" w:cs="Arial" w:eastAsia="Arial" w:hAnsi="Arial"/>
          <w:color w:val="0A0A0A"/>
          <w:sz w:val="22"/>
          <w:szCs w:val="22"/>
        </w:rPr>
        <w:t xml:space="preserve">Sections must breathe. The most common amateur mistake is making sections feel like they are stacked on top of each other with no air between them.</w:t>
      </w:r>
    </w:p>
    <w:p>
      <w:pPr>
        <w:spacing w:after="80"/>
      </w:pPr>
    </w:p>
    <w:p>
      <w:pPr>
        <w:pStyle w:val="ListParagraph"/>
        <w:numPr>
          <w:ilvl w:val="0"/>
          <w:numId w:val="2"/>
        </w:numPr>
        <w:spacing w:after="80" w:before="0"/>
      </w:pPr>
      <w:r>
        <w:rPr>
          <w:rFonts w:ascii="Arial" w:cs="Arial" w:eastAsia="Arial" w:hAnsi="Arial"/>
          <w:color w:val="0A0A0A"/>
          <w:sz w:val="22"/>
          <w:szCs w:val="22"/>
        </w:rPr>
        <w:t xml:space="preserve">Every section has 100–160px of padding top and bottom on desktop</w:t>
      </w:r>
    </w:p>
    <w:p>
      <w:pPr>
        <w:pStyle w:val="ListParagraph"/>
        <w:numPr>
          <w:ilvl w:val="0"/>
          <w:numId w:val="2"/>
        </w:numPr>
        <w:spacing w:after="80" w:before="0"/>
      </w:pPr>
      <w:r>
        <w:rPr>
          <w:rFonts w:ascii="Arial" w:cs="Arial" w:eastAsia="Arial" w:hAnsi="Arial"/>
          <w:color w:val="0A0A0A"/>
          <w:sz w:val="22"/>
          <w:szCs w:val="22"/>
        </w:rPr>
        <w:t xml:space="preserve">Every section headline has a minimum 48px gap between eyebrow label and the headline itself</w:t>
      </w:r>
    </w:p>
    <w:p>
      <w:pPr>
        <w:pStyle w:val="ListParagraph"/>
        <w:numPr>
          <w:ilvl w:val="0"/>
          <w:numId w:val="2"/>
        </w:numPr>
        <w:spacing w:after="80" w:before="0"/>
      </w:pPr>
      <w:r>
        <w:rPr>
          <w:rFonts w:ascii="Arial" w:cs="Arial" w:eastAsia="Arial" w:hAnsi="Arial"/>
          <w:color w:val="0A0A0A"/>
          <w:sz w:val="22"/>
          <w:szCs w:val="22"/>
        </w:rPr>
        <w:t xml:space="preserve">No section should feel like it is 'touching' the section before or after it</w:t>
      </w:r>
    </w:p>
    <w:p>
      <w:pPr>
        <w:pStyle w:val="ListParagraph"/>
        <w:numPr>
          <w:ilvl w:val="0"/>
          <w:numId w:val="2"/>
        </w:numPr>
        <w:spacing w:after="80" w:before="0"/>
      </w:pPr>
      <w:r>
        <w:rPr>
          <w:rFonts w:ascii="Arial" w:cs="Arial" w:eastAsia="Arial" w:hAnsi="Arial"/>
          <w:color w:val="0A0A0A"/>
          <w:sz w:val="22"/>
          <w:szCs w:val="22"/>
        </w:rPr>
        <w:t xml:space="preserve">When two dark sections are adjacent, use a 1px border at 5% white opacity to create a soft visual boundary</w:t>
      </w:r>
    </w:p>
    <w:p>
      <w:pPr>
        <w:pStyle w:val="ListParagraph"/>
        <w:numPr>
          <w:ilvl w:val="0"/>
          <w:numId w:val="2"/>
        </w:numPr>
        <w:spacing w:after="80" w:before="0"/>
      </w:pPr>
      <w:r>
        <w:rPr>
          <w:rFonts w:ascii="Arial" w:cs="Arial" w:eastAsia="Arial" w:hAnsi="Arial"/>
          <w:color w:val="0A0A0A"/>
          <w:sz w:val="22"/>
          <w:szCs w:val="22"/>
        </w:rPr>
        <w:t xml:space="preserve">The max-width for content is 1200px centered. Let the dark background breathe beyond that.</w:t>
      </w:r>
    </w:p>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07</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Motion Philosophy</w:t>
            </w:r>
          </w:p>
          <w:p>
            <w:pPr>
              <w:spacing w:after="0"/>
            </w:pPr>
            <w:r>
              <w:rPr>
                <w:rFonts w:ascii="Arial" w:cs="Arial" w:eastAsia="Arial" w:hAnsi="Arial"/>
                <w:color w:val="6B7280"/>
                <w:sz w:val="22"/>
                <w:szCs w:val="22"/>
              </w:rPr>
              <w:t xml:space="preserve">When things move, why they move, and how they move</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Motion is the most powerful and most abused tool in modern web design. Used well, it makes a site feel alive and intentional. Used poorly, it makes a site feel chaotic and amateur.</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The CybiconZ Motion Law:</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Every animation must pass this test:</w:t>
            </w:r>
          </w:p>
          <w:p>
            <w:pPr>
              <w:spacing w:after="80"/>
            </w:pPr>
            <w:r>
              <w:rPr>
                <w:rFonts w:ascii="Arial" w:cs="Arial" w:eastAsia="Arial" w:hAnsi="Arial"/>
                <w:b/>
                <w:bCs/>
                <w:color w:val="FFFFFF"/>
                <w:sz w:val="22"/>
                <w:szCs w:val="22"/>
              </w:rPr>
              <w:t xml:space="preserve">'If I removed this animation, would the experience be worse?'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If the answer is no — the animation does not ship.</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Motion serves the experience.</w:t>
            </w:r>
          </w:p>
          <w:p>
            <w:pPr>
              <w:spacing w:after="0"/>
            </w:pPr>
            <w:r>
              <w:rPr>
                <w:rFonts w:ascii="Arial" w:cs="Arial" w:eastAsia="Arial" w:hAnsi="Arial"/>
                <w:color w:val="FFFFFF"/>
                <w:sz w:val="22"/>
                <w:szCs w:val="22"/>
              </w:rPr>
              <w:t xml:space="preserve">It is never decorative.</w:t>
            </w:r>
          </w:p>
        </w:tc>
      </w:tr>
    </w:tbl>
    <w:p>
      <w:pPr>
        <w:spacing w:after="200"/>
      </w:pPr>
    </w:p>
    <w:p>
      <w:pPr>
        <w:spacing w:after="100"/>
      </w:pPr>
      <w:r>
        <w:rPr>
          <w:rFonts w:ascii="Arial" w:cs="Arial" w:eastAsia="Arial" w:hAnsi="Arial"/>
          <w:b/>
          <w:bCs/>
          <w:color w:val="0A0A0A"/>
          <w:sz w:val="24"/>
          <w:szCs w:val="24"/>
        </w:rPr>
        <w:t xml:space="preserve">Motion Categories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Category 1: Entrance animations</w:t>
            </w:r>
          </w:p>
          <w:p>
            <w:pPr>
              <w:spacing w:after="140" w:before="0"/>
            </w:pPr>
            <w:r>
              <w:rPr>
                <w:rFonts w:ascii="Arial" w:cs="Arial" w:eastAsia="Arial" w:hAnsi="Arial"/>
                <w:color w:val="0A0A0A"/>
                <w:sz w:val="22"/>
                <w:szCs w:val="22"/>
              </w:rPr>
              <w:t xml:space="preserve">Purpose: reveal content as it enters the viewport. Creates the feeling that the site is constructing itself as you move through it.</w:t>
            </w:r>
          </w:p>
          <w:p>
            <w:pPr>
              <w:spacing w:after="80"/>
            </w:pPr>
          </w:p>
          <w:p>
            <w:pPr>
              <w:pStyle w:val="ListParagraph"/>
              <w:numPr>
                <w:ilvl w:val="0"/>
                <w:numId w:val="2"/>
              </w:numPr>
              <w:spacing w:after="80" w:before="0"/>
            </w:pPr>
            <w:r>
              <w:rPr>
                <w:rFonts w:ascii="Arial" w:cs="Arial" w:eastAsia="Arial" w:hAnsi="Arial"/>
                <w:color w:val="0A0A0A"/>
                <w:sz w:val="22"/>
                <w:szCs w:val="22"/>
              </w:rPr>
              <w:t xml:space="preserve">Trigger: element enters viewport (IntersectionObserver)</w:t>
            </w:r>
          </w:p>
          <w:p>
            <w:pPr>
              <w:pStyle w:val="ListParagraph"/>
              <w:numPr>
                <w:ilvl w:val="0"/>
                <w:numId w:val="2"/>
              </w:numPr>
              <w:spacing w:after="80" w:before="0"/>
            </w:pPr>
            <w:r>
              <w:rPr>
                <w:rFonts w:ascii="Arial" w:cs="Arial" w:eastAsia="Arial" w:hAnsi="Arial"/>
                <w:color w:val="0A0A0A"/>
                <w:sz w:val="22"/>
                <w:szCs w:val="22"/>
              </w:rPr>
              <w:t xml:space="preserve">Direction: upward (y: 20px → 0) or clip-path reveal</w:t>
            </w:r>
          </w:p>
          <w:p>
            <w:pPr>
              <w:pStyle w:val="ListParagraph"/>
              <w:numPr>
                <w:ilvl w:val="0"/>
                <w:numId w:val="2"/>
              </w:numPr>
              <w:spacing w:after="80" w:before="0"/>
            </w:pPr>
            <w:r>
              <w:rPr>
                <w:rFonts w:ascii="Arial" w:cs="Arial" w:eastAsia="Arial" w:hAnsi="Arial"/>
                <w:color w:val="0A0A0A"/>
                <w:sz w:val="22"/>
                <w:szCs w:val="22"/>
              </w:rPr>
              <w:t xml:space="preserve">Duration: 600–900ms</w:t>
            </w:r>
          </w:p>
          <w:p>
            <w:pPr>
              <w:pStyle w:val="ListParagraph"/>
              <w:numPr>
                <w:ilvl w:val="0"/>
                <w:numId w:val="2"/>
              </w:numPr>
              <w:spacing w:after="80" w:before="0"/>
            </w:pPr>
            <w:r>
              <w:rPr>
                <w:rFonts w:ascii="Arial" w:cs="Arial" w:eastAsia="Arial" w:hAnsi="Arial"/>
                <w:color w:val="0A0A0A"/>
                <w:sz w:val="22"/>
                <w:szCs w:val="22"/>
              </w:rPr>
              <w:t xml:space="preserve">Ease: expo.out or power3.out</w:t>
            </w:r>
          </w:p>
          <w:p>
            <w:pPr>
              <w:pStyle w:val="ListParagraph"/>
              <w:numPr>
                <w:ilvl w:val="0"/>
                <w:numId w:val="2"/>
              </w:numPr>
              <w:spacing w:after="80" w:before="0"/>
            </w:pPr>
            <w:r>
              <w:rPr>
                <w:rFonts w:ascii="Arial" w:cs="Arial" w:eastAsia="Arial" w:hAnsi="Arial"/>
                <w:color w:val="0A0A0A"/>
                <w:sz w:val="22"/>
                <w:szCs w:val="22"/>
              </w:rPr>
              <w:t xml:space="preserve">Stagger: 60–80ms between related elements</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D97706" w:sz="20"/>
                    <w:bottom w:val="none"/>
                    <w:right w:val="none"/>
                  </w:tcBorders>
                  <w:shd w:fill="FFF7ED" w:val="clear"/>
                  <w:tcMar>
                    <w:top w:type="dxa" w:w="160"/>
                    <w:left w:type="dxa" w:w="280"/>
                    <w:bottom w:type="dxa" w:w="160"/>
                    <w:right w:type="dxa" w:w="280"/>
                  </w:tcMar>
                </w:tcPr>
                <w:p>
                  <w:pPr>
                    <w:spacing w:after="0"/>
                  </w:pPr>
                  <w:r>
                    <w:rPr>
                      <w:rFonts w:ascii="Arial" w:cs="Arial" w:eastAsia="Arial" w:hAnsi="Arial"/>
                      <w:color w:val="1F2937"/>
                      <w:sz w:val="22"/>
                      <w:szCs w:val="22"/>
                    </w:rPr>
                    <w:t xml:space="preserve">Never trigger entrance animations above the fold. Above-fold content uses load-time choreography, not scroll-trigger.</w:t>
                  </w:r>
                </w:p>
              </w:tc>
            </w:tr>
          </w:tbl>
          <w:p/>
        </w:tc>
        <w:tc>
          <w:tcPr>
            <w:tcW w:type="pct" w:w="50%"/>
            <w:tcMar>
              <w:left w:type="dxa" w:w="400"/>
            </w:tcMar>
          </w:tcPr>
          <w:p>
            <w:pPr>
              <w:spacing w:after="140" w:before="0"/>
            </w:pPr>
            <w:r>
              <w:rPr>
                <w:rFonts w:ascii="Arial" w:cs="Arial" w:eastAsia="Arial" w:hAnsi="Arial"/>
                <w:b/>
                <w:bCs/>
                <w:color w:val="0A0A0A"/>
                <w:sz w:val="22"/>
                <w:szCs w:val="22"/>
              </w:rPr>
              <w:t xml:space="preserve">Category 2: Interaction animations</w:t>
            </w:r>
          </w:p>
          <w:p>
            <w:pPr>
              <w:spacing w:after="140" w:before="0"/>
            </w:pPr>
            <w:r>
              <w:rPr>
                <w:rFonts w:ascii="Arial" w:cs="Arial" w:eastAsia="Arial" w:hAnsi="Arial"/>
                <w:color w:val="0A0A0A"/>
                <w:sz w:val="22"/>
                <w:szCs w:val="22"/>
              </w:rPr>
              <w:t xml:space="preserve">Purpose: confirm that an element is interactive and responds to the visitor.</w:t>
            </w:r>
          </w:p>
          <w:p>
            <w:pPr>
              <w:spacing w:after="80"/>
            </w:pPr>
          </w:p>
          <w:p>
            <w:pPr>
              <w:pStyle w:val="ListParagraph"/>
              <w:numPr>
                <w:ilvl w:val="0"/>
                <w:numId w:val="2"/>
              </w:numPr>
              <w:spacing w:after="80" w:before="0"/>
            </w:pPr>
            <w:r>
              <w:rPr>
                <w:rFonts w:ascii="Arial" w:cs="Arial" w:eastAsia="Arial" w:hAnsi="Arial"/>
                <w:color w:val="0A0A0A"/>
                <w:sz w:val="22"/>
                <w:szCs w:val="22"/>
              </w:rPr>
              <w:t xml:space="preserve">Button hover: translateY(-2px), shadow increase, duration 200ms</w:t>
            </w:r>
          </w:p>
          <w:p>
            <w:pPr>
              <w:pStyle w:val="ListParagraph"/>
              <w:numPr>
                <w:ilvl w:val="0"/>
                <w:numId w:val="2"/>
              </w:numPr>
              <w:spacing w:after="80" w:before="0"/>
            </w:pPr>
            <w:r>
              <w:rPr>
                <w:rFonts w:ascii="Arial" w:cs="Arial" w:eastAsia="Arial" w:hAnsi="Arial"/>
                <w:color w:val="0A0A0A"/>
                <w:sz w:val="22"/>
                <w:szCs w:val="22"/>
              </w:rPr>
              <w:t xml:space="preserve">Card hover: translateY(-6px), border brightens, duration 250ms</w:t>
            </w:r>
          </w:p>
          <w:p>
            <w:pPr>
              <w:pStyle w:val="ListParagraph"/>
              <w:numPr>
                <w:ilvl w:val="0"/>
                <w:numId w:val="2"/>
              </w:numPr>
              <w:spacing w:after="80" w:before="0"/>
            </w:pPr>
            <w:r>
              <w:rPr>
                <w:rFonts w:ascii="Arial" w:cs="Arial" w:eastAsia="Arial" w:hAnsi="Arial"/>
                <w:color w:val="0A0A0A"/>
                <w:sz w:val="22"/>
                <w:szCs w:val="22"/>
              </w:rPr>
              <w:t xml:space="preserve">Link underline: scaleX 0→1 from left, duration 300ms</w:t>
            </w:r>
          </w:p>
          <w:p>
            <w:pPr>
              <w:pStyle w:val="ListParagraph"/>
              <w:numPr>
                <w:ilvl w:val="0"/>
                <w:numId w:val="2"/>
              </w:numPr>
              <w:spacing w:after="80" w:before="0"/>
            </w:pPr>
            <w:r>
              <w:rPr>
                <w:rFonts w:ascii="Arial" w:cs="Arial" w:eastAsia="Arial" w:hAnsi="Arial"/>
                <w:color w:val="0A0A0A"/>
                <w:sz w:val="22"/>
                <w:szCs w:val="22"/>
              </w:rPr>
              <w:t xml:space="preserve">Navigation dot: scale 1→1.5, opacity 0.4→1</w:t>
            </w:r>
          </w:p>
          <w:p>
            <w:pPr>
              <w:spacing w:after="80"/>
            </w:pP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3B82F6" w:sz="20"/>
                    <w:bottom w:val="none"/>
                    <w:right w:val="none"/>
                  </w:tcBorders>
                  <w:shd w:fill="EFF6FF" w:val="clear"/>
                  <w:tcMar>
                    <w:top w:type="dxa" w:w="160"/>
                    <w:left w:type="dxa" w:w="280"/>
                    <w:bottom w:type="dxa" w:w="160"/>
                    <w:right w:type="dxa" w:w="280"/>
                  </w:tcMar>
                </w:tcPr>
                <w:p>
                  <w:pPr>
                    <w:spacing w:after="0"/>
                  </w:pPr>
                  <w:r>
                    <w:rPr>
                      <w:rFonts w:ascii="Arial" w:cs="Arial" w:eastAsia="Arial" w:hAnsi="Arial"/>
                      <w:color w:val="1F2937"/>
                      <w:sz w:val="22"/>
                      <w:szCs w:val="22"/>
                    </w:rPr>
                    <w:t xml:space="preserve">Interaction animations must feel instantaneous to the user — 150–250ms maximum. Anything slower feels broken.</w:t>
                  </w:r>
                </w:p>
              </w:tc>
            </w:tr>
          </w:tbl>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Category 3: Hero intro choreography</w:t>
            </w:r>
          </w:p>
          <w:p>
            <w:pPr>
              <w:spacing w:after="140" w:before="0"/>
            </w:pPr>
            <w:r>
              <w:rPr>
                <w:rFonts w:ascii="Arial" w:cs="Arial" w:eastAsia="Arial" w:hAnsi="Arial"/>
                <w:color w:val="0A0A0A"/>
                <w:sz w:val="22"/>
                <w:szCs w:val="22"/>
              </w:rPr>
              <w:t xml:space="preserve">Purpose: create the specific 'entering a world' feeling on first load. This is the most important animation sequence on the site.</w:t>
            </w:r>
          </w:p>
          <w:p>
            <w:pPr>
              <w:spacing w:after="80"/>
            </w:pPr>
          </w:p>
          <w:p>
            <w:pPr>
              <w:pStyle w:val="ListParagraph"/>
              <w:numPr>
                <w:ilvl w:val="0"/>
                <w:numId w:val="2"/>
              </w:numPr>
              <w:spacing w:after="80" w:before="0"/>
            </w:pPr>
            <w:r>
              <w:rPr>
                <w:rFonts w:ascii="Arial" w:cs="Arial" w:eastAsia="Arial" w:hAnsi="Arial"/>
                <w:color w:val="0A0A0A"/>
                <w:sz w:val="22"/>
                <w:szCs w:val="22"/>
              </w:rPr>
              <w:t xml:space="preserve">Must be a GSAP timeline — not independent animations</w:t>
            </w:r>
          </w:p>
          <w:p>
            <w:pPr>
              <w:pStyle w:val="ListParagraph"/>
              <w:numPr>
                <w:ilvl w:val="0"/>
                <w:numId w:val="2"/>
              </w:numPr>
              <w:spacing w:after="80" w:before="0"/>
            </w:pPr>
            <w:r>
              <w:rPr>
                <w:rFonts w:ascii="Arial" w:cs="Arial" w:eastAsia="Arial" w:hAnsi="Arial"/>
                <w:color w:val="0A0A0A"/>
                <w:sz w:val="22"/>
                <w:szCs w:val="22"/>
              </w:rPr>
              <w:t xml:space="preserve">Follows a precise sequence (defined in Phase 4)</w:t>
            </w:r>
          </w:p>
          <w:p>
            <w:pPr>
              <w:pStyle w:val="ListParagraph"/>
              <w:numPr>
                <w:ilvl w:val="0"/>
                <w:numId w:val="2"/>
              </w:numPr>
              <w:spacing w:after="80" w:before="0"/>
            </w:pPr>
            <w:r>
              <w:rPr>
                <w:rFonts w:ascii="Arial" w:cs="Arial" w:eastAsia="Arial" w:hAnsi="Arial"/>
                <w:color w:val="0A0A0A"/>
                <w:sz w:val="22"/>
                <w:szCs w:val="22"/>
              </w:rPr>
              <w:t xml:space="preserve">Total duration: 1400–1600ms</w:t>
            </w:r>
          </w:p>
          <w:p>
            <w:pPr>
              <w:pStyle w:val="ListParagraph"/>
              <w:numPr>
                <w:ilvl w:val="0"/>
                <w:numId w:val="2"/>
              </w:numPr>
              <w:spacing w:after="80" w:before="0"/>
            </w:pPr>
            <w:r>
              <w:rPr>
                <w:rFonts w:ascii="Arial" w:cs="Arial" w:eastAsia="Arial" w:hAnsi="Arial"/>
                <w:color w:val="0A0A0A"/>
                <w:sz w:val="22"/>
                <w:szCs w:val="22"/>
              </w:rPr>
              <w:t xml:space="preserve">Each element has a specific entry moment</w:t>
            </w:r>
          </w:p>
          <w:p>
            <w:pPr>
              <w:pStyle w:val="ListParagraph"/>
              <w:numPr>
                <w:ilvl w:val="0"/>
                <w:numId w:val="2"/>
              </w:numPr>
              <w:spacing w:after="80" w:before="0"/>
            </w:pPr>
            <w:r>
              <w:rPr>
                <w:rFonts w:ascii="Arial" w:cs="Arial" w:eastAsia="Arial" w:hAnsi="Arial"/>
                <w:color w:val="0A0A0A"/>
                <w:sz w:val="22"/>
                <w:szCs w:val="22"/>
              </w:rPr>
              <w:t xml:space="preserve">Never re-plays on scroll — only on fresh load</w:t>
            </w:r>
          </w:p>
        </w:tc>
        <w:tc>
          <w:tcPr>
            <w:tcW w:type="pct" w:w="50%"/>
            <w:tcMar>
              <w:left w:type="dxa" w:w="400"/>
            </w:tcMar>
          </w:tcPr>
          <w:p>
            <w:pPr>
              <w:spacing w:after="140" w:before="0"/>
            </w:pPr>
            <w:r>
              <w:rPr>
                <w:rFonts w:ascii="Arial" w:cs="Arial" w:eastAsia="Arial" w:hAnsi="Arial"/>
                <w:b/>
                <w:bCs/>
                <w:color w:val="0A0A0A"/>
                <w:sz w:val="22"/>
                <w:szCs w:val="22"/>
              </w:rPr>
              <w:t xml:space="preserve">Category 4: Ambient animations</w:t>
            </w:r>
          </w:p>
          <w:p>
            <w:pPr>
              <w:spacing w:after="140" w:before="0"/>
            </w:pPr>
            <w:r>
              <w:rPr>
                <w:rFonts w:ascii="Arial" w:cs="Arial" w:eastAsia="Arial" w:hAnsi="Arial"/>
                <w:color w:val="0A0A0A"/>
                <w:sz w:val="22"/>
                <w:szCs w:val="22"/>
              </w:rPr>
              <w:t xml:space="preserve">Purpose: make the site feel alive between interactions. These are continuous but very subtle.</w:t>
            </w:r>
          </w:p>
          <w:p>
            <w:pPr>
              <w:spacing w:after="80"/>
            </w:pPr>
          </w:p>
          <w:p>
            <w:pPr>
              <w:pStyle w:val="ListParagraph"/>
              <w:numPr>
                <w:ilvl w:val="0"/>
                <w:numId w:val="2"/>
              </w:numPr>
              <w:spacing w:after="80" w:before="0"/>
            </w:pPr>
            <w:r>
              <w:rPr>
                <w:rFonts w:ascii="Arial" w:cs="Arial" w:eastAsia="Arial" w:hAnsi="Arial"/>
                <w:color w:val="0A0A0A"/>
                <w:sz w:val="22"/>
                <w:szCs w:val="22"/>
              </w:rPr>
              <w:t xml:space="preserve">Breathing glow on the hero word: 3.5s cycle, opacity variation</w:t>
            </w:r>
          </w:p>
          <w:p>
            <w:pPr>
              <w:pStyle w:val="ListParagraph"/>
              <w:numPr>
                <w:ilvl w:val="0"/>
                <w:numId w:val="2"/>
              </w:numPr>
              <w:spacing w:after="80" w:before="0"/>
            </w:pPr>
            <w:r>
              <w:rPr>
                <w:rFonts w:ascii="Arial" w:cs="Arial" w:eastAsia="Arial" w:hAnsi="Arial"/>
                <w:color w:val="0A0A0A"/>
                <w:sz w:val="22"/>
                <w:szCs w:val="22"/>
              </w:rPr>
              <w:t xml:space="preserve">Particle drift: continuous, extremely slow, 0.15px/frame</w:t>
            </w:r>
          </w:p>
          <w:p>
            <w:pPr>
              <w:pStyle w:val="ListParagraph"/>
              <w:numPr>
                <w:ilvl w:val="0"/>
                <w:numId w:val="2"/>
              </w:numPr>
              <w:spacing w:after="80" w:before="0"/>
            </w:pPr>
            <w:r>
              <w:rPr>
                <w:rFonts w:ascii="Arial" w:cs="Arial" w:eastAsia="Arial" w:hAnsi="Arial"/>
                <w:color w:val="0A0A0A"/>
                <w:sz w:val="22"/>
                <w:szCs w:val="22"/>
              </w:rPr>
              <w:t xml:space="preserve">Precision ring rotation: 90s full rotation</w:t>
            </w:r>
          </w:p>
          <w:p>
            <w:pPr>
              <w:pStyle w:val="ListParagraph"/>
              <w:numPr>
                <w:ilvl w:val="0"/>
                <w:numId w:val="2"/>
              </w:numPr>
              <w:spacing w:after="80" w:before="0"/>
            </w:pPr>
            <w:r>
              <w:rPr>
                <w:rFonts w:ascii="Arial" w:cs="Arial" w:eastAsia="Arial" w:hAnsi="Arial"/>
                <w:color w:val="0A0A0A"/>
                <w:sz w:val="22"/>
                <w:szCs w:val="22"/>
              </w:rPr>
              <w:t xml:space="preserve">Signal flicker on hero word: random 6–14 second interval</w:t>
            </w:r>
          </w:p>
          <w:p>
            <w:pPr>
              <w:pStyle w:val="ListParagraph"/>
              <w:numPr>
                <w:ilvl w:val="0"/>
                <w:numId w:val="2"/>
              </w:numPr>
              <w:spacing w:after="80" w:before="0"/>
            </w:pPr>
            <w:r>
              <w:rPr>
                <w:rFonts w:ascii="Arial" w:cs="Arial" w:eastAsia="Arial" w:hAnsi="Arial"/>
                <w:color w:val="0A0A0A"/>
                <w:sz w:val="22"/>
                <w:szCs w:val="22"/>
              </w:rPr>
              <w:t xml:space="preserve">Availability dot pulse: 2.5s ease-in-out infinite</w:t>
            </w:r>
          </w:p>
        </w:tc>
      </w:tr>
    </w:tbl>
    <w:p>
      <w:pPr>
        <w:spacing w:after="200"/>
      </w:pPr>
    </w:p>
    <w:p>
      <w:pPr>
        <w:spacing w:after="100"/>
      </w:pPr>
      <w:r>
        <w:rPr>
          <w:rFonts w:ascii="Arial" w:cs="Arial" w:eastAsia="Arial" w:hAnsi="Arial"/>
          <w:b/>
          <w:bCs/>
          <w:color w:val="0A0A0A"/>
          <w:sz w:val="24"/>
          <w:szCs w:val="24"/>
        </w:rPr>
        <w:t xml:space="preserve">Timing Reference</w:t>
      </w:r>
    </w:p>
    <w:p>
      <w:pPr>
        <w:spacing w:after="140" w:before="0"/>
      </w:pPr>
      <w:r>
        <w:rPr>
          <w:rFonts w:ascii="Arial" w:cs="Arial" w:eastAsia="Arial" w:hAnsi="Arial"/>
          <w:color w:val="0A0A0A"/>
          <w:sz w:val="22"/>
          <w:szCs w:val="22"/>
        </w:rPr>
        <w:t xml:space="preserve">Every animation uses one of these durations. Nothing else.</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Duration</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Category</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Easing</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150ms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Micro</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ease-out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200–250ms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Interaction</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ease-out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300–400ms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Transition</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power2.out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600–800ms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Reveal</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expo.out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900ms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Headline reveal</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expo.out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1200ms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Canvas fade</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power1.inOut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3500ms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Breathing</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power1.inOut</w:t>
            </w:r>
          </w:p>
        </w:tc>
      </w:tr>
    </w:tbl>
    <w:p>
      <w:pPr>
        <w:spacing w:after="200"/>
      </w:pPr>
    </w:p>
    <w:p>
      <w:pPr>
        <w:spacing w:after="100"/>
      </w:pPr>
      <w:r>
        <w:rPr>
          <w:rFonts w:ascii="Arial" w:cs="Arial" w:eastAsia="Arial" w:hAnsi="Arial"/>
          <w:b/>
          <w:bCs/>
          <w:color w:val="0A0A0A"/>
          <w:sz w:val="24"/>
          <w:szCs w:val="24"/>
        </w:rPr>
        <w:t xml:space="preserve">Reduced Motion</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thick" w:color="059669" w:sz="20"/>
              <w:bottom w:val="none"/>
              <w:right w:val="none"/>
            </w:tcBorders>
            <w:shd w:fill="F0FDF4" w:val="clear"/>
            <w:tcMar>
              <w:top w:type="dxa" w:w="160"/>
              <w:left w:type="dxa" w:w="280"/>
              <w:bottom w:type="dxa" w:w="160"/>
              <w:right w:type="dxa" w:w="280"/>
            </w:tcMar>
          </w:tcPr>
          <w:p>
            <w:pPr>
              <w:spacing w:after="0"/>
            </w:pPr>
            <w:r>
              <w:rPr>
                <w:rFonts w:ascii="Arial" w:cs="Arial" w:eastAsia="Arial" w:hAnsi="Arial"/>
                <w:color w:val="1F2937"/>
                <w:sz w:val="22"/>
                <w:szCs w:val="22"/>
              </w:rPr>
              <w:t xml:space="preserve">When prefers-reduced-motion: reduce is detected: all entrance animations are skipped (elements appear at their final state immediately), all ambient animations are paused, interaction animations remain but at 50% duration. The site must be fully functional and beautiful without motion.</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08</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Atmospheric Design</w:t>
            </w:r>
          </w:p>
          <w:p>
            <w:pPr>
              <w:spacing w:after="0"/>
            </w:pPr>
            <w:r>
              <w:rPr>
                <w:rFonts w:ascii="Arial" w:cs="Arial" w:eastAsia="Arial" w:hAnsi="Arial"/>
                <w:color w:val="6B7280"/>
                <w:sz w:val="22"/>
                <w:szCs w:val="22"/>
              </w:rPr>
              <w:t xml:space="preserve">How depth, light, and space create the world</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Atmosphere is what separates a site that looks good from a site that feels like somewhere. CybiconZ must feel like somewhere specific — a Tokyo studio at work, late at night.</w:t>
      </w:r>
    </w:p>
    <w:p>
      <w:pPr>
        <w:spacing w:after="200"/>
      </w:pPr>
    </w:p>
    <w:p>
      <w:pPr>
        <w:spacing w:after="100"/>
      </w:pPr>
      <w:r>
        <w:rPr>
          <w:rFonts w:ascii="Arial" w:cs="Arial" w:eastAsia="Arial" w:hAnsi="Arial"/>
          <w:b/>
          <w:bCs/>
          <w:color w:val="0A0A0A"/>
          <w:sz w:val="24"/>
          <w:szCs w:val="24"/>
        </w:rPr>
        <w:t xml:space="preserve">The Three Atmospheric Layers</w:t>
      </w:r>
    </w:p>
    <w:p>
      <w:pPr>
        <w:spacing w:after="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1</w:t>
            </w:r>
          </w:p>
        </w:tc>
        <w:tc>
          <w:tcPr>
            <w:tcW w:type="pct" w:w="94%"/>
            <w:tcMar>
              <w:top w:type="dxa" w:w="60"/>
            </w:tcMar>
          </w:tcPr>
          <w:p>
            <w:pPr>
              <w:spacing w:after="60"/>
            </w:pPr>
            <w:r>
              <w:rPr>
                <w:rFonts w:ascii="Arial" w:cs="Arial" w:eastAsia="Arial" w:hAnsi="Arial"/>
                <w:b/>
                <w:bCs/>
                <w:color w:val="0A0A0A"/>
                <w:sz w:val="24"/>
                <w:szCs w:val="24"/>
              </w:rPr>
              <w:t xml:space="preserve">Background world — the deepest layer</w:t>
            </w:r>
          </w:p>
          <w:p>
            <w:pPr>
              <w:spacing w:after="0"/>
            </w:pPr>
            <w:r>
              <w:rPr>
                <w:rFonts w:ascii="Arial" w:cs="Arial" w:eastAsia="Arial" w:hAnsi="Arial"/>
                <w:color w:val="4B5563"/>
                <w:sz w:val="22"/>
                <w:szCs w:val="22"/>
              </w:rPr>
              <w:t xml:space="preserve">The Three.js scene or gradient that exists behind everything. This is the 'sky' of the page. It breathes slowly, responds subtly to mouse, and changes slightly as you scroll. It is never distracting but is always felt. Color: #020408. Motion: minimal, 0.8px/frame maximum drift.</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2</w:t>
            </w:r>
          </w:p>
        </w:tc>
        <w:tc>
          <w:tcPr>
            <w:tcW w:type="pct" w:w="94%"/>
            <w:tcMar>
              <w:top w:type="dxa" w:w="60"/>
            </w:tcMar>
          </w:tcPr>
          <w:p>
            <w:pPr>
              <w:spacing w:after="60"/>
            </w:pPr>
            <w:r>
              <w:rPr>
                <w:rFonts w:ascii="Arial" w:cs="Arial" w:eastAsia="Arial" w:hAnsi="Arial"/>
                <w:b/>
                <w:bCs/>
                <w:color w:val="0A0A0A"/>
                <w:sz w:val="24"/>
                <w:szCs w:val="24"/>
              </w:rPr>
              <w:t xml:space="preserve">Atmospheric glows — the middle layer</w:t>
            </w:r>
          </w:p>
          <w:p>
            <w:pPr>
              <w:spacing w:after="0"/>
            </w:pPr>
            <w:r>
              <w:rPr>
                <w:rFonts w:ascii="Arial" w:cs="Arial" w:eastAsia="Arial" w:hAnsi="Arial"/>
                <w:color w:val="4B5563"/>
                <w:sz w:val="22"/>
                <w:szCs w:val="22"/>
              </w:rPr>
              <w:t xml:space="preserve">Soft radial gradients that create the sense of light sources. Violet (4F46E5) from the upper right — ambient, distant. Cyan (00C4FF) from the lower center — warmer, closer. These are not visible elements — they are felt as warmth and direction. Opacity: 6–13% maximum.</w:t>
            </w:r>
          </w:p>
        </w:tc>
      </w:tr>
    </w:tbl>
    <w:p>
      <w:pPr>
        <w:spacing w:after="12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6%"/>
            <w:tcMar>
              <w:top w:type="dxa" w:w="40"/>
              <w:right w:type="dxa" w:w="200"/>
            </w:tcMar>
          </w:tcPr>
          <w:p>
            <w:pPr>
              <w:spacing w:after="0"/>
            </w:pPr>
            <w:r>
              <w:rPr>
                <w:rFonts w:ascii="Arial" w:cs="Arial" w:eastAsia="Arial" w:hAnsi="Arial"/>
                <w:b/>
                <w:bCs/>
                <w:color w:val="E5E7EB"/>
                <w:sz w:val="44"/>
                <w:szCs w:val="44"/>
              </w:rPr>
              <w:t xml:space="preserve">3</w:t>
            </w:r>
          </w:p>
        </w:tc>
        <w:tc>
          <w:tcPr>
            <w:tcW w:type="pct" w:w="94%"/>
            <w:tcMar>
              <w:top w:type="dxa" w:w="60"/>
            </w:tcMar>
          </w:tcPr>
          <w:p>
            <w:pPr>
              <w:spacing w:after="60"/>
            </w:pPr>
            <w:r>
              <w:rPr>
                <w:rFonts w:ascii="Arial" w:cs="Arial" w:eastAsia="Arial" w:hAnsi="Arial"/>
                <w:b/>
                <w:bCs/>
                <w:color w:val="0A0A0A"/>
                <w:sz w:val="24"/>
                <w:szCs w:val="24"/>
              </w:rPr>
              <w:t xml:space="preserve">Content — the foreground</w:t>
            </w:r>
          </w:p>
          <w:p>
            <w:pPr>
              <w:spacing w:after="0"/>
            </w:pPr>
            <w:r>
              <w:rPr>
                <w:rFonts w:ascii="Arial" w:cs="Arial" w:eastAsia="Arial" w:hAnsi="Arial"/>
                <w:color w:val="4B5563"/>
                <w:sz w:val="22"/>
                <w:szCs w:val="22"/>
              </w:rPr>
              <w:t xml:space="preserve">Where everything readable lives. High contrast. White text. Cyan accents at the right moments. The foreground is where clarity lives. It sits on top of the atmosphere without competing with it.</w:t>
            </w:r>
          </w:p>
        </w:tc>
      </w:tr>
    </w:tbl>
    <w:p>
      <w:pPr>
        <w:spacing w:after="200"/>
      </w:pPr>
    </w:p>
    <w:p>
      <w:pPr>
        <w:spacing w:after="100"/>
      </w:pPr>
      <w:r>
        <w:rPr>
          <w:rFonts w:ascii="Arial" w:cs="Arial" w:eastAsia="Arial" w:hAnsi="Arial"/>
          <w:b/>
          <w:bCs/>
          <w:color w:val="0A0A0A"/>
          <w:sz w:val="24"/>
          <w:szCs w:val="24"/>
        </w:rPr>
        <w:t xml:space="preserve">Light Direction</w:t>
      </w:r>
    </w:p>
    <w:p>
      <w:pPr>
        <w:spacing w:after="140" w:before="0"/>
      </w:pPr>
      <w:r>
        <w:rPr>
          <w:rFonts w:ascii="Arial" w:cs="Arial" w:eastAsia="Arial" w:hAnsi="Arial"/>
          <w:color w:val="0A0A0A"/>
          <w:sz w:val="22"/>
          <w:szCs w:val="22"/>
        </w:rPr>
        <w:t xml:space="preserve">Every premium dark site has an implied light source. CybiconZ's light comes from two directions:</w:t>
      </w:r>
    </w:p>
    <w:p>
      <w:pPr>
        <w:spacing w:after="80"/>
      </w:pPr>
    </w:p>
    <w:p>
      <w:pPr>
        <w:pStyle w:val="ListParagraph"/>
        <w:numPr>
          <w:ilvl w:val="0"/>
          <w:numId w:val="2"/>
        </w:numPr>
        <w:spacing w:after="80" w:before="0"/>
      </w:pPr>
      <w:r>
        <w:rPr>
          <w:rFonts w:ascii="Arial" w:cs="Arial" w:eastAsia="Arial" w:hAnsi="Arial"/>
          <w:color w:val="0A0A0A"/>
          <w:sz w:val="22"/>
          <w:szCs w:val="22"/>
        </w:rPr>
        <w:t xml:space="preserve">Primary light: upper-right, violet tinted — the distant Tokyo skyline</w:t>
      </w:r>
    </w:p>
    <w:p>
      <w:pPr>
        <w:pStyle w:val="ListParagraph"/>
        <w:numPr>
          <w:ilvl w:val="0"/>
          <w:numId w:val="2"/>
        </w:numPr>
        <w:spacing w:after="80" w:before="0"/>
      </w:pPr>
      <w:r>
        <w:rPr>
          <w:rFonts w:ascii="Arial" w:cs="Arial" w:eastAsia="Arial" w:hAnsi="Arial"/>
          <w:color w:val="0A0A0A"/>
          <w:sz w:val="22"/>
          <w:szCs w:val="22"/>
        </w:rPr>
        <w:t xml:space="preserve">Secondary light: lower-center, cyan tinted — the glow of a screen from below</w:t>
      </w:r>
    </w:p>
    <w:p>
      <w:pPr>
        <w:pStyle w:val="ListParagraph"/>
        <w:numPr>
          <w:ilvl w:val="0"/>
          <w:numId w:val="2"/>
        </w:numPr>
        <w:spacing w:after="80" w:before="0"/>
      </w:pPr>
      <w:r>
        <w:rPr>
          <w:rFonts w:ascii="Arial" w:cs="Arial" w:eastAsia="Arial" w:hAnsi="Arial"/>
          <w:color w:val="0A0A0A"/>
          <w:sz w:val="22"/>
          <w:szCs w:val="22"/>
        </w:rPr>
        <w:t xml:space="preserve">The text and interactive elements are what catch this light — they appear to be illuminated by it</w:t>
      </w:r>
    </w:p>
    <w:p>
      <w:pPr>
        <w:pStyle w:val="ListParagraph"/>
        <w:numPr>
          <w:ilvl w:val="0"/>
          <w:numId w:val="2"/>
        </w:numPr>
        <w:spacing w:after="80" w:before="0"/>
      </w:pPr>
      <w:r>
        <w:rPr>
          <w:rFonts w:ascii="Arial" w:cs="Arial" w:eastAsia="Arial" w:hAnsi="Arial"/>
          <w:color w:val="0A0A0A"/>
          <w:sz w:val="22"/>
          <w:szCs w:val="22"/>
        </w:rPr>
        <w:t xml:space="preserve">Cards and raised surfaces catch slightly more light than background — achieved with very subtle border at 6–8% white opacity</w:t>
      </w:r>
    </w:p>
    <w:p>
      <w:pPr>
        <w:spacing w:after="200"/>
      </w:pPr>
    </w:p>
    <w:p>
      <w:pPr>
        <w:spacing w:after="100"/>
      </w:pPr>
      <w:r>
        <w:rPr>
          <w:rFonts w:ascii="Arial" w:cs="Arial" w:eastAsia="Arial" w:hAnsi="Arial"/>
          <w:b/>
          <w:bCs/>
          <w:color w:val="0A0A0A"/>
          <w:sz w:val="24"/>
          <w:szCs w:val="24"/>
        </w:rPr>
        <w:t xml:space="preserve">The Grain Texture</w:t>
      </w:r>
    </w:p>
    <w:p>
      <w:pPr>
        <w:spacing w:after="140" w:before="0"/>
      </w:pPr>
      <w:r>
        <w:rPr>
          <w:rFonts w:ascii="Arial" w:cs="Arial" w:eastAsia="Arial" w:hAnsi="Arial"/>
          <w:color w:val="0A0A0A"/>
          <w:sz w:val="22"/>
          <w:szCs w:val="22"/>
        </w:rPr>
        <w:t xml:space="preserve">Grain is one of the most powerful tools in premium dark design. It prevents the background from looking like a flat CSS background and makes it feel like a physical material.</w:t>
      </w:r>
    </w:p>
    <w:p>
      <w:pPr>
        <w:spacing w:after="80"/>
      </w:pPr>
    </w:p>
    <w:p>
      <w:pPr>
        <w:pStyle w:val="ListParagraph"/>
        <w:numPr>
          <w:ilvl w:val="0"/>
          <w:numId w:val="2"/>
        </w:numPr>
        <w:spacing w:after="80" w:before="0"/>
      </w:pPr>
      <w:r>
        <w:rPr>
          <w:rFonts w:ascii="Arial" w:cs="Arial" w:eastAsia="Arial" w:hAnsi="Arial"/>
          <w:color w:val="0A0A0A"/>
          <w:sz w:val="22"/>
          <w:szCs w:val="22"/>
        </w:rPr>
        <w:t xml:space="preserve">A subtle noise texture overlay: SVG fractalNoise at 0.5 baseFrequency</w:t>
      </w:r>
    </w:p>
    <w:p>
      <w:pPr>
        <w:pStyle w:val="ListParagraph"/>
        <w:numPr>
          <w:ilvl w:val="0"/>
          <w:numId w:val="2"/>
        </w:numPr>
        <w:spacing w:after="80" w:before="0"/>
      </w:pPr>
      <w:r>
        <w:rPr>
          <w:rFonts w:ascii="Arial" w:cs="Arial" w:eastAsia="Arial" w:hAnsi="Arial"/>
          <w:color w:val="0A0A0A"/>
          <w:sz w:val="22"/>
          <w:szCs w:val="22"/>
        </w:rPr>
        <w:t xml:space="preserve">Opacity: 2.5–3.5% — visible on close inspection, felt subconsciously at normal viewing distance</w:t>
      </w:r>
    </w:p>
    <w:p>
      <w:pPr>
        <w:pStyle w:val="ListParagraph"/>
        <w:numPr>
          <w:ilvl w:val="0"/>
          <w:numId w:val="2"/>
        </w:numPr>
        <w:spacing w:after="80" w:before="0"/>
      </w:pPr>
      <w:r>
        <w:rPr>
          <w:rFonts w:ascii="Arial" w:cs="Arial" w:eastAsia="Arial" w:hAnsi="Arial"/>
          <w:color w:val="0A0A0A"/>
          <w:sz w:val="22"/>
          <w:szCs w:val="22"/>
        </w:rPr>
        <w:t xml:space="preserve">Applied as a fixed ::before pseudo-element on body — moves independently of scroll</w:t>
      </w:r>
    </w:p>
    <w:p>
      <w:pPr>
        <w:pStyle w:val="ListParagraph"/>
        <w:numPr>
          <w:ilvl w:val="0"/>
          <w:numId w:val="2"/>
        </w:numPr>
        <w:spacing w:after="80" w:before="0"/>
      </w:pPr>
      <w:r>
        <w:rPr>
          <w:rFonts w:ascii="Arial" w:cs="Arial" w:eastAsia="Arial" w:hAnsi="Arial"/>
          <w:color w:val="0A0A0A"/>
          <w:sz w:val="22"/>
          <w:szCs w:val="22"/>
        </w:rPr>
        <w:t xml:space="preserve">Adds approximately 0 performance cost — pure CSS, no image file</w:t>
      </w:r>
    </w:p>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09</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How to Avoid Looking AI-Generated</w:t>
            </w:r>
          </w:p>
          <w:p>
            <w:pPr>
              <w:spacing w:after="0"/>
            </w:pPr>
            <w:r>
              <w:rPr>
                <w:rFonts w:ascii="Arial" w:cs="Arial" w:eastAsia="Arial" w:hAnsi="Arial"/>
                <w:color w:val="6B7280"/>
                <w:sz w:val="22"/>
                <w:szCs w:val="22"/>
              </w:rPr>
              <w:t xml:space="preserve">The specific decisions that betray cheap execution</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This section is unusually important. The brief specifically calls this out. And it is right to — the gap between an AI-assembled site and a designed site is a specific set of decisions, not a vague feeling.</w:t>
      </w:r>
    </w:p>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The core problem with AI-generated sites:</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AI assembles. Designers decide.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An assembled site has no consistent logic.</w:t>
            </w:r>
          </w:p>
          <w:p>
            <w:pPr>
              <w:spacing w:after="80"/>
            </w:pPr>
            <w:r>
              <w:rPr>
                <w:rFonts w:ascii="Arial" w:cs="Arial" w:eastAsia="Arial" w:hAnsi="Arial"/>
                <w:color w:val="FFFFFF"/>
                <w:sz w:val="22"/>
                <w:szCs w:val="22"/>
              </w:rPr>
              <w:t xml:space="preserve">Each section was generated with a different prompt.</w:t>
            </w:r>
          </w:p>
          <w:p>
            <w:pPr>
              <w:spacing w:after="80"/>
            </w:pPr>
            <w:r>
              <w:rPr>
                <w:rFonts w:ascii="Arial" w:cs="Arial" w:eastAsia="Arial" w:hAnsi="Arial"/>
                <w:color w:val="FFFFFF"/>
                <w:sz w:val="22"/>
                <w:szCs w:val="22"/>
              </w:rPr>
              <w:t xml:space="preserve">The colors are slightly different. The spacing is inconsistent.</w:t>
            </w:r>
          </w:p>
          <w:p>
            <w:pPr>
              <w:spacing w:after="80"/>
            </w:pPr>
            <w:r>
              <w:rPr>
                <w:rFonts w:ascii="Arial" w:cs="Arial" w:eastAsia="Arial" w:hAnsi="Arial"/>
                <w:color w:val="FFFFFF"/>
                <w:sz w:val="22"/>
                <w:szCs w:val="22"/>
              </w:rPr>
              <w:t xml:space="preserve">The copy could describe any company.</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A designed site has a governing logic.</w:t>
            </w:r>
          </w:p>
          <w:p>
            <w:pPr>
              <w:spacing w:after="80"/>
            </w:pPr>
            <w:r>
              <w:rPr>
                <w:rFonts w:ascii="Arial" w:cs="Arial" w:eastAsia="Arial" w:hAnsi="Arial"/>
                <w:color w:val="FFFFFF"/>
                <w:sz w:val="22"/>
                <w:szCs w:val="22"/>
              </w:rPr>
              <w:t xml:space="preserve">Every decision traces back to a principle.</w:t>
            </w:r>
          </w:p>
          <w:p>
            <w:pPr>
              <w:spacing w:after="0"/>
            </w:pPr>
            <w:r>
              <w:rPr>
                <w:rFonts w:ascii="Arial" w:cs="Arial" w:eastAsia="Arial" w:hAnsi="Arial"/>
                <w:color w:val="FFFFFF"/>
                <w:sz w:val="22"/>
                <w:szCs w:val="22"/>
              </w:rPr>
              <w:t xml:space="preserve">It feels like one person made it — because one philosophy governed it.</w:t>
            </w:r>
          </w:p>
        </w:tc>
      </w:tr>
    </w:tbl>
    <w:p>
      <w:pPr>
        <w:spacing w:after="200"/>
      </w:pPr>
    </w:p>
    <w:p>
      <w:pPr>
        <w:spacing w:after="100"/>
      </w:pPr>
      <w:r>
        <w:rPr>
          <w:rFonts w:ascii="Arial" w:cs="Arial" w:eastAsia="Arial" w:hAnsi="Arial"/>
          <w:b/>
          <w:bCs/>
          <w:color w:val="0A0A0A"/>
          <w:sz w:val="24"/>
          <w:szCs w:val="24"/>
        </w:rPr>
        <w:t xml:space="preserve">The 12 AI-Generated Tells — and How to Avoid Each</w:t>
      </w:r>
    </w:p>
    <w:p>
      <w:pPr>
        <w:spacing w:after="80"/>
      </w:pPr>
    </w:p>
    <w:tbl>
      <w:tblPr>
        <w:tblW w:type="pct" w:w="100%"/>
        <w:tblBorders>
          <w:top w:val="single" w:color="E5E7EB" w:sz="4"/>
          <w:left w:val="none"/>
          <w:bottom w:val="single" w:color="E5E7EB" w:sz="4"/>
          <w:right w:val="none"/>
          <w:insideH w:val="single" w:color="auto" w:sz="4"/>
          <w:insideV w:val="single" w:color="auto" w:sz="4"/>
        </w:tblBorders>
      </w:tblPr>
      <w:tblGrid>
        <w:gridCol w:w="100"/>
        <w:gridCol w:w="100"/>
        <w:gridCol w:w="100"/>
      </w:tblGrid>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Tell</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How It Looks</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How to Fix It</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Generic gradients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Purple-to-cyan gradient on every hero, card, and button</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One gradient maximum — the button. Everything else uses solid color or very subtle radial glows</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Glassmorphism overuse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Every card has blur backdrop-filter and 20% white background</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Glassmorphism used in one specific component only, if at all — floating metric cards on portfolio</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Copy that says nothing</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'We transform businesses with innovative digital solutions'</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Every sentence makes a specific, verifiable claim about CybiconZ specifically</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Padding inconsistency</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Hero has 200px padding. Next section has 40px. Next has 120px.</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All sections use the 8px spacing system. No exceptions.</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Too many accent colors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Cyan for one card, violet for another, green for another</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Cyan is the ONE accent. Violet is atmosphere only. Green is status only.</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Animation excess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Everything animates on scroll — text, images, backgrounds, icons</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Entrance animations on content blocks only. Icons and backgrounds do not animate on scroll.</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Icon libraries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Phosphor icons or Heroicons on every element — recognizable</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Custom inline SVGs for key icons. Standard library only for utility icons where uniqueness doesn't matter.</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Testimonial fakes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5-star reviews from 'Sarah M. — Business Owner'</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No testimonials without real names and explicit permission. Better to have zero than fake.</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Stat inflation</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250+ projects, 98% client satisfaction, 15 years experience</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Honest numbers only: 25+ projects, 100% delivery rate, 2 current clients.</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Section sameness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Every section: eyebrow + headline + 3-column grid + button</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Alternate section structures: full-width text, two-col with sticky panel, staggered grid</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No human presence</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No founder name, no photo, no direct email</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Founder name, photo, and email visible on About and Contact. Not hidden.</w:t>
            </w:r>
          </w:p>
        </w:tc>
      </w:tr>
      <w:tr>
        <w:tc>
          <w:tcPr>
            <w:tcW w:type="pct" w:w="30%"/>
            <w:tcMar>
              <w:top w:type="dxa" w:w="100"/>
              <w:left w:type="dxa" w:w="120"/>
              <w:bottom w:type="dxa" w:w="100"/>
              <w:right w:type="dxa" w:w="120"/>
            </w:tcMar>
          </w:tcPr>
          <w:p>
            <w:pPr>
              <w:spacing w:after="0"/>
            </w:pPr>
            <w:r>
              <w:rPr>
                <w:rFonts w:ascii="Arial" w:cs="Arial" w:eastAsia="Arial" w:hAnsi="Arial"/>
                <w:b/>
                <w:bCs/>
                <w:color w:val="0A0A0A"/>
                <w:sz w:val="22"/>
                <w:szCs w:val="22"/>
              </w:rPr>
              <w:t xml:space="preserve">Font chaos</w:t>
            </w:r>
          </w:p>
        </w:tc>
        <w:tc>
          <w:tcPr>
            <w:tcW w:type="pct" w:w="35%"/>
            <w:shd w:fill="FEF2F2" w:val="clear"/>
            <w:tcMar>
              <w:top w:type="dxa" w:w="100"/>
              <w:left w:type="dxa" w:w="120"/>
              <w:bottom w:type="dxa" w:w="100"/>
              <w:right w:type="dxa" w:w="120"/>
            </w:tcMar>
          </w:tcPr>
          <w:p>
            <w:pPr>
              <w:spacing w:after="0"/>
            </w:pPr>
            <w:r>
              <w:rPr>
                <w:rFonts w:ascii="Arial" w:cs="Arial" w:eastAsia="Arial" w:hAnsi="Arial"/>
                <w:color w:val="DC2626"/>
                <w:sz w:val="22"/>
                <w:szCs w:val="22"/>
              </w:rPr>
              <w:t xml:space="preserve">3+ fonts, inconsistent weights, similar sizes competing</w:t>
            </w:r>
          </w:p>
        </w:tc>
        <w:tc>
          <w:tcPr>
            <w:tcW w:type="pct" w:w="35%"/>
            <w:shd w:fill="F0FDF4" w:val="clear"/>
            <w:tcMar>
              <w:top w:type="dxa" w:w="100"/>
              <w:left w:type="dxa" w:w="120"/>
              <w:bottom w:type="dxa" w:w="100"/>
              <w:right w:type="dxa" w:w="120"/>
            </w:tcMar>
          </w:tcPr>
          <w:p>
            <w:pPr>
              <w:spacing w:after="0"/>
            </w:pPr>
            <w:r>
              <w:rPr>
                <w:rFonts w:ascii="Arial" w:cs="Arial" w:eastAsia="Arial" w:hAnsi="Arial"/>
                <w:color w:val="059669"/>
                <w:sz w:val="22"/>
                <w:szCs w:val="22"/>
              </w:rPr>
              <w:t xml:space="preserve">Exactly 3 fonts, defined roles, clear hierarchy at every level</w:t>
            </w:r>
          </w:p>
        </w:tc>
      </w:tr>
    </w:tbl>
    <w:p>
      <w:pPr>
        <w:spacing w:after="200"/>
      </w:pPr>
    </w:p>
    <w:p>
      <w:pPr>
        <w:spacing w:after="48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7%"/>
            <w:shd w:fill="0A0A0A" w:val="clear"/>
            <w:tcMar>
              <w:top w:type="dxa" w:w="120"/>
              <w:left w:type="dxa" w:w="100"/>
              <w:bottom w:type="dxa" w:w="120"/>
              <w:right w:type="dxa" w:w="100"/>
            </w:tcMar>
            <w:vAlign w:val="center"/>
          </w:tcPr>
          <w:p>
            <w:pPr>
              <w:spacing w:after="0"/>
              <w:jc w:val="center"/>
            </w:pPr>
            <w:r>
              <w:rPr>
                <w:rFonts w:ascii="Arial" w:cs="Arial" w:eastAsia="Arial" w:hAnsi="Arial"/>
                <w:b/>
                <w:bCs/>
                <w:color w:val="FFFFFF"/>
                <w:sz w:val="22"/>
                <w:szCs w:val="22"/>
              </w:rPr>
              <w:t xml:space="preserve">10</w:t>
            </w:r>
          </w:p>
        </w:tc>
        <w:tc>
          <w:tcPr>
            <w:tcW w:type="pct" w:w="93%"/>
            <w:tcMar>
              <w:top w:type="dxa" w:w="80"/>
              <w:left w:type="dxa" w:w="280"/>
              <w:bottom w:type="dxa" w:w="80"/>
            </w:tcMar>
          </w:tcPr>
          <w:p>
            <w:pPr>
              <w:spacing w:after="40"/>
            </w:pPr>
            <w:r>
              <w:rPr>
                <w:rFonts w:ascii="Arial" w:cs="Arial" w:eastAsia="Arial" w:hAnsi="Arial"/>
                <w:b/>
                <w:bCs/>
                <w:color w:val="0A0A0A"/>
                <w:sz w:val="36"/>
                <w:szCs w:val="36"/>
              </w:rPr>
              <w:t xml:space="preserve">Component Atmosphere Guide</w:t>
            </w:r>
          </w:p>
          <w:p>
            <w:pPr>
              <w:spacing w:after="0"/>
            </w:pPr>
            <w:r>
              <w:rPr>
                <w:rFonts w:ascii="Arial" w:cs="Arial" w:eastAsia="Arial" w:hAnsi="Arial"/>
                <w:color w:val="6B7280"/>
                <w:sz w:val="22"/>
                <w:szCs w:val="22"/>
              </w:rPr>
              <w:t xml:space="preserve">How each type of element should feel visually</w:t>
            </w:r>
          </w:p>
        </w:tc>
      </w:tr>
    </w:tbl>
    <w:p>
      <w:pPr>
        <w:spacing w:after="40"/>
      </w:pPr>
    </w:p>
    <w:p>
      <w:pPr>
        <w:pBdr>
          <w:bottom w:val="single" w:color="E5E7EB" w:sz="6"/>
        </w:pBdr>
        <w:spacing w:after="200" w:before="160"/>
      </w:pPr>
    </w:p>
    <w:p>
      <w:pPr>
        <w:spacing w:after="140" w:before="0"/>
      </w:pPr>
      <w:r>
        <w:rPr>
          <w:rFonts w:ascii="Arial" w:cs="Arial" w:eastAsia="Arial" w:hAnsi="Arial"/>
          <w:color w:val="0A0A0A"/>
          <w:sz w:val="22"/>
          <w:szCs w:val="22"/>
        </w:rPr>
        <w:t xml:space="preserve">This section bridges brand strategy with the component system in Phase 7. It defines the visual character of each element category before the technical specifications are written.</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Cards</w:t>
            </w:r>
          </w:p>
          <w:p>
            <w:pPr>
              <w:spacing w:after="140" w:before="0"/>
            </w:pPr>
            <w:r>
              <w:rPr>
                <w:rFonts w:ascii="Arial" w:cs="Arial" w:eastAsia="Arial" w:hAnsi="Arial"/>
                <w:color w:val="0A0A0A"/>
                <w:sz w:val="22"/>
                <w:szCs w:val="22"/>
              </w:rPr>
              <w:t xml:space="preserve">Background: #0F0F1C — slightly raised from page background, not white</w:t>
            </w:r>
          </w:p>
          <w:p>
            <w:pPr>
              <w:spacing w:after="140" w:before="0"/>
            </w:pPr>
            <w:r>
              <w:rPr>
                <w:rFonts w:ascii="Arial" w:cs="Arial" w:eastAsia="Arial" w:hAnsi="Arial"/>
                <w:color w:val="0A0A0A"/>
                <w:sz w:val="22"/>
                <w:szCs w:val="22"/>
              </w:rPr>
              <w:t xml:space="preserve">Border: 1px solid rgba(255,255,255,0.06) — barely visible, defines edge</w:t>
            </w:r>
          </w:p>
          <w:p>
            <w:pPr>
              <w:spacing w:after="140" w:before="0"/>
            </w:pPr>
            <w:r>
              <w:rPr>
                <w:rFonts w:ascii="Arial" w:cs="Arial" w:eastAsia="Arial" w:hAnsi="Arial"/>
                <w:color w:val="0A0A0A"/>
                <w:sz w:val="22"/>
                <w:szCs w:val="22"/>
              </w:rPr>
              <w:t xml:space="preserve">Border-radius: 16–24px on feature cards, 8–12px on compact cards</w:t>
            </w:r>
          </w:p>
          <w:p>
            <w:pPr>
              <w:spacing w:after="140" w:before="0"/>
            </w:pPr>
            <w:r>
              <w:rPr>
                <w:rFonts w:ascii="Arial" w:cs="Arial" w:eastAsia="Arial" w:hAnsi="Arial"/>
                <w:color w:val="0A0A0A"/>
                <w:sz w:val="22"/>
                <w:szCs w:val="22"/>
              </w:rPr>
              <w:t xml:space="preserve">Hover: translateY(-6px), border brightens to rgba(255,255,255,0.12), shadow deepens</w:t>
            </w:r>
          </w:p>
          <w:p>
            <w:pPr>
              <w:spacing w:after="140" w:before="0"/>
            </w:pPr>
            <w:r>
              <w:rPr>
                <w:rFonts w:ascii="Arial" w:cs="Arial" w:eastAsia="Arial" w:hAnsi="Arial"/>
                <w:color w:val="0A0A0A"/>
                <w:sz w:val="22"/>
                <w:szCs w:val="22"/>
              </w:rPr>
              <w:t xml:space="preserve">Shadow: 0 24px 80px rgba(0,0,0,0.4) — deep, not colored</w:t>
            </w:r>
          </w:p>
          <w:p>
            <w:pPr>
              <w:spacing w:after="80"/>
            </w:pPr>
          </w:p>
          <w:p>
            <w:pPr>
              <w:spacing w:after="140" w:before="0"/>
            </w:pPr>
            <w:r>
              <w:rPr>
                <w:rFonts w:ascii="Arial" w:cs="Arial" w:eastAsia="Arial" w:hAnsi="Arial"/>
                <w:b/>
                <w:bCs/>
                <w:color w:val="0A0A0A"/>
                <w:sz w:val="22"/>
                <w:szCs w:val="22"/>
              </w:rPr>
              <w:t xml:space="preserve">Buttons — Primary</w:t>
            </w:r>
          </w:p>
          <w:p>
            <w:pPr>
              <w:spacing w:after="140" w:before="0"/>
            </w:pPr>
            <w:r>
              <w:rPr>
                <w:rFonts w:ascii="Arial" w:cs="Arial" w:eastAsia="Arial" w:hAnsi="Arial"/>
                <w:color w:val="0A0A0A"/>
                <w:sz w:val="22"/>
                <w:szCs w:val="22"/>
              </w:rPr>
              <w:t xml:space="preserve">Background: #00C4FF solid — no gradient on default state</w:t>
            </w:r>
          </w:p>
          <w:p>
            <w:pPr>
              <w:spacing w:after="140" w:before="0"/>
            </w:pPr>
            <w:r>
              <w:rPr>
                <w:rFonts w:ascii="Arial" w:cs="Arial" w:eastAsia="Arial" w:hAnsi="Arial"/>
                <w:color w:val="0A0A0A"/>
                <w:sz w:val="22"/>
                <w:szCs w:val="22"/>
              </w:rPr>
              <w:t xml:space="preserve">Text: #000000 — black on cyan, maximum contrast</w:t>
            </w:r>
          </w:p>
          <w:p>
            <w:pPr>
              <w:spacing w:after="140" w:before="0"/>
            </w:pPr>
            <w:r>
              <w:rPr>
                <w:rFonts w:ascii="Arial" w:cs="Arial" w:eastAsia="Arial" w:hAnsi="Arial"/>
                <w:color w:val="0A0A0A"/>
                <w:sz w:val="22"/>
                <w:szCs w:val="22"/>
              </w:rPr>
              <w:t xml:space="preserve">Border-radius: 4px — sharp, not rounded. Intentional.</w:t>
            </w:r>
          </w:p>
          <w:p>
            <w:pPr>
              <w:spacing w:after="140" w:before="0"/>
            </w:pPr>
            <w:r>
              <w:rPr>
                <w:rFonts w:ascii="Arial" w:cs="Arial" w:eastAsia="Arial" w:hAnsi="Arial"/>
                <w:color w:val="0A0A0A"/>
                <w:sz w:val="22"/>
                <w:szCs w:val="22"/>
              </w:rPr>
              <w:t xml:space="preserve">Hover: background #FFFFFF, translateY(-2px), shadow 0 16px 40px rgba(0,196,255,0.3)</w:t>
            </w:r>
          </w:p>
          <w:p>
            <w:pPr>
              <w:spacing w:after="140" w:before="0"/>
            </w:pPr>
            <w:r>
              <w:rPr>
                <w:rFonts w:ascii="Arial" w:cs="Arial" w:eastAsia="Arial" w:hAnsi="Arial"/>
                <w:color w:val="0A0A0A"/>
                <w:sz w:val="22"/>
                <w:szCs w:val="22"/>
              </w:rPr>
              <w:t xml:space="preserve">Active: scale(0.97) — physical press feeling</w:t>
            </w:r>
          </w:p>
        </w:tc>
        <w:tc>
          <w:tcPr>
            <w:tcW w:type="pct" w:w="50%"/>
            <w:tcMar>
              <w:left w:type="dxa" w:w="400"/>
            </w:tcMar>
          </w:tcPr>
          <w:p>
            <w:pPr>
              <w:spacing w:after="140" w:before="0"/>
            </w:pPr>
            <w:r>
              <w:rPr>
                <w:rFonts w:ascii="Arial" w:cs="Arial" w:eastAsia="Arial" w:hAnsi="Arial"/>
                <w:b/>
                <w:bCs/>
                <w:color w:val="0A0A0A"/>
                <w:sz w:val="22"/>
                <w:szCs w:val="22"/>
              </w:rPr>
              <w:t xml:space="preserve">Buttons — Secondary / Ghost</w:t>
            </w:r>
          </w:p>
          <w:p>
            <w:pPr>
              <w:spacing w:after="140" w:before="0"/>
            </w:pPr>
            <w:r>
              <w:rPr>
                <w:rFonts w:ascii="Arial" w:cs="Arial" w:eastAsia="Arial" w:hAnsi="Arial"/>
                <w:color w:val="0A0A0A"/>
                <w:sz w:val="22"/>
                <w:szCs w:val="22"/>
              </w:rPr>
              <w:t xml:space="preserve">Background: transparent</w:t>
            </w:r>
          </w:p>
          <w:p>
            <w:pPr>
              <w:spacing w:after="140" w:before="0"/>
            </w:pPr>
            <w:r>
              <w:rPr>
                <w:rFonts w:ascii="Arial" w:cs="Arial" w:eastAsia="Arial" w:hAnsi="Arial"/>
                <w:color w:val="0A0A0A"/>
                <w:sz w:val="22"/>
                <w:szCs w:val="22"/>
              </w:rPr>
              <w:t xml:space="preserve">Border: 1px solid rgba(255,255,255,0.12)</w:t>
            </w:r>
          </w:p>
          <w:p>
            <w:pPr>
              <w:spacing w:after="140" w:before="0"/>
            </w:pPr>
            <w:r>
              <w:rPr>
                <w:rFonts w:ascii="Arial" w:cs="Arial" w:eastAsia="Arial" w:hAnsi="Arial"/>
                <w:color w:val="0A0A0A"/>
                <w:sz w:val="22"/>
                <w:szCs w:val="22"/>
              </w:rPr>
              <w:t xml:space="preserve">Text: rgba(255,255,255,0.55)</w:t>
            </w:r>
          </w:p>
          <w:p>
            <w:pPr>
              <w:spacing w:after="140" w:before="0"/>
            </w:pPr>
            <w:r>
              <w:rPr>
                <w:rFonts w:ascii="Arial" w:cs="Arial" w:eastAsia="Arial" w:hAnsi="Arial"/>
                <w:color w:val="0A0A0A"/>
                <w:sz w:val="22"/>
                <w:szCs w:val="22"/>
              </w:rPr>
              <w:t xml:space="preserve">Hover: border rgba(255,255,255,0.4), text white — nothing more</w:t>
            </w:r>
          </w:p>
          <w:p>
            <w:pPr>
              <w:spacing w:after="140" w:before="0"/>
            </w:pPr>
            <w:r>
              <w:rPr>
                <w:rFonts w:ascii="Arial" w:cs="Arial" w:eastAsia="Arial" w:hAnsi="Arial"/>
                <w:color w:val="0A0A0A"/>
                <w:sz w:val="22"/>
                <w:szCs w:val="22"/>
              </w:rPr>
              <w:t xml:space="preserve">No background change on hover — restraint</w:t>
            </w:r>
          </w:p>
          <w:p>
            <w:pPr>
              <w:spacing w:after="80"/>
            </w:pPr>
          </w:p>
          <w:p>
            <w:pPr>
              <w:spacing w:after="140" w:before="0"/>
            </w:pPr>
            <w:r>
              <w:rPr>
                <w:rFonts w:ascii="Arial" w:cs="Arial" w:eastAsia="Arial" w:hAnsi="Arial"/>
                <w:b/>
                <w:bCs/>
                <w:color w:val="0A0A0A"/>
                <w:sz w:val="22"/>
                <w:szCs w:val="22"/>
              </w:rPr>
              <w:t xml:space="preserve">Form Inputs</w:t>
            </w:r>
          </w:p>
          <w:p>
            <w:pPr>
              <w:spacing w:after="140" w:before="0"/>
            </w:pPr>
            <w:r>
              <w:rPr>
                <w:rFonts w:ascii="Arial" w:cs="Arial" w:eastAsia="Arial" w:hAnsi="Arial"/>
                <w:color w:val="0A0A0A"/>
                <w:sz w:val="22"/>
                <w:szCs w:val="22"/>
              </w:rPr>
              <w:t xml:space="preserve">Background: #020408 — same as page, not a lighter box</w:t>
            </w:r>
          </w:p>
          <w:p>
            <w:pPr>
              <w:spacing w:after="140" w:before="0"/>
            </w:pPr>
            <w:r>
              <w:rPr>
                <w:rFonts w:ascii="Arial" w:cs="Arial" w:eastAsia="Arial" w:hAnsi="Arial"/>
                <w:color w:val="0A0A0A"/>
                <w:sz w:val="22"/>
                <w:szCs w:val="22"/>
              </w:rPr>
              <w:t xml:space="preserve">Border: 1px solid rgba(255,255,255,0.10)</w:t>
            </w:r>
          </w:p>
          <w:p>
            <w:pPr>
              <w:spacing w:after="140" w:before="0"/>
            </w:pPr>
            <w:r>
              <w:rPr>
                <w:rFonts w:ascii="Arial" w:cs="Arial" w:eastAsia="Arial" w:hAnsi="Arial"/>
                <w:color w:val="0A0A0A"/>
                <w:sz w:val="22"/>
                <w:szCs w:val="22"/>
              </w:rPr>
              <w:t xml:space="preserve">Focus border: 1px solid rgba(0,196,255,0.5)</w:t>
            </w:r>
          </w:p>
          <w:p>
            <w:pPr>
              <w:spacing w:after="140" w:before="0"/>
            </w:pPr>
            <w:r>
              <w:rPr>
                <w:rFonts w:ascii="Arial" w:cs="Arial" w:eastAsia="Arial" w:hAnsi="Arial"/>
                <w:color w:val="0A0A0A"/>
                <w:sz w:val="22"/>
                <w:szCs w:val="22"/>
              </w:rPr>
              <w:t xml:space="preserve">Placeholder: rgba(255,255,255,0.25)</w:t>
            </w:r>
          </w:p>
          <w:p>
            <w:pPr>
              <w:spacing w:after="140" w:before="0"/>
            </w:pPr>
            <w:r>
              <w:rPr>
                <w:rFonts w:ascii="Arial" w:cs="Arial" w:eastAsia="Arial" w:hAnsi="Arial"/>
                <w:color w:val="0A0A0A"/>
                <w:sz w:val="22"/>
                <w:szCs w:val="22"/>
              </w:rPr>
              <w:t xml:space="preserve">No box-shadow on focus — border change is enough</w:t>
            </w:r>
          </w:p>
          <w:p>
            <w:pPr>
              <w:spacing w:after="140" w:before="0"/>
            </w:pPr>
            <w:r>
              <w:rPr>
                <w:rFonts w:ascii="Arial" w:cs="Arial" w:eastAsia="Arial" w:hAnsi="Arial"/>
                <w:color w:val="0A0A0A"/>
                <w:sz w:val="22"/>
                <w:szCs w:val="22"/>
              </w:rPr>
              <w:t xml:space="preserve">Border-radius: 8px</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50%"/>
            <w:tcMar>
              <w:right w:type="dxa" w:w="400"/>
            </w:tcMar>
          </w:tcPr>
          <w:p>
            <w:pPr>
              <w:spacing w:after="140" w:before="0"/>
            </w:pPr>
            <w:r>
              <w:rPr>
                <w:rFonts w:ascii="Arial" w:cs="Arial" w:eastAsia="Arial" w:hAnsi="Arial"/>
                <w:b/>
                <w:bCs/>
                <w:color w:val="0A0A0A"/>
                <w:sz w:val="22"/>
                <w:szCs w:val="22"/>
              </w:rPr>
              <w:t xml:space="preserve">Labels and Eyebrows</w:t>
            </w:r>
          </w:p>
          <w:p>
            <w:pPr>
              <w:spacing w:after="140" w:before="0"/>
            </w:pPr>
            <w:r>
              <w:rPr>
                <w:rFonts w:ascii="Arial" w:cs="Arial" w:eastAsia="Arial" w:hAnsi="Arial"/>
                <w:color w:val="0A0A0A"/>
                <w:sz w:val="22"/>
                <w:szCs w:val="22"/>
              </w:rPr>
              <w:t xml:space="preserve">Always DM Mono, 10–11px, all-caps, letter-spacing 0.18em</w:t>
            </w:r>
          </w:p>
          <w:p>
            <w:pPr>
              <w:spacing w:after="140" w:before="0"/>
            </w:pPr>
            <w:r>
              <w:rPr>
                <w:rFonts w:ascii="Arial" w:cs="Arial" w:eastAsia="Arial" w:hAnsi="Arial"/>
                <w:color w:val="0A0A0A"/>
                <w:sz w:val="22"/>
                <w:szCs w:val="22"/>
              </w:rPr>
              <w:t xml:space="preserve">Color: rgba(255,255,255,0.25) for decorative labels</w:t>
            </w:r>
          </w:p>
          <w:p>
            <w:pPr>
              <w:spacing w:after="140" w:before="0"/>
            </w:pPr>
            <w:r>
              <w:rPr>
                <w:rFonts w:ascii="Arial" w:cs="Arial" w:eastAsia="Arial" w:hAnsi="Arial"/>
                <w:color w:val="0A0A0A"/>
                <w:sz w:val="22"/>
                <w:szCs w:val="22"/>
              </w:rPr>
              <w:t xml:space="preserve">Color: #00C4FF at rgba(1,0.7) for active/highlight labels</w:t>
            </w:r>
          </w:p>
          <w:p>
            <w:pPr>
              <w:spacing w:after="140" w:before="0"/>
            </w:pPr>
            <w:r>
              <w:rPr>
                <w:rFonts w:ascii="Arial" w:cs="Arial" w:eastAsia="Arial" w:hAnsi="Arial"/>
                <w:color w:val="0A0A0A"/>
                <w:sz w:val="22"/>
                <w:szCs w:val="22"/>
              </w:rPr>
              <w:t xml:space="preserve">Often paired with: a short line (36px wide, 1px, rgba(0,196,255,0.4)) before or after</w:t>
            </w:r>
          </w:p>
          <w:p>
            <w:pPr>
              <w:spacing w:after="140" w:before="0"/>
            </w:pPr>
            <w:r>
              <w:rPr>
                <w:rFonts w:ascii="Arial" w:cs="Arial" w:eastAsia="Arial" w:hAnsi="Arial"/>
                <w:color w:val="0A0A0A"/>
                <w:sz w:val="22"/>
                <w:szCs w:val="22"/>
              </w:rPr>
              <w:t xml:space="preserve">Never bold. The mono weight + tracking is the visual weight.</w:t>
            </w:r>
          </w:p>
        </w:tc>
        <w:tc>
          <w:tcPr>
            <w:tcW w:type="pct" w:w="50%"/>
            <w:tcMar>
              <w:left w:type="dxa" w:w="400"/>
            </w:tcMar>
          </w:tcPr>
          <w:p>
            <w:pPr>
              <w:spacing w:after="140" w:before="0"/>
            </w:pPr>
            <w:r>
              <w:rPr>
                <w:rFonts w:ascii="Arial" w:cs="Arial" w:eastAsia="Arial" w:hAnsi="Arial"/>
                <w:b/>
                <w:bCs/>
                <w:color w:val="0A0A0A"/>
                <w:sz w:val="22"/>
                <w:szCs w:val="22"/>
              </w:rPr>
              <w:t xml:space="preserve">Dividers and Borders</w:t>
            </w:r>
          </w:p>
          <w:p>
            <w:pPr>
              <w:spacing w:after="140" w:before="0"/>
            </w:pPr>
            <w:r>
              <w:rPr>
                <w:rFonts w:ascii="Arial" w:cs="Arial" w:eastAsia="Arial" w:hAnsi="Arial"/>
                <w:color w:val="0A0A0A"/>
                <w:sz w:val="22"/>
                <w:szCs w:val="22"/>
              </w:rPr>
              <w:t xml:space="preserve">Horizontal rule between sections: 1px, rgba(255,255,255,0.05)</w:t>
            </w:r>
          </w:p>
          <w:p>
            <w:pPr>
              <w:spacing w:after="140" w:before="0"/>
            </w:pPr>
            <w:r>
              <w:rPr>
                <w:rFonts w:ascii="Arial" w:cs="Arial" w:eastAsia="Arial" w:hAnsi="Arial"/>
                <w:color w:val="0A0A0A"/>
                <w:sz w:val="22"/>
                <w:szCs w:val="22"/>
              </w:rPr>
              <w:t xml:space="preserve">Card borders: 1px, rgba(255,255,255,0.06)</w:t>
            </w:r>
          </w:p>
          <w:p>
            <w:pPr>
              <w:spacing w:after="140" w:before="0"/>
            </w:pPr>
            <w:r>
              <w:rPr>
                <w:rFonts w:ascii="Arial" w:cs="Arial" w:eastAsia="Arial" w:hAnsi="Arial"/>
                <w:color w:val="0A0A0A"/>
                <w:sz w:val="22"/>
                <w:szCs w:val="22"/>
              </w:rPr>
              <w:t xml:space="preserve">Active borders (hovered card): 1px, rgba(255,255,255,0.12)</w:t>
            </w:r>
          </w:p>
          <w:p>
            <w:pPr>
              <w:spacing w:after="140" w:before="0"/>
            </w:pPr>
            <w:r>
              <w:rPr>
                <w:rFonts w:ascii="Arial" w:cs="Arial" w:eastAsia="Arial" w:hAnsi="Arial"/>
                <w:color w:val="0A0A0A"/>
                <w:sz w:val="22"/>
                <w:szCs w:val="22"/>
              </w:rPr>
              <w:t xml:space="preserve">Gradient dividers for special moments: linear-gradient left→right, transparent → rgba(0,196,255,0.2) → transparent</w:t>
            </w:r>
          </w:p>
          <w:p>
            <w:pPr>
              <w:spacing w:after="140" w:before="0"/>
            </w:pPr>
            <w:r>
              <w:rPr>
                <w:rFonts w:ascii="Arial" w:cs="Arial" w:eastAsia="Arial" w:hAnsi="Arial"/>
                <w:color w:val="0A0A0A"/>
                <w:sz w:val="22"/>
                <w:szCs w:val="22"/>
              </w:rPr>
              <w:t xml:space="preserve">Never use a visible thick border. Borders define edges, they do not decorate.</w:t>
            </w:r>
          </w:p>
        </w:tc>
      </w:tr>
    </w:tbl>
    <w:p>
      <w:pPr>
        <w:spacing w:after="200"/>
      </w:pPr>
    </w:p>
    <w:tbl>
      <w:tblPr>
        <w:tblW w:type="pct" w:w="100%"/>
        <w:tblBorders>
          <w:top w:val="none"/>
          <w:left w:val="none"/>
          <w:bottom w:val="none"/>
          <w:right w:val="none"/>
          <w:insideH w:val="single" w:color="auto" w:sz="4"/>
          <w:insideV w:val="single" w:color="auto" w:sz="4"/>
        </w:tblBorders>
      </w:tblPr>
      <w:tblGrid>
        <w:gridCol w:w="100"/>
      </w:tblGrid>
      <w:tr>
        <w:tc>
          <w:tcPr>
            <w:shd w:fill="0A0A0A" w:val="clear"/>
            <w:tcMar>
              <w:top w:type="dxa" w:w="320"/>
              <w:left w:type="dxa" w:w="400"/>
              <w:bottom w:type="dxa" w:w="320"/>
              <w:right w:type="dxa" w:w="400"/>
            </w:tcMar>
          </w:tcPr>
          <w:p>
            <w:pPr>
              <w:spacing w:after="80"/>
            </w:pPr>
            <w:r>
              <w:rPr>
                <w:rFonts w:ascii="Arial" w:cs="Arial" w:eastAsia="Arial" w:hAnsi="Arial"/>
                <w:b/>
                <w:bCs/>
                <w:color w:val="FFFFFF"/>
                <w:sz w:val="24"/>
                <w:szCs w:val="24"/>
              </w:rPr>
              <w:t xml:space="preserve">Document End — Phase 2 Complete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This document is the creative law of CybiconZ.</w:t>
            </w:r>
          </w:p>
          <w:p>
            <w:pPr>
              <w:spacing w:after="80"/>
            </w:pPr>
            <w:r>
              <w:rPr>
                <w:rFonts w:ascii="Arial" w:cs="Arial" w:eastAsia="Arial" w:hAnsi="Arial"/>
                <w:color w:val="FFFFFF"/>
                <w:sz w:val="22"/>
                <w:szCs w:val="22"/>
              </w:rPr>
              <w:t xml:space="preserve">Phase 3 (Website Architecture) will use the emotional direction</w:t>
            </w:r>
          </w:p>
          <w:p>
            <w:pPr>
              <w:spacing w:after="80"/>
            </w:pPr>
            <w:r>
              <w:rPr>
                <w:rFonts w:ascii="Arial" w:cs="Arial" w:eastAsia="Arial" w:hAnsi="Arial"/>
                <w:color w:val="FFFFFF"/>
                <w:sz w:val="22"/>
                <w:szCs w:val="22"/>
              </w:rPr>
              <w:t xml:space="preserve">and visual language defined here to structure every page.</w:t>
            </w:r>
          </w:p>
          <w:p>
            <w:pPr>
              <w:spacing w:after="80"/>
            </w:pPr>
            <w:r>
              <w:rPr>
                <w:rFonts w:ascii="Arial" w:cs="Arial" w:eastAsia="Arial" w:hAnsi="Arial"/>
                <w:color w:val="FFFFFF"/>
                <w:sz w:val="22"/>
                <w:szCs w:val="22"/>
              </w:rPr>
              <w:t xml:space="preserve"/>
            </w:r>
          </w:p>
          <w:p>
            <w:pPr>
              <w:spacing w:after="80"/>
            </w:pPr>
            <w:r>
              <w:rPr>
                <w:rFonts w:ascii="Arial" w:cs="Arial" w:eastAsia="Arial" w:hAnsi="Arial"/>
                <w:color w:val="FFFFFF"/>
                <w:sz w:val="22"/>
                <w:szCs w:val="22"/>
              </w:rPr>
              <w:t xml:space="preserve">No visual decision in Phases 3–10 is valid unless it</w:t>
            </w:r>
          </w:p>
          <w:p>
            <w:pPr>
              <w:spacing w:after="80"/>
            </w:pPr>
            <w:r>
              <w:rPr>
                <w:rFonts w:ascii="Arial" w:cs="Arial" w:eastAsia="Arial" w:hAnsi="Arial"/>
                <w:color w:val="FFFFFF"/>
                <w:sz w:val="22"/>
                <w:szCs w:val="22"/>
              </w:rPr>
              <w:t xml:space="preserve">serves the brand character, color system, typography system,</w:t>
            </w:r>
          </w:p>
          <w:p>
            <w:pPr>
              <w:spacing w:after="0"/>
            </w:pPr>
            <w:r>
              <w:rPr>
                <w:rFonts w:ascii="Arial" w:cs="Arial" w:eastAsia="Arial" w:hAnsi="Arial"/>
                <w:color w:val="FFFFFF"/>
                <w:sz w:val="22"/>
                <w:szCs w:val="22"/>
              </w:rPr>
              <w:t xml:space="preserve">spacing system, and motion philosophy defined in this document.</w:t>
            </w:r>
          </w:p>
        </w:tc>
      </w:tr>
    </w:tbl>
    <w:p>
      <w:pPr>
        <w:spacing w:after="200"/>
      </w:pPr>
    </w:p>
    <w:p>
      <w:pPr>
        <w:spacing w:after="60"/>
        <w:jc w:val="center"/>
      </w:pPr>
      <w:r>
        <w:rPr>
          <w:rFonts w:ascii="Arial" w:cs="Arial" w:eastAsia="Arial" w:hAnsi="Arial"/>
          <w:color w:val="9CA3AF"/>
          <w:sz w:val="18"/>
          <w:szCs w:val="18"/>
        </w:rPr>
        <w:t xml:space="preserve">cybiconz-brand-strategy  ·  Phase 2 of 10  ·  CybiconZ Tokyo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6B7280"/>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Arial" w:cs="Arial" w:eastAsia="Arial" w:hAnsi="Arial"/>
        <w:color w:val="DC2626"/>
        <w:sz w:val="22"/>
        <w:szCs w:val="22"/>
      </w:rPr>
    </w:lvl>
  </w:abstractNum>
  <w:abstractNum w:abstractNumId="4" w15:restartNumberingAfterBreak="0">
    <w:multiLevelType w:val="hybridMultilevel"/>
    <w:lvl w:ilvl="0" w15:tentative="1">
      <w:start w:val="1"/>
      <w:numFmt w:val="bullet"/>
      <w:lvlText w:val="✓"/>
      <w:lvlJc w:val="left"/>
      <w:pPr>
        <w:ind w:left="560" w:hanging="280"/>
      </w:pPr>
      <w:rPr>
        <w:rFonts w:ascii="Arial" w:cs="Arial" w:eastAsia="Arial" w:hAnsi="Arial"/>
        <w:color w:val="059669"/>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0A0A0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0A0A0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2026-05-18T02:53:47.863Z</dcterms:created>
  <dcterms:modified xsi:type="dcterms:W3CDTF">2026-05-18T02:53:47.876Z</dcterms:modified>
</cp:coreProperties>
</file>

<file path=docProps/custom.xml><?xml version="1.0" encoding="utf-8"?>
<Properties xmlns="http://schemas.openxmlformats.org/officeDocument/2006/custom-properties" xmlns:vt="http://schemas.openxmlformats.org/officeDocument/2006/docPropsVTypes"/>
</file>