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pPr>
    </w:p>
    <w:p>
      <w:pPr>
        <w:spacing w:after="40"/>
      </w:pPr>
      <w:r>
        <w:rPr>
          <w:rFonts w:ascii="Arial" w:cs="Arial" w:eastAsia="Arial" w:hAnsi="Arial"/>
          <w:b/>
          <w:bCs/>
          <w:color w:val="0A0A0A"/>
          <w:sz w:val="80"/>
          <w:szCs w:val="80"/>
        </w:rPr>
        <w:t xml:space="preserve">CYBICONZ</w:t>
      </w:r>
    </w:p>
    <w:p>
      <w:pPr>
        <w:spacing w:after="60"/>
      </w:pPr>
      <w:r>
        <w:rPr>
          <w:rFonts w:ascii="Arial" w:cs="Arial" w:eastAsia="Arial" w:hAnsi="Arial"/>
          <w:color w:val="6B7280"/>
          <w:sz w:val="40"/>
          <w:szCs w:val="40"/>
        </w:rPr>
        <w:t xml:space="preserve">Development Roadmap</w:t>
      </w:r>
    </w:p>
    <w:p>
      <w:pPr>
        <w:spacing w:after="500"/>
      </w:pPr>
      <w:r>
        <w:rPr>
          <w:rFonts w:ascii="Arial" w:cs="Arial" w:eastAsia="Arial" w:hAnsi="Arial"/>
          <w:color w:val="9CA3AF"/>
          <w:sz w:val="20"/>
          <w:szCs w:val="20"/>
        </w:rPr>
        <w:t xml:space="preserve">Phase 10 of 10  ·  Final Document  ·  Execution Plan</w:t>
      </w:r>
    </w:p>
    <w:tbl>
      <w:tblPr>
        <w:tblW w:type="pct" w:w="100%"/>
        <w:tblBorders>
          <w:top w:val="none"/>
          <w:left w:val="none"/>
          <w:bottom w:val="none"/>
          <w:right w:val="none"/>
          <w:insideH w:val="single" w:color="auto" w:sz="4"/>
          <w:insideV w:val="single" w:color="auto" w:sz="4"/>
        </w:tblBorders>
      </w:tblPr>
      <w:tblGrid>
        <w:gridCol w:w="100"/>
      </w:tblGrid>
      <w:tr>
        <w:tc>
          <w:tcPr>
            <w:shd w:fill="0A0A0A" w:val="clear"/>
            <w:tcMar>
              <w:top w:type="dxa" w:w="300"/>
              <w:left w:type="dxa" w:w="400"/>
              <w:bottom w:type="dxa" w:w="300"/>
              <w:right w:type="dxa" w:w="400"/>
            </w:tcMar>
          </w:tcPr>
          <w:p>
            <w:pPr>
              <w:spacing w:after="80"/>
            </w:pPr>
            <w:r>
              <w:rPr>
                <w:rFonts w:ascii="Arial" w:cs="Arial" w:eastAsia="Arial" w:hAnsi="Arial"/>
                <w:b/>
                <w:bCs/>
                <w:color w:val="FFFFFF"/>
                <w:sz w:val="24"/>
                <w:szCs w:val="24"/>
              </w:rPr>
              <w:t xml:space="preserve">This is the final document in the CybiconZ product system.</w:t>
            </w:r>
          </w:p>
          <w:p>
            <w:pPr>
              <w:spacing w:after="80"/>
            </w:pPr>
            <w:r>
              <w:rPr>
                <w:rFonts w:ascii="Arial" w:cs="Arial" w:eastAsia="Arial" w:hAnsi="Arial"/>
                <w:color w:val="FFFFFF"/>
                <w:sz w:val="22"/>
                <w:szCs w:val="22"/>
              </w:rPr>
              <w:t xml:space="preserve"/>
            </w:r>
          </w:p>
          <w:p>
            <w:pPr>
              <w:spacing w:after="80"/>
            </w:pPr>
            <w:r>
              <w:rPr>
                <w:rFonts w:ascii="Arial" w:cs="Arial" w:eastAsia="Arial" w:hAnsi="Arial"/>
                <w:color w:val="FFFFFF"/>
                <w:sz w:val="22"/>
                <w:szCs w:val="22"/>
              </w:rPr>
              <w:t xml:space="preserve">It defines the phased execution plan, realistic milestones,</w:t>
            </w:r>
          </w:p>
          <w:p>
            <w:pPr>
              <w:spacing w:after="80"/>
            </w:pPr>
            <w:r>
              <w:rPr>
                <w:rFonts w:ascii="Arial" w:cs="Arial" w:eastAsia="Arial" w:hAnsi="Arial"/>
                <w:color w:val="FFFFFF"/>
                <w:sz w:val="22"/>
                <w:szCs w:val="22"/>
              </w:rPr>
              <w:t xml:space="preserve">QA strategy, the anti-AI-generated checklist,</w:t>
            </w:r>
          </w:p>
          <w:p>
            <w:pPr>
              <w:spacing w:after="80"/>
            </w:pPr>
            <w:r>
              <w:rPr>
                <w:rFonts w:ascii="Arial" w:cs="Arial" w:eastAsia="Arial" w:hAnsi="Arial"/>
                <w:color w:val="FFFFFF"/>
                <w:sz w:val="22"/>
                <w:szCs w:val="22"/>
              </w:rPr>
              <w:t xml:space="preserve">and the post-launch growth roadmap.</w:t>
            </w:r>
          </w:p>
          <w:p>
            <w:pPr>
              <w:spacing w:after="80"/>
            </w:pPr>
            <w:r>
              <w:rPr>
                <w:rFonts w:ascii="Arial" w:cs="Arial" w:eastAsia="Arial" w:hAnsi="Arial"/>
                <w:color w:val="FFFFFF"/>
                <w:sz w:val="22"/>
                <w:szCs w:val="22"/>
              </w:rPr>
              <w:t xml:space="preserve"/>
            </w:r>
          </w:p>
          <w:p>
            <w:pPr>
              <w:spacing w:after="80"/>
            </w:pPr>
            <w:r>
              <w:rPr>
                <w:rFonts w:ascii="Arial" w:cs="Arial" w:eastAsia="Arial" w:hAnsi="Arial"/>
                <w:color w:val="FFFFFF"/>
                <w:sz w:val="22"/>
                <w:szCs w:val="22"/>
              </w:rPr>
              <w:t xml:space="preserve">Everything in the previous 9 phases was preparation.</w:t>
            </w:r>
          </w:p>
          <w:p>
            <w:pPr>
              <w:spacing w:after="0"/>
            </w:pPr>
            <w:r>
              <w:rPr>
                <w:rFonts w:ascii="Arial" w:cs="Arial" w:eastAsia="Arial" w:hAnsi="Arial"/>
                <w:b/>
                <w:bCs/>
                <w:color w:val="FFFFFF"/>
                <w:sz w:val="22"/>
                <w:szCs w:val="22"/>
              </w:rPr>
              <w:t xml:space="preserve">This document is where it becomes real.</w:t>
            </w:r>
          </w:p>
        </w:tc>
      </w:tr>
    </w:tbl>
    <w:p>
      <w:pPr>
        <w:spacing w:after="400"/>
      </w:pPr>
    </w:p>
    <w:tbl>
      <w:tblPr>
        <w:tblW w:type="pct" w:w="100%"/>
        <w:tblBorders>
          <w:top w:val="none"/>
          <w:left w:val="none"/>
          <w:bottom w:val="none"/>
          <w:right w:val="none"/>
          <w:insideH w:val="single" w:color="auto" w:sz="4"/>
          <w:insideV w:val="single" w:color="auto" w:sz="4"/>
        </w:tblBorders>
      </w:tblPr>
      <w:tblGrid>
        <w:gridCol w:w="100"/>
        <w:gridCol w:w="100"/>
      </w:tblGrid>
      <w:tr>
        <w:tc>
          <w:tcPr>
            <w:tcW w:type="pct" w:w="50%"/>
            <w:tcMar>
              <w:right w:type="dxa" w:w="400"/>
            </w:tcMar>
          </w:tcPr>
          <w:p>
            <w:pPr>
              <w:spacing w:after="0"/>
            </w:pPr>
            <w:r>
              <w:rPr>
                <w:rFonts w:ascii="Arial" w:cs="Arial" w:eastAsia="Arial" w:hAnsi="Arial"/>
                <w:color w:val="6B7280"/>
                <w:sz w:val="20"/>
                <w:szCs w:val="20"/>
              </w:rPr>
              <w:t xml:space="preserve">Total phases  </w:t>
            </w:r>
            <w:r>
              <w:rPr>
                <w:rFonts w:ascii="Arial" w:cs="Arial" w:eastAsia="Arial" w:hAnsi="Arial"/>
                <w:b/>
                <w:bCs/>
                <w:color w:val="0A0A0A"/>
                <w:sz w:val="20"/>
                <w:szCs w:val="20"/>
              </w:rPr>
              <w:t xml:space="preserve">10 development phases across the build</w:t>
            </w:r>
          </w:p>
        </w:tc>
        <w:tc>
          <w:tcPr>
            <w:tcW w:type="pct" w:w="50%"/>
            <w:tcMar>
              <w:left w:type="dxa" w:w="400"/>
            </w:tcMar>
          </w:tcPr>
          <w:p>
            <w:pPr>
              <w:spacing w:after="0"/>
            </w:pPr>
            <w:r>
              <w:rPr>
                <w:rFonts w:ascii="Arial" w:cs="Arial" w:eastAsia="Arial" w:hAnsi="Arial"/>
                <w:color w:val="6B7280"/>
                <w:sz w:val="20"/>
                <w:szCs w:val="20"/>
              </w:rPr>
              <w:t xml:space="preserve">Target  </w:t>
            </w:r>
            <w:r>
              <w:rPr>
                <w:rFonts w:ascii="Arial" w:cs="Arial" w:eastAsia="Arial" w:hAnsi="Arial"/>
                <w:b/>
                <w:bCs/>
                <w:color w:val="0A0A0A"/>
                <w:sz w:val="20"/>
                <w:szCs w:val="20"/>
              </w:rPr>
              <w:t xml:space="preserve">Launch-ready in 8–12 weeks from start</w:t>
            </w:r>
          </w:p>
        </w:tc>
      </w:tr>
    </w:tbl>
    <w:p>
      <w:r>
        <w:br w:type="page"/>
      </w:r>
    </w:p>
    <w:p>
      <w:pPr>
        <w:spacing w:after="440"/>
      </w:pPr>
    </w:p>
    <w:tbl>
      <w:tblPr>
        <w:tblW w:type="pct" w:w="100%"/>
        <w:tblBorders>
          <w:top w:val="none"/>
          <w:left w:val="none"/>
          <w:bottom w:val="none"/>
          <w:right w:val="none"/>
          <w:insideH w:val="single" w:color="auto" w:sz="4"/>
          <w:insideV w:val="single" w:color="auto" w:sz="4"/>
        </w:tblBorders>
      </w:tblPr>
      <w:tblGrid>
        <w:gridCol w:w="100"/>
        <w:gridCol w:w="100"/>
      </w:tblGrid>
      <w:tr>
        <w:tc>
          <w:tcPr>
            <w:tcW w:type="pct" w:w="7%"/>
            <w:shd w:fill="0A0A0A" w:val="clear"/>
            <w:tcMar>
              <w:top w:type="dxa" w:w="110"/>
              <w:left w:type="dxa" w:w="100"/>
              <w:bottom w:type="dxa" w:w="110"/>
              <w:right w:type="dxa" w:w="100"/>
            </w:tcMar>
            <w:vAlign w:val="center"/>
          </w:tcPr>
          <w:p>
            <w:pPr>
              <w:spacing w:after="0"/>
              <w:jc w:val="center"/>
            </w:pPr>
            <w:r>
              <w:rPr>
                <w:rFonts w:ascii="Arial" w:cs="Arial" w:eastAsia="Arial" w:hAnsi="Arial"/>
                <w:b/>
                <w:bCs/>
                <w:color w:val="FFFFFF"/>
                <w:sz w:val="22"/>
                <w:szCs w:val="22"/>
              </w:rPr>
              <w:t xml:space="preserve">01</w:t>
            </w:r>
          </w:p>
        </w:tc>
        <w:tc>
          <w:tcPr>
            <w:tcW w:type="pct" w:w="93%"/>
            <w:tcMar>
              <w:top w:type="dxa" w:w="80"/>
              <w:left w:type="dxa" w:w="280"/>
              <w:bottom w:type="dxa" w:w="80"/>
            </w:tcMar>
          </w:tcPr>
          <w:p>
            <w:pPr>
              <w:spacing w:after="40"/>
            </w:pPr>
            <w:r>
              <w:rPr>
                <w:rFonts w:ascii="Arial" w:cs="Arial" w:eastAsia="Arial" w:hAnsi="Arial"/>
                <w:b/>
                <w:bCs/>
                <w:color w:val="0A0A0A"/>
                <w:sz w:val="36"/>
                <w:szCs w:val="36"/>
              </w:rPr>
              <w:t xml:space="preserve">Before You Build</w:t>
            </w:r>
          </w:p>
          <w:p>
            <w:pPr>
              <w:spacing w:after="0"/>
            </w:pPr>
            <w:r>
              <w:rPr>
                <w:rFonts w:ascii="Arial" w:cs="Arial" w:eastAsia="Arial" w:hAnsi="Arial"/>
                <w:color w:val="6B7280"/>
                <w:sz w:val="22"/>
                <w:szCs w:val="22"/>
              </w:rPr>
              <w:t xml:space="preserve">What must exist before a single line of code is written</w:t>
            </w:r>
          </w:p>
        </w:tc>
      </w:tr>
    </w:tbl>
    <w:p>
      <w:pPr>
        <w:spacing w:after="40"/>
      </w:pPr>
    </w:p>
    <w:p>
      <w:pPr>
        <w:pBdr>
          <w:bottom w:val="single" w:color="E5E7EB" w:sz="6"/>
        </w:pBdr>
        <w:spacing w:after="200" w:before="120"/>
      </w:pPr>
    </w:p>
    <w:p>
      <w:pPr>
        <w:spacing w:after="140" w:before="0"/>
      </w:pPr>
      <w:r>
        <w:rPr>
          <w:rFonts w:ascii="Arial" w:cs="Arial" w:eastAsia="Arial" w:hAnsi="Arial"/>
          <w:color w:val="0A0A0A"/>
          <w:sz w:val="22"/>
          <w:szCs w:val="22"/>
        </w:rPr>
        <w:t xml:space="preserve">The most expensive mistake in any build is starting before the prerequisites are ready. These items must be complete before development begins. Skipping any of them creates rework.</w:t>
      </w:r>
    </w:p>
    <w:p>
      <w:pPr>
        <w:spacing w:after="200"/>
      </w:pPr>
    </w:p>
    <w:tbl>
      <w:tblPr>
        <w:tblW w:type="pct" w:w="100%"/>
        <w:tblBorders>
          <w:top w:val="none"/>
          <w:left w:val="none"/>
          <w:bottom w:val="none"/>
          <w:right w:val="none"/>
          <w:insideH w:val="single" w:color="auto" w:sz="4"/>
          <w:insideV w:val="single" w:color="auto" w:sz="4"/>
        </w:tblBorders>
      </w:tblPr>
      <w:tblGrid>
        <w:gridCol w:w="100"/>
      </w:tblGrid>
      <w:tr>
        <w:tc>
          <w:tcPr>
            <w:shd w:fill="0A0A0A" w:val="clear"/>
            <w:tcMar>
              <w:top w:type="dxa" w:w="300"/>
              <w:left w:type="dxa" w:w="400"/>
              <w:bottom w:type="dxa" w:w="300"/>
              <w:right w:type="dxa" w:w="400"/>
            </w:tcMar>
          </w:tcPr>
          <w:p>
            <w:pPr>
              <w:spacing w:after="80"/>
            </w:pPr>
            <w:r>
              <w:rPr>
                <w:rFonts w:ascii="Arial" w:cs="Arial" w:eastAsia="Arial" w:hAnsi="Arial"/>
                <w:b/>
                <w:bCs/>
                <w:color w:val="FFFFFF"/>
                <w:sz w:val="24"/>
                <w:szCs w:val="24"/>
              </w:rPr>
              <w:t xml:space="preserve">The three things that cannot be faked:</w:t>
            </w:r>
          </w:p>
          <w:p>
            <w:pPr>
              <w:spacing w:after="80"/>
            </w:pPr>
            <w:r>
              <w:rPr>
                <w:rFonts w:ascii="Arial" w:cs="Arial" w:eastAsia="Arial" w:hAnsi="Arial"/>
                <w:color w:val="FFFFFF"/>
                <w:sz w:val="22"/>
                <w:szCs w:val="22"/>
              </w:rPr>
              <w:t xml:space="preserve"/>
            </w:r>
          </w:p>
          <w:p>
            <w:pPr>
              <w:spacing w:after="80"/>
            </w:pPr>
            <w:r>
              <w:rPr>
                <w:rFonts w:ascii="Arial" w:cs="Arial" w:eastAsia="Arial" w:hAnsi="Arial"/>
                <w:color w:val="FFFFFF"/>
                <w:sz w:val="22"/>
                <w:szCs w:val="22"/>
              </w:rPr>
              <w:t xml:space="preserve">A real founder photo. Real project screenshots. Real client permission.</w:t>
            </w:r>
          </w:p>
          <w:p>
            <w:pPr>
              <w:spacing w:after="80"/>
            </w:pPr>
            <w:r>
              <w:rPr>
                <w:rFonts w:ascii="Arial" w:cs="Arial" w:eastAsia="Arial" w:hAnsi="Arial"/>
                <w:color w:val="FFFFFF"/>
                <w:sz w:val="22"/>
                <w:szCs w:val="22"/>
              </w:rPr>
              <w:t xml:space="preserve"/>
            </w:r>
          </w:p>
          <w:p>
            <w:pPr>
              <w:spacing w:after="80"/>
            </w:pPr>
            <w:r>
              <w:rPr>
                <w:rFonts w:ascii="Arial" w:cs="Arial" w:eastAsia="Arial" w:hAnsi="Arial"/>
                <w:color w:val="FFFFFF"/>
                <w:sz w:val="22"/>
                <w:szCs w:val="22"/>
              </w:rPr>
              <w:t xml:space="preserve">Everything else can be drafted, iterated, and improved.</w:t>
            </w:r>
          </w:p>
          <w:p>
            <w:pPr>
              <w:spacing w:after="0"/>
            </w:pPr>
            <w:r>
              <w:rPr>
                <w:rFonts w:ascii="Arial" w:cs="Arial" w:eastAsia="Arial" w:hAnsi="Arial"/>
                <w:b/>
                <w:bCs/>
                <w:color w:val="FFFFFF"/>
                <w:sz w:val="22"/>
                <w:szCs w:val="22"/>
              </w:rPr>
              <w:t xml:space="preserve">These three cannot. Without them, the site is a lie.</w:t>
            </w:r>
          </w:p>
        </w:tc>
      </w:tr>
    </w:tbl>
    <w:p>
      <w:pPr>
        <w:spacing w:after="200"/>
      </w:pPr>
    </w:p>
    <w:p>
      <w:pPr>
        <w:spacing w:after="140" w:before="0"/>
      </w:pPr>
      <w:r>
        <w:rPr>
          <w:rFonts w:ascii="Arial" w:cs="Arial" w:eastAsia="Arial" w:hAnsi="Arial"/>
          <w:b/>
          <w:bCs/>
          <w:color w:val="0A0A0A"/>
          <w:sz w:val="22"/>
          <w:szCs w:val="22"/>
        </w:rPr>
        <w:t xml:space="preserve">Hard Prerequisites — block development if missing</w:t>
      </w:r>
    </w:p>
    <w:p>
      <w:pPr>
        <w:spacing w:after="80"/>
      </w:pPr>
    </w:p>
    <w:tbl>
      <w:tblPr>
        <w:tblW w:type="pct" w:w="100%"/>
        <w:tblBorders>
          <w:top w:val="single" w:color="E5E7EB" w:sz="4"/>
          <w:left w:val="none"/>
          <w:bottom w:val="single" w:color="E5E7EB" w:sz="4"/>
          <w:right w:val="none"/>
          <w:insideH w:val="single" w:color="auto" w:sz="4"/>
          <w:insideV w:val="single" w:color="auto" w:sz="4"/>
        </w:tblBorders>
      </w:tblPr>
      <w:tblGrid>
        <w:gridCol w:w="100"/>
        <w:gridCol w:w="100"/>
        <w:gridCol w:w="100"/>
        <w:gridCol w:w="100"/>
      </w:tblGrid>
      <w:tr>
        <w:trPr>
          <w:tblHeader/>
        </w:trPr>
        <w:tc>
          <w:tcPr>
            <w:shd w:fill="0A0A0A" w:val="clear"/>
            <w:tcMar>
              <w:top w:type="dxa" w:w="80"/>
              <w:left w:type="dxa" w:w="120"/>
              <w:bottom w:type="dxa" w:w="80"/>
              <w:right w:type="dxa" w:w="120"/>
            </w:tcMar>
          </w:tcPr>
          <w:p>
            <w:pPr>
              <w:spacing w:after="0"/>
            </w:pPr>
            <w:r>
              <w:rPr>
                <w:rFonts w:ascii="Arial" w:cs="Arial" w:eastAsia="Arial" w:hAnsi="Arial"/>
                <w:b/>
                <w:bCs/>
                <w:color w:val="FFFFFF"/>
                <w:sz w:val="19"/>
                <w:szCs w:val="19"/>
              </w:rPr>
              <w:t xml:space="preserve">Item</w:t>
            </w:r>
          </w:p>
        </w:tc>
        <w:tc>
          <w:tcPr>
            <w:shd w:fill="0A0A0A" w:val="clear"/>
            <w:tcMar>
              <w:top w:type="dxa" w:w="80"/>
              <w:left w:type="dxa" w:w="120"/>
              <w:bottom w:type="dxa" w:w="80"/>
              <w:right w:type="dxa" w:w="120"/>
            </w:tcMar>
          </w:tcPr>
          <w:p>
            <w:pPr>
              <w:spacing w:after="0"/>
            </w:pPr>
            <w:r>
              <w:rPr>
                <w:rFonts w:ascii="Arial" w:cs="Arial" w:eastAsia="Arial" w:hAnsi="Arial"/>
                <w:b/>
                <w:bCs/>
                <w:color w:val="FFFFFF"/>
                <w:sz w:val="19"/>
                <w:szCs w:val="19"/>
              </w:rPr>
              <w:t xml:space="preserve">Status Required</w:t>
            </w:r>
          </w:p>
        </w:tc>
        <w:tc>
          <w:tcPr>
            <w:shd w:fill="0A0A0A" w:val="clear"/>
            <w:tcMar>
              <w:top w:type="dxa" w:w="80"/>
              <w:left w:type="dxa" w:w="120"/>
              <w:bottom w:type="dxa" w:w="80"/>
              <w:right w:type="dxa" w:w="120"/>
            </w:tcMar>
          </w:tcPr>
          <w:p>
            <w:pPr>
              <w:spacing w:after="0"/>
            </w:pPr>
            <w:r>
              <w:rPr>
                <w:rFonts w:ascii="Arial" w:cs="Arial" w:eastAsia="Arial" w:hAnsi="Arial"/>
                <w:b/>
                <w:bCs/>
                <w:color w:val="FFFFFF"/>
                <w:sz w:val="19"/>
                <w:szCs w:val="19"/>
              </w:rPr>
              <w:t xml:space="preserve">Consequence of Missing</w:t>
            </w:r>
          </w:p>
        </w:tc>
        <w:tc>
          <w:tcPr>
            <w:shd w:fill="0A0A0A" w:val="clear"/>
            <w:tcMar>
              <w:top w:type="dxa" w:w="80"/>
              <w:left w:type="dxa" w:w="120"/>
              <w:bottom w:type="dxa" w:w="80"/>
              <w:right w:type="dxa" w:w="120"/>
            </w:tcMar>
          </w:tcPr>
          <w:p>
            <w:pPr>
              <w:spacing w:after="0"/>
            </w:pPr>
            <w:r>
              <w:rPr>
                <w:rFonts w:ascii="Arial" w:cs="Arial" w:eastAsia="Arial" w:hAnsi="Arial"/>
                <w:b/>
                <w:bCs/>
                <w:color w:val="FFFFFF"/>
                <w:sz w:val="19"/>
                <w:szCs w:val="19"/>
              </w:rPr>
              <w:t xml:space="preserve">Who Provides</w:t>
            </w:r>
          </w:p>
        </w:tc>
      </w:tr>
      <w:tr>
        <w:tc>
          <w:tcPr>
            <w:tcMar>
              <w:top w:type="dxa" w:w="80"/>
              <w:left w:type="dxa" w:w="120"/>
              <w:bottom w:type="dxa" w:w="80"/>
              <w:right w:type="dxa" w:w="120"/>
            </w:tcMar>
          </w:tcPr>
          <w:p>
            <w:pPr>
              <w:spacing w:after="0"/>
            </w:pPr>
            <w:r>
              <w:rPr>
                <w:rFonts w:ascii="Arial" w:cs="Arial" w:eastAsia="Arial" w:hAnsi="Arial"/>
                <w:color w:val="0A0A0A"/>
                <w:sz w:val="20"/>
                <w:szCs w:val="20"/>
              </w:rPr>
              <w:t xml:space="preserve">Founder photo (Niure Kapil)</w:t>
            </w:r>
          </w:p>
        </w:tc>
        <w:tc>
          <w:tcPr>
            <w:tcMar>
              <w:top w:type="dxa" w:w="80"/>
              <w:left w:type="dxa" w:w="120"/>
              <w:bottom w:type="dxa" w:w="80"/>
              <w:right w:type="dxa" w:w="120"/>
            </w:tcMar>
          </w:tcPr>
          <w:p>
            <w:pPr>
              <w:spacing w:after="0"/>
            </w:pPr>
            <w:r>
              <w:rPr>
                <w:rFonts w:ascii="Arial" w:cs="Arial" w:eastAsia="Arial" w:hAnsi="Arial"/>
                <w:color w:val="0A0A0A"/>
                <w:sz w:val="20"/>
                <w:szCs w:val="20"/>
              </w:rPr>
              <w:t xml:space="preserve">High-res, professional or semi-professional</w:t>
            </w:r>
          </w:p>
        </w:tc>
        <w:tc>
          <w:tcPr>
            <w:tcMar>
              <w:top w:type="dxa" w:w="80"/>
              <w:left w:type="dxa" w:w="120"/>
              <w:bottom w:type="dxa" w:w="80"/>
              <w:right w:type="dxa" w:w="120"/>
            </w:tcMar>
          </w:tcPr>
          <w:p>
            <w:pPr>
              <w:spacing w:after="0"/>
            </w:pPr>
            <w:r>
              <w:rPr>
                <w:rFonts w:ascii="Arial" w:cs="Arial" w:eastAsia="Arial" w:hAnsi="Arial"/>
                <w:color w:val="0A0A0A"/>
                <w:sz w:val="20"/>
                <w:szCs w:val="20"/>
              </w:rPr>
              <w:t xml:space="preserve">About page hero fails. Trust collapses.</w:t>
            </w:r>
          </w:p>
        </w:tc>
        <w:tc>
          <w:tcPr>
            <w:tcMar>
              <w:top w:type="dxa" w:w="80"/>
              <w:left w:type="dxa" w:w="120"/>
              <w:bottom w:type="dxa" w:w="80"/>
              <w:right w:type="dxa" w:w="120"/>
            </w:tcMar>
          </w:tcPr>
          <w:p>
            <w:pPr>
              <w:spacing w:after="0"/>
            </w:pPr>
            <w:r>
              <w:rPr>
                <w:rFonts w:ascii="Arial" w:cs="Arial" w:eastAsia="Arial" w:hAnsi="Arial"/>
                <w:color w:val="0A0A0A"/>
                <w:sz w:val="20"/>
                <w:szCs w:val="20"/>
              </w:rPr>
              <w:t xml:space="preserve">Niure — schedule a shoot or use a quality phone photo</w:t>
            </w:r>
          </w:p>
        </w:tc>
      </w:tr>
      <w:tr>
        <w:tc>
          <w:tcPr>
            <w:tcMar>
              <w:top w:type="dxa" w:w="80"/>
              <w:left w:type="dxa" w:w="120"/>
              <w:bottom w:type="dxa" w:w="80"/>
              <w:right w:type="dxa" w:w="120"/>
            </w:tcMar>
          </w:tcPr>
          <w:p>
            <w:pPr>
              <w:spacing w:after="0"/>
            </w:pPr>
            <w:r>
              <w:rPr>
                <w:rFonts w:ascii="Arial" w:cs="Arial" w:eastAsia="Arial" w:hAnsi="Arial"/>
                <w:color w:val="0A0A0A"/>
                <w:sz w:val="20"/>
                <w:szCs w:val="20"/>
              </w:rPr>
              <w:t xml:space="preserve">LwangBlack Coffee screenshot</w:t>
            </w:r>
          </w:p>
        </w:tc>
        <w:tc>
          <w:tcPr>
            <w:tcMar>
              <w:top w:type="dxa" w:w="80"/>
              <w:left w:type="dxa" w:w="120"/>
              <w:bottom w:type="dxa" w:w="80"/>
              <w:right w:type="dxa" w:w="120"/>
            </w:tcMar>
          </w:tcPr>
          <w:p>
            <w:pPr>
              <w:spacing w:after="0"/>
            </w:pPr>
            <w:r>
              <w:rPr>
                <w:rFonts w:ascii="Arial" w:cs="Arial" w:eastAsia="Arial" w:hAnsi="Arial"/>
                <w:color w:val="0A0A0A"/>
                <w:sz w:val="20"/>
                <w:szCs w:val="20"/>
              </w:rPr>
              <w:t xml:space="preserve">At minimum one real UI screenshot</w:t>
            </w:r>
          </w:p>
        </w:tc>
        <w:tc>
          <w:tcPr>
            <w:tcMar>
              <w:top w:type="dxa" w:w="80"/>
              <w:left w:type="dxa" w:w="120"/>
              <w:bottom w:type="dxa" w:w="80"/>
              <w:right w:type="dxa" w:w="120"/>
            </w:tcMar>
          </w:tcPr>
          <w:p>
            <w:pPr>
              <w:spacing w:after="0"/>
            </w:pPr>
            <w:r>
              <w:rPr>
                <w:rFonts w:ascii="Arial" w:cs="Arial" w:eastAsia="Arial" w:hAnsi="Arial"/>
                <w:color w:val="0A0A0A"/>
                <w:sz w:val="20"/>
                <w:szCs w:val="20"/>
              </w:rPr>
              <w:t xml:space="preserve">Portfolio shows placeholder at launch</w:t>
            </w:r>
          </w:p>
        </w:tc>
        <w:tc>
          <w:tcPr>
            <w:tcMar>
              <w:top w:type="dxa" w:w="80"/>
              <w:left w:type="dxa" w:w="120"/>
              <w:bottom w:type="dxa" w:w="80"/>
              <w:right w:type="dxa" w:w="120"/>
            </w:tcMar>
          </w:tcPr>
          <w:p>
            <w:pPr>
              <w:spacing w:after="0"/>
            </w:pPr>
            <w:r>
              <w:rPr>
                <w:rFonts w:ascii="Arial" w:cs="Arial" w:eastAsia="Arial" w:hAnsi="Arial"/>
                <w:color w:val="0A0A0A"/>
                <w:sz w:val="20"/>
                <w:szCs w:val="20"/>
              </w:rPr>
              <w:t xml:space="preserve">Get screenshot from staging environment</w:t>
            </w:r>
          </w:p>
        </w:tc>
      </w:tr>
      <w:tr>
        <w:tc>
          <w:tcPr>
            <w:tcMar>
              <w:top w:type="dxa" w:w="80"/>
              <w:left w:type="dxa" w:w="120"/>
              <w:bottom w:type="dxa" w:w="80"/>
              <w:right w:type="dxa" w:w="120"/>
            </w:tcMar>
          </w:tcPr>
          <w:p>
            <w:pPr>
              <w:spacing w:after="0"/>
            </w:pPr>
            <w:r>
              <w:rPr>
                <w:rFonts w:ascii="Arial" w:cs="Arial" w:eastAsia="Arial" w:hAnsi="Arial"/>
                <w:color w:val="0A0A0A"/>
                <w:sz w:val="20"/>
                <w:szCs w:val="20"/>
              </w:rPr>
              <w:t xml:space="preserve">Johnnies Liquor screenshot</w:t>
            </w:r>
          </w:p>
        </w:tc>
        <w:tc>
          <w:tcPr>
            <w:tcMar>
              <w:top w:type="dxa" w:w="80"/>
              <w:left w:type="dxa" w:w="120"/>
              <w:bottom w:type="dxa" w:w="80"/>
              <w:right w:type="dxa" w:w="120"/>
            </w:tcMar>
          </w:tcPr>
          <w:p>
            <w:pPr>
              <w:spacing w:after="0"/>
            </w:pPr>
            <w:r>
              <w:rPr>
                <w:rFonts w:ascii="Arial" w:cs="Arial" w:eastAsia="Arial" w:hAnsi="Arial"/>
                <w:color w:val="0A0A0A"/>
                <w:sz w:val="20"/>
                <w:szCs w:val="20"/>
              </w:rPr>
              <w:t xml:space="preserve">At minimum one real UI screenshot</w:t>
            </w:r>
          </w:p>
        </w:tc>
        <w:tc>
          <w:tcPr>
            <w:tcMar>
              <w:top w:type="dxa" w:w="80"/>
              <w:left w:type="dxa" w:w="120"/>
              <w:bottom w:type="dxa" w:w="80"/>
              <w:right w:type="dxa" w:w="120"/>
            </w:tcMar>
          </w:tcPr>
          <w:p>
            <w:pPr>
              <w:spacing w:after="0"/>
            </w:pPr>
            <w:r>
              <w:rPr>
                <w:rFonts w:ascii="Arial" w:cs="Arial" w:eastAsia="Arial" w:hAnsi="Arial"/>
                <w:color w:val="0A0A0A"/>
                <w:sz w:val="20"/>
                <w:szCs w:val="20"/>
              </w:rPr>
              <w:t xml:space="preserve">Portfolio shows placeholder at launch</w:t>
            </w:r>
          </w:p>
        </w:tc>
        <w:tc>
          <w:tcPr>
            <w:tcMar>
              <w:top w:type="dxa" w:w="80"/>
              <w:left w:type="dxa" w:w="120"/>
              <w:bottom w:type="dxa" w:w="80"/>
              <w:right w:type="dxa" w:w="120"/>
            </w:tcMar>
          </w:tcPr>
          <w:p>
            <w:pPr>
              <w:spacing w:after="0"/>
            </w:pPr>
            <w:r>
              <w:rPr>
                <w:rFonts w:ascii="Arial" w:cs="Arial" w:eastAsia="Arial" w:hAnsi="Arial"/>
                <w:color w:val="0A0A0A"/>
                <w:sz w:val="20"/>
                <w:szCs w:val="20"/>
              </w:rPr>
              <w:t xml:space="preserve">Get screenshot from staging environment</w:t>
            </w:r>
          </w:p>
        </w:tc>
      </w:tr>
      <w:tr>
        <w:tc>
          <w:tcPr>
            <w:tcMar>
              <w:top w:type="dxa" w:w="80"/>
              <w:left w:type="dxa" w:w="120"/>
              <w:bottom w:type="dxa" w:w="80"/>
              <w:right w:type="dxa" w:w="120"/>
            </w:tcMar>
          </w:tcPr>
          <w:p>
            <w:pPr>
              <w:spacing w:after="0"/>
            </w:pPr>
            <w:r>
              <w:rPr>
                <w:rFonts w:ascii="Arial" w:cs="Arial" w:eastAsia="Arial" w:hAnsi="Arial"/>
                <w:color w:val="0A0A0A"/>
                <w:sz w:val="20"/>
                <w:szCs w:val="20"/>
              </w:rPr>
              <w:t xml:space="preserve">Client permission for names</w:t>
            </w:r>
          </w:p>
        </w:tc>
        <w:tc>
          <w:tcPr>
            <w:tcMar>
              <w:top w:type="dxa" w:w="80"/>
              <w:left w:type="dxa" w:w="120"/>
              <w:bottom w:type="dxa" w:w="80"/>
              <w:right w:type="dxa" w:w="120"/>
            </w:tcMar>
          </w:tcPr>
          <w:p>
            <w:pPr>
              <w:spacing w:after="0"/>
            </w:pPr>
            <w:r>
              <w:rPr>
                <w:rFonts w:ascii="Arial" w:cs="Arial" w:eastAsia="Arial" w:hAnsi="Arial"/>
                <w:color w:val="0A0A0A"/>
                <w:sz w:val="20"/>
                <w:szCs w:val="20"/>
              </w:rPr>
              <w:t xml:space="preserve">Explicit verbal or written OK</w:t>
            </w:r>
          </w:p>
        </w:tc>
        <w:tc>
          <w:tcPr>
            <w:tcMar>
              <w:top w:type="dxa" w:w="80"/>
              <w:left w:type="dxa" w:w="120"/>
              <w:bottom w:type="dxa" w:w="80"/>
              <w:right w:type="dxa" w:w="120"/>
            </w:tcMar>
          </w:tcPr>
          <w:p>
            <w:pPr>
              <w:spacing w:after="0"/>
            </w:pPr>
            <w:r>
              <w:rPr>
                <w:rFonts w:ascii="Arial" w:cs="Arial" w:eastAsia="Arial" w:hAnsi="Arial"/>
                <w:color w:val="0A0A0A"/>
                <w:sz w:val="20"/>
                <w:szCs w:val="20"/>
              </w:rPr>
              <w:t xml:space="preserve">Cannot name real clients publicly</w:t>
            </w:r>
          </w:p>
        </w:tc>
        <w:tc>
          <w:tcPr>
            <w:tcMar>
              <w:top w:type="dxa" w:w="80"/>
              <w:left w:type="dxa" w:w="120"/>
              <w:bottom w:type="dxa" w:w="80"/>
              <w:right w:type="dxa" w:w="120"/>
            </w:tcMar>
          </w:tcPr>
          <w:p>
            <w:pPr>
              <w:spacing w:after="0"/>
            </w:pPr>
            <w:r>
              <w:rPr>
                <w:rFonts w:ascii="Arial" w:cs="Arial" w:eastAsia="Arial" w:hAnsi="Arial"/>
                <w:color w:val="0A0A0A"/>
                <w:sz w:val="20"/>
                <w:szCs w:val="20"/>
              </w:rPr>
              <w:t xml:space="preserve">Ask both clients directly</w:t>
            </w:r>
          </w:p>
        </w:tc>
      </w:tr>
      <w:tr>
        <w:tc>
          <w:tcPr>
            <w:tcMar>
              <w:top w:type="dxa" w:w="80"/>
              <w:left w:type="dxa" w:w="120"/>
              <w:bottom w:type="dxa" w:w="80"/>
              <w:right w:type="dxa" w:w="120"/>
            </w:tcMar>
          </w:tcPr>
          <w:p>
            <w:pPr>
              <w:spacing w:after="0"/>
            </w:pPr>
            <w:r>
              <w:rPr>
                <w:rFonts w:ascii="Arial" w:cs="Arial" w:eastAsia="Arial" w:hAnsi="Arial"/>
                <w:color w:val="0A0A0A"/>
                <w:sz w:val="20"/>
                <w:szCs w:val="20"/>
              </w:rPr>
              <w:t xml:space="preserve">Domain + ZenHost setup</w:t>
            </w:r>
          </w:p>
        </w:tc>
        <w:tc>
          <w:tcPr>
            <w:tcMar>
              <w:top w:type="dxa" w:w="80"/>
              <w:left w:type="dxa" w:w="120"/>
              <w:bottom w:type="dxa" w:w="80"/>
              <w:right w:type="dxa" w:w="120"/>
            </w:tcMar>
          </w:tcPr>
          <w:p>
            <w:pPr>
              <w:spacing w:after="0"/>
            </w:pPr>
            <w:r>
              <w:rPr>
                <w:rFonts w:ascii="Arial" w:cs="Arial" w:eastAsia="Arial" w:hAnsi="Arial"/>
                <w:color w:val="0A0A0A"/>
                <w:sz w:val="20"/>
                <w:szCs w:val="20"/>
              </w:rPr>
              <w:t xml:space="preserve">cybiconz.com pointed to ZenHost</w:t>
            </w:r>
          </w:p>
        </w:tc>
        <w:tc>
          <w:tcPr>
            <w:tcMar>
              <w:top w:type="dxa" w:w="80"/>
              <w:left w:type="dxa" w:w="120"/>
              <w:bottom w:type="dxa" w:w="80"/>
              <w:right w:type="dxa" w:w="120"/>
            </w:tcMar>
          </w:tcPr>
          <w:p>
            <w:pPr>
              <w:spacing w:after="0"/>
            </w:pPr>
            <w:r>
              <w:rPr>
                <w:rFonts w:ascii="Arial" w:cs="Arial" w:eastAsia="Arial" w:hAnsi="Arial"/>
                <w:color w:val="0A0A0A"/>
                <w:sz w:val="20"/>
                <w:szCs w:val="20"/>
              </w:rPr>
              <w:t xml:space="preserve">Cannot deploy</w:t>
            </w:r>
          </w:p>
        </w:tc>
        <w:tc>
          <w:tcPr>
            <w:tcMar>
              <w:top w:type="dxa" w:w="80"/>
              <w:left w:type="dxa" w:w="120"/>
              <w:bottom w:type="dxa" w:w="80"/>
              <w:right w:type="dxa" w:w="120"/>
            </w:tcMar>
          </w:tcPr>
          <w:p>
            <w:pPr>
              <w:spacing w:after="0"/>
            </w:pPr>
            <w:r>
              <w:rPr>
                <w:rFonts w:ascii="Arial" w:cs="Arial" w:eastAsia="Arial" w:hAnsi="Arial"/>
                <w:color w:val="0A0A0A"/>
                <w:sz w:val="20"/>
                <w:szCs w:val="20"/>
              </w:rPr>
              <w:t xml:space="preserve">Register domain, connect to ZenHost</w:t>
            </w:r>
          </w:p>
        </w:tc>
      </w:tr>
      <w:tr>
        <w:tc>
          <w:tcPr>
            <w:tcMar>
              <w:top w:type="dxa" w:w="80"/>
              <w:left w:type="dxa" w:w="120"/>
              <w:bottom w:type="dxa" w:w="80"/>
              <w:right w:type="dxa" w:w="120"/>
            </w:tcMar>
          </w:tcPr>
          <w:p>
            <w:pPr>
              <w:spacing w:after="0"/>
            </w:pPr>
            <w:r>
              <w:rPr>
                <w:rFonts w:ascii="Arial" w:cs="Arial" w:eastAsia="Arial" w:hAnsi="Arial"/>
                <w:color w:val="0A0A0A"/>
                <w:sz w:val="20"/>
                <w:szCs w:val="20"/>
              </w:rPr>
              <w:t xml:space="preserve">Contact form endpoint</w:t>
            </w:r>
          </w:p>
        </w:tc>
        <w:tc>
          <w:tcPr>
            <w:tcMar>
              <w:top w:type="dxa" w:w="80"/>
              <w:left w:type="dxa" w:w="120"/>
              <w:bottom w:type="dxa" w:w="80"/>
              <w:right w:type="dxa" w:w="120"/>
            </w:tcMar>
          </w:tcPr>
          <w:p>
            <w:pPr>
              <w:spacing w:after="0"/>
            </w:pPr>
            <w:r>
              <w:rPr>
                <w:rFonts w:ascii="Arial" w:cs="Arial" w:eastAsia="Arial" w:hAnsi="Arial"/>
                <w:color w:val="0A0A0A"/>
                <w:sz w:val="20"/>
                <w:szCs w:val="20"/>
              </w:rPr>
              <w:t xml:space="preserve">Email delivery working and tested</w:t>
            </w:r>
          </w:p>
        </w:tc>
        <w:tc>
          <w:tcPr>
            <w:tcMar>
              <w:top w:type="dxa" w:w="80"/>
              <w:left w:type="dxa" w:w="120"/>
              <w:bottom w:type="dxa" w:w="80"/>
              <w:right w:type="dxa" w:w="120"/>
            </w:tcMar>
          </w:tcPr>
          <w:p>
            <w:pPr>
              <w:spacing w:after="0"/>
            </w:pPr>
            <w:r>
              <w:rPr>
                <w:rFonts w:ascii="Arial" w:cs="Arial" w:eastAsia="Arial" w:hAnsi="Arial"/>
                <w:color w:val="0A0A0A"/>
                <w:sz w:val="20"/>
                <w:szCs w:val="20"/>
              </w:rPr>
              <w:t xml:space="preserve">Contact form fails silently</w:t>
            </w:r>
          </w:p>
        </w:tc>
        <w:tc>
          <w:tcPr>
            <w:tcMar>
              <w:top w:type="dxa" w:w="80"/>
              <w:left w:type="dxa" w:w="120"/>
              <w:bottom w:type="dxa" w:w="80"/>
              <w:right w:type="dxa" w:w="120"/>
            </w:tcMar>
          </w:tcPr>
          <w:p>
            <w:pPr>
              <w:spacing w:after="0"/>
            </w:pPr>
            <w:r>
              <w:rPr>
                <w:rFonts w:ascii="Arial" w:cs="Arial" w:eastAsia="Arial" w:hAnsi="Arial"/>
                <w:color w:val="0A0A0A"/>
                <w:sz w:val="20"/>
                <w:szCs w:val="20"/>
              </w:rPr>
              <w:t xml:space="preserve">Set up Resend or equivalent, test end-to-end</w:t>
            </w:r>
          </w:p>
        </w:tc>
      </w:tr>
      <w:tr>
        <w:tc>
          <w:tcPr>
            <w:tcMar>
              <w:top w:type="dxa" w:w="80"/>
              <w:left w:type="dxa" w:w="120"/>
              <w:bottom w:type="dxa" w:w="80"/>
              <w:right w:type="dxa" w:w="120"/>
            </w:tcMar>
          </w:tcPr>
          <w:p>
            <w:pPr>
              <w:spacing w:after="0"/>
            </w:pPr>
            <w:r>
              <w:rPr>
                <w:rFonts w:ascii="Arial" w:cs="Arial" w:eastAsia="Arial" w:hAnsi="Arial"/>
                <w:color w:val="0A0A0A"/>
                <w:sz w:val="20"/>
                <w:szCs w:val="20"/>
              </w:rPr>
              <w:t xml:space="preserve">hello@cybiconz.com active</w:t>
            </w:r>
          </w:p>
        </w:tc>
        <w:tc>
          <w:tcPr>
            <w:tcMar>
              <w:top w:type="dxa" w:w="80"/>
              <w:left w:type="dxa" w:w="120"/>
              <w:bottom w:type="dxa" w:w="80"/>
              <w:right w:type="dxa" w:w="120"/>
            </w:tcMar>
          </w:tcPr>
          <w:p>
            <w:pPr>
              <w:spacing w:after="0"/>
            </w:pPr>
            <w:r>
              <w:rPr>
                <w:rFonts w:ascii="Arial" w:cs="Arial" w:eastAsia="Arial" w:hAnsi="Arial"/>
                <w:color w:val="0A0A0A"/>
                <w:sz w:val="20"/>
                <w:szCs w:val="20"/>
              </w:rPr>
              <w:t xml:space="preserve">Email receives and can reply</w:t>
            </w:r>
          </w:p>
        </w:tc>
        <w:tc>
          <w:tcPr>
            <w:tcMar>
              <w:top w:type="dxa" w:w="80"/>
              <w:left w:type="dxa" w:w="120"/>
              <w:bottom w:type="dxa" w:w="80"/>
              <w:right w:type="dxa" w:w="120"/>
            </w:tcMar>
          </w:tcPr>
          <w:p>
            <w:pPr>
              <w:spacing w:after="0"/>
            </w:pPr>
            <w:r>
              <w:rPr>
                <w:rFonts w:ascii="Arial" w:cs="Arial" w:eastAsia="Arial" w:hAnsi="Arial"/>
                <w:color w:val="0A0A0A"/>
                <w:sz w:val="20"/>
                <w:szCs w:val="20"/>
              </w:rPr>
              <w:t xml:space="preserve">Direct email path broken</w:t>
            </w:r>
          </w:p>
        </w:tc>
        <w:tc>
          <w:tcPr>
            <w:tcMar>
              <w:top w:type="dxa" w:w="80"/>
              <w:left w:type="dxa" w:w="120"/>
              <w:bottom w:type="dxa" w:w="80"/>
              <w:right w:type="dxa" w:w="120"/>
            </w:tcMar>
          </w:tcPr>
          <w:p>
            <w:pPr>
              <w:spacing w:after="0"/>
            </w:pPr>
            <w:r>
              <w:rPr>
                <w:rFonts w:ascii="Arial" w:cs="Arial" w:eastAsia="Arial" w:hAnsi="Arial"/>
                <w:color w:val="0A0A0A"/>
                <w:sz w:val="20"/>
                <w:szCs w:val="20"/>
              </w:rPr>
              <w:t xml:space="preserve">Confirm inbox is monitored</w:t>
            </w:r>
          </w:p>
        </w:tc>
      </w:tr>
    </w:tbl>
    <w:p>
      <w:pPr>
        <w:spacing w:after="200"/>
      </w:pPr>
    </w:p>
    <w:p>
      <w:pPr>
        <w:spacing w:after="140" w:before="0"/>
      </w:pPr>
      <w:r>
        <w:rPr>
          <w:rFonts w:ascii="Arial" w:cs="Arial" w:eastAsia="Arial" w:hAnsi="Arial"/>
          <w:b/>
          <w:bCs/>
          <w:color w:val="0A0A0A"/>
          <w:sz w:val="22"/>
          <w:szCs w:val="22"/>
        </w:rPr>
        <w:t xml:space="preserve">Soft Prerequisites — can be completed during development</w:t>
      </w:r>
    </w:p>
    <w:p>
      <w:pPr>
        <w:spacing w:after="80"/>
      </w:pPr>
    </w:p>
    <w:p>
      <w:pPr>
        <w:pStyle w:val="ListParagraph"/>
        <w:numPr>
          <w:ilvl w:val="0"/>
          <w:numId w:val="2"/>
        </w:numPr>
        <w:spacing w:after="80" w:before="0"/>
      </w:pPr>
      <w:r>
        <w:rPr>
          <w:rFonts w:ascii="Arial" w:cs="Arial" w:eastAsia="Arial" w:hAnsi="Arial"/>
          <w:color w:val="0A0A0A"/>
          <w:sz w:val="22"/>
          <w:szCs w:val="22"/>
        </w:rPr>
        <w:t xml:space="preserve">Phase 8 copy reviewed and confirmed as approved by Niure — especially the founder story paragraphs</w:t>
      </w:r>
    </w:p>
    <w:p>
      <w:pPr>
        <w:pStyle w:val="ListParagraph"/>
        <w:numPr>
          <w:ilvl w:val="0"/>
          <w:numId w:val="2"/>
        </w:numPr>
        <w:spacing w:after="80" w:before="0"/>
      </w:pPr>
      <w:r>
        <w:rPr>
          <w:rFonts w:ascii="Arial" w:cs="Arial" w:eastAsia="Arial" w:hAnsi="Arial"/>
          <w:color w:val="0A0A0A"/>
          <w:sz w:val="22"/>
          <w:szCs w:val="22"/>
        </w:rPr>
        <w:t xml:space="preserve">Services page: confirm exact deliverables list for each service is accurate</w:t>
      </w:r>
    </w:p>
    <w:p>
      <w:pPr>
        <w:pStyle w:val="ListParagraph"/>
        <w:numPr>
          <w:ilvl w:val="0"/>
          <w:numId w:val="2"/>
        </w:numPr>
        <w:spacing w:after="80" w:before="0"/>
      </w:pPr>
      <w:r>
        <w:rPr>
          <w:rFonts w:ascii="Arial" w:cs="Arial" w:eastAsia="Arial" w:hAnsi="Arial"/>
          <w:color w:val="0A0A0A"/>
          <w:sz w:val="22"/>
          <w:szCs w:val="22"/>
        </w:rPr>
        <w:t xml:space="preserve">FAQ answers: confirm all 6 answers are honest and current</w:t>
      </w:r>
    </w:p>
    <w:p>
      <w:pPr>
        <w:pStyle w:val="ListParagraph"/>
        <w:numPr>
          <w:ilvl w:val="0"/>
          <w:numId w:val="2"/>
        </w:numPr>
        <w:spacing w:after="80" w:before="0"/>
      </w:pPr>
      <w:r>
        <w:rPr>
          <w:rFonts w:ascii="Arial" w:cs="Arial" w:eastAsia="Arial" w:hAnsi="Arial"/>
          <w:color w:val="0A0A0A"/>
          <w:sz w:val="22"/>
          <w:szCs w:val="22"/>
        </w:rPr>
        <w:t xml:space="preserve">ZenHost partnership: confirm logo usage permission and partner link</w:t>
      </w:r>
    </w:p>
    <w:p>
      <w:pPr>
        <w:pStyle w:val="ListParagraph"/>
        <w:numPr>
          <w:ilvl w:val="0"/>
          <w:numId w:val="2"/>
        </w:numPr>
        <w:spacing w:after="80" w:before="0"/>
      </w:pPr>
      <w:r>
        <w:rPr>
          <w:rFonts w:ascii="Arial" w:cs="Arial" w:eastAsia="Arial" w:hAnsi="Arial"/>
          <w:color w:val="0A0A0A"/>
          <w:sz w:val="22"/>
          <w:szCs w:val="22"/>
        </w:rPr>
        <w:t xml:space="preserve">Blog: minimum 1 draft post ready for launch (can publish post-launch)</w:t>
      </w:r>
    </w:p>
    <w:p>
      <w:pPr>
        <w:pStyle w:val="ListParagraph"/>
        <w:numPr>
          <w:ilvl w:val="0"/>
          <w:numId w:val="2"/>
        </w:numPr>
        <w:spacing w:after="80" w:before="0"/>
      </w:pPr>
      <w:r>
        <w:rPr>
          <w:rFonts w:ascii="Arial" w:cs="Arial" w:eastAsia="Arial" w:hAnsi="Arial"/>
          <w:color w:val="0A0A0A"/>
          <w:sz w:val="22"/>
          <w:szCs w:val="22"/>
        </w:rPr>
        <w:t xml:space="preserve">CybiLearn: confirm which topics are 'Live' vs 'Coming Soon' at launch</w:t>
      </w:r>
    </w:p>
    <w:p>
      <w:pPr>
        <w:spacing w:after="200"/>
      </w:pPr>
    </w:p>
    <w:p>
      <w:pPr>
        <w:spacing w:after="440"/>
      </w:pPr>
    </w:p>
    <w:tbl>
      <w:tblPr>
        <w:tblW w:type="pct" w:w="100%"/>
        <w:tblBorders>
          <w:top w:val="none"/>
          <w:left w:val="none"/>
          <w:bottom w:val="none"/>
          <w:right w:val="none"/>
          <w:insideH w:val="single" w:color="auto" w:sz="4"/>
          <w:insideV w:val="single" w:color="auto" w:sz="4"/>
        </w:tblBorders>
      </w:tblPr>
      <w:tblGrid>
        <w:gridCol w:w="100"/>
        <w:gridCol w:w="100"/>
      </w:tblGrid>
      <w:tr>
        <w:tc>
          <w:tcPr>
            <w:tcW w:type="pct" w:w="7%"/>
            <w:shd w:fill="0A0A0A" w:val="clear"/>
            <w:tcMar>
              <w:top w:type="dxa" w:w="110"/>
              <w:left w:type="dxa" w:w="100"/>
              <w:bottom w:type="dxa" w:w="110"/>
              <w:right w:type="dxa" w:w="100"/>
            </w:tcMar>
            <w:vAlign w:val="center"/>
          </w:tcPr>
          <w:p>
            <w:pPr>
              <w:spacing w:after="0"/>
              <w:jc w:val="center"/>
            </w:pPr>
            <w:r>
              <w:rPr>
                <w:rFonts w:ascii="Arial" w:cs="Arial" w:eastAsia="Arial" w:hAnsi="Arial"/>
                <w:b/>
                <w:bCs/>
                <w:color w:val="FFFFFF"/>
                <w:sz w:val="22"/>
                <w:szCs w:val="22"/>
              </w:rPr>
              <w:t xml:space="preserve">02</w:t>
            </w:r>
          </w:p>
        </w:tc>
        <w:tc>
          <w:tcPr>
            <w:tcW w:type="pct" w:w="93%"/>
            <w:tcMar>
              <w:top w:type="dxa" w:w="80"/>
              <w:left w:type="dxa" w:w="280"/>
              <w:bottom w:type="dxa" w:w="80"/>
            </w:tcMar>
          </w:tcPr>
          <w:p>
            <w:pPr>
              <w:spacing w:after="40"/>
            </w:pPr>
            <w:r>
              <w:rPr>
                <w:rFonts w:ascii="Arial" w:cs="Arial" w:eastAsia="Arial" w:hAnsi="Arial"/>
                <w:b/>
                <w:bCs/>
                <w:color w:val="0A0A0A"/>
                <w:sz w:val="36"/>
                <w:szCs w:val="36"/>
              </w:rPr>
              <w:t xml:space="preserve">Phased Execution Plan</w:t>
            </w:r>
          </w:p>
          <w:p>
            <w:pPr>
              <w:spacing w:after="0"/>
            </w:pPr>
            <w:r>
              <w:rPr>
                <w:rFonts w:ascii="Arial" w:cs="Arial" w:eastAsia="Arial" w:hAnsi="Arial"/>
                <w:color w:val="6B7280"/>
                <w:sz w:val="22"/>
                <w:szCs w:val="22"/>
              </w:rPr>
              <w:t xml:space="preserve">8 development phases — what gets built, in what order, and why</w:t>
            </w:r>
          </w:p>
        </w:tc>
      </w:tr>
    </w:tbl>
    <w:p>
      <w:pPr>
        <w:spacing w:after="40"/>
      </w:pPr>
    </w:p>
    <w:p>
      <w:pPr>
        <w:pBdr>
          <w:bottom w:val="single" w:color="E5E7EB" w:sz="6"/>
        </w:pBdr>
        <w:spacing w:after="200" w:before="120"/>
      </w:pPr>
    </w:p>
    <w:p>
      <w:pPr>
        <w:spacing w:after="140" w:before="0"/>
      </w:pPr>
      <w:r>
        <w:rPr>
          <w:rFonts w:ascii="Arial" w:cs="Arial" w:eastAsia="Arial" w:hAnsi="Arial"/>
          <w:color w:val="0A0A0A"/>
          <w:sz w:val="22"/>
          <w:szCs w:val="22"/>
        </w:rPr>
        <w:t xml:space="preserve">The build is divided into 8 phases. Each phase ends with a working, testable milestone. No phase skips its prerequisite. This ordering is deliberate — it prevents the most common failure mode: building visual polish before the structural foundation is solid.</w:t>
      </w:r>
    </w:p>
    <w:p>
      <w:pPr>
        <w:spacing w:after="200"/>
      </w:pPr>
    </w:p>
    <w:tbl>
      <w:tblPr>
        <w:tblW w:type="pct" w:w="100%"/>
        <w:tblBorders>
          <w:top w:val="none"/>
          <w:left w:val="none"/>
          <w:bottom w:val="none"/>
          <w:right w:val="none"/>
          <w:insideH w:val="single" w:color="auto" w:sz="4"/>
          <w:insideV w:val="single" w:color="auto" w:sz="4"/>
        </w:tblBorders>
      </w:tblPr>
      <w:tblGrid>
        <w:gridCol w:w="100"/>
      </w:tblGrid>
      <w:tr>
        <w:tc>
          <w:tcPr>
            <w:tcBorders>
              <w:top w:val="none"/>
              <w:left w:val="thick" w:color="D97706" w:sz="20"/>
              <w:bottom w:val="none"/>
              <w:right w:val="none"/>
            </w:tcBorders>
            <w:shd w:fill="FFF7ED" w:val="clear"/>
            <w:tcMar>
              <w:top w:type="dxa" w:w="160"/>
              <w:left w:type="dxa" w:w="280"/>
              <w:bottom w:type="dxa" w:w="160"/>
              <w:right w:type="dxa" w:w="280"/>
            </w:tcMar>
          </w:tcPr>
          <w:p>
            <w:pPr>
              <w:spacing w:after="0"/>
            </w:pPr>
            <w:r>
              <w:rPr>
                <w:rFonts w:ascii="Arial" w:cs="Arial" w:eastAsia="Arial" w:hAnsi="Arial"/>
                <w:color w:val="1F2937"/>
                <w:sz w:val="22"/>
                <w:szCs w:val="22"/>
              </w:rPr>
              <w:t xml:space="preserve">Why this order: Foundation first, polish last. A site with structural problems and beautiful animations is worse than a site with solid structure and no animations. Get the architecture right before spending a single hour on GSAP timelines.</w:t>
            </w:r>
          </w:p>
        </w:tc>
      </w:tr>
    </w:tbl>
    <w:p>
      <w:pPr>
        <w:spacing w:after="200"/>
      </w:pPr>
    </w:p>
    <w:tbl>
      <w:tblPr>
        <w:tblW w:type="pct" w:w="100%"/>
        <w:tblBorders>
          <w:top w:val="single" w:color="0A0A0A" w:sz="8"/>
          <w:left w:val="single" w:color="0A0A0A" w:sz="8"/>
          <w:bottom w:val="none"/>
          <w:right w:val="single" w:color="0A0A0A" w:sz="8"/>
          <w:insideH w:val="single" w:color="auto" w:sz="4"/>
          <w:insideV w:val="single" w:color="auto" w:sz="4"/>
        </w:tblBorders>
      </w:tblPr>
      <w:tblGrid>
        <w:gridCol w:w="100"/>
        <w:gridCol w:w="100"/>
      </w:tblGrid>
      <w:tr>
        <w:tc>
          <w:tcPr>
            <w:tcW w:type="pct" w:w="12%"/>
            <w:shd w:fill="1F2937" w:val="clear"/>
            <w:tcMar>
              <w:top w:type="dxa" w:w="160"/>
              <w:left w:type="dxa" w:w="120"/>
              <w:bottom w:type="dxa" w:w="160"/>
              <w:right w:type="dxa" w:w="120"/>
            </w:tcMar>
            <w:vAlign w:val="center"/>
          </w:tcPr>
          <w:p>
            <w:pPr>
              <w:spacing w:after="20"/>
              <w:jc w:val="center"/>
            </w:pPr>
            <w:r>
              <w:rPr>
                <w:rFonts w:ascii="Arial" w:cs="Arial" w:eastAsia="Arial" w:hAnsi="Arial"/>
                <w:b/>
                <w:bCs/>
                <w:color w:val="FFFFFF"/>
                <w:sz w:val="36"/>
                <w:szCs w:val="36"/>
              </w:rPr>
              <w:t xml:space="preserve">01</w:t>
            </w:r>
          </w:p>
          <w:p>
            <w:pPr>
              <w:spacing w:after="0"/>
              <w:jc w:val="center"/>
            </w:pPr>
            <w:r>
              <w:rPr>
                <w:rFonts w:ascii="Arial" w:cs="Arial" w:eastAsia="Arial" w:hAnsi="Arial"/>
                <w:color w:val="9CA3AF"/>
                <w:sz w:val="18"/>
                <w:szCs w:val="18"/>
              </w:rPr>
              <w:t xml:space="preserve">Week 1</w:t>
            </w:r>
          </w:p>
        </w:tc>
        <w:tc>
          <w:tcPr>
            <w:tcW w:type="pct" w:w="88%"/>
            <w:tcMar>
              <w:top w:type="dxa" w:w="160"/>
              <w:left w:type="dxa" w:w="240"/>
              <w:bottom w:type="dxa" w:w="160"/>
              <w:right w:type="dxa" w:w="240"/>
            </w:tcMar>
          </w:tcPr>
          <w:p>
            <w:pPr>
              <w:spacing w:after="20"/>
            </w:pPr>
            <w:r>
              <w:rPr>
                <w:rFonts w:ascii="Arial" w:cs="Arial" w:eastAsia="Arial" w:hAnsi="Arial"/>
                <w:b/>
                <w:bCs/>
                <w:color w:val="0A0A0A"/>
                <w:sz w:val="28"/>
                <w:szCs w:val="28"/>
              </w:rPr>
              <w:t xml:space="preserve">Project Setup &amp; Configuration</w:t>
            </w:r>
          </w:p>
          <w:p>
            <w:pPr>
              <w:spacing w:after="0"/>
            </w:pPr>
            <w:r>
              <w:rPr>
                <w:rFonts w:ascii="Arial" w:cs="Arial" w:eastAsia="Arial" w:hAnsi="Arial"/>
                <w:color w:val="6B7280"/>
                <w:spacing w:val="40"/>
                <w:sz w:val="18"/>
                <w:szCs w:val="18"/>
              </w:rPr>
              <w:t xml:space="preserve">GOAL: Foundation</w:t>
            </w:r>
          </w:p>
        </w:tc>
      </w:tr>
    </w:tbl>
    <w:tbl>
      <w:tblPr>
        <w:tblW w:type="pct" w:w="100%"/>
        <w:tblBorders>
          <w:top w:val="none"/>
          <w:left w:val="single" w:color="0A0A0A" w:sz="8"/>
          <w:bottom w:val="single" w:color="0A0A0A" w:sz="8"/>
          <w:right w:val="single" w:color="0A0A0A" w:sz="8"/>
          <w:insideH w:val="single" w:color="auto" w:sz="4"/>
          <w:insideV w:val="single" w:color="auto" w:sz="4"/>
        </w:tblBorders>
      </w:tblPr>
      <w:tblGrid>
        <w:gridCol w:w="100"/>
        <w:gridCol w:w="100"/>
      </w:tblGrid>
      <w:tr>
        <w:tc>
          <w:tcPr>
            <w:tcW w:type="pct" w:w="62%"/>
            <w:tcMar>
              <w:top w:type="dxa" w:w="160"/>
              <w:left w:type="dxa" w:w="240"/>
              <w:bottom w:type="dxa" w:w="200"/>
              <w:right w:type="dxa" w:w="240"/>
            </w:tcMar>
          </w:tcPr>
          <w:p>
            <w:pPr>
              <w:spacing w:after="60"/>
            </w:pPr>
            <w:r>
              <w:rPr>
                <w:rFonts w:ascii="Arial" w:cs="Arial" w:eastAsia="Arial" w:hAnsi="Arial"/>
                <w:b/>
                <w:bCs/>
                <w:color w:val="6B7280"/>
                <w:spacing w:val="60"/>
                <w:sz w:val="18"/>
                <w:szCs w:val="18"/>
              </w:rPr>
              <w:t xml:space="preserve">TASKS</w:t>
            </w:r>
          </w:p>
          <w:p>
            <w:pPr>
              <w:pStyle w:val="ListParagraph"/>
              <w:numPr>
                <w:ilvl w:val="0"/>
                <w:numId w:val="2"/>
              </w:numPr>
              <w:spacing w:after="60"/>
            </w:pPr>
            <w:r>
              <w:rPr>
                <w:rFonts w:ascii="Arial" w:cs="Arial" w:eastAsia="Arial" w:hAnsi="Arial"/>
                <w:color w:val="0A0A0A"/>
                <w:sz w:val="20"/>
                <w:szCs w:val="20"/>
              </w:rPr>
              <w:t xml:space="preserve">Run: npm create vite@latest cybiconz -- --template react-ts</w:t>
            </w:r>
          </w:p>
          <w:p>
            <w:pPr>
              <w:pStyle w:val="ListParagraph"/>
              <w:numPr>
                <w:ilvl w:val="0"/>
                <w:numId w:val="2"/>
              </w:numPr>
              <w:spacing w:after="60"/>
            </w:pPr>
            <w:r>
              <w:rPr>
                <w:rFonts w:ascii="Arial" w:cs="Arial" w:eastAsia="Arial" w:hAnsi="Arial"/>
                <w:color w:val="0A0A0A"/>
                <w:sz w:val="20"/>
                <w:szCs w:val="20"/>
              </w:rPr>
              <w:t xml:space="preserve">Install all dependencies from Phase 9 package.json</w:t>
            </w:r>
          </w:p>
          <w:p>
            <w:pPr>
              <w:pStyle w:val="ListParagraph"/>
              <w:numPr>
                <w:ilvl w:val="0"/>
                <w:numId w:val="2"/>
              </w:numPr>
              <w:spacing w:after="60"/>
            </w:pPr>
            <w:r>
              <w:rPr>
                <w:rFonts w:ascii="Arial" w:cs="Arial" w:eastAsia="Arial" w:hAnsi="Arial"/>
                <w:color w:val="0A0A0A"/>
                <w:sz w:val="20"/>
                <w:szCs w:val="20"/>
              </w:rPr>
              <w:t xml:space="preserve">Configure vite.config.ts, tailwind.config.ts, tsconfig.json exactly as Phase 9</w:t>
            </w:r>
          </w:p>
          <w:p>
            <w:pPr>
              <w:pStyle w:val="ListParagraph"/>
              <w:numPr>
                <w:ilvl w:val="0"/>
                <w:numId w:val="2"/>
              </w:numPr>
              <w:spacing w:after="60"/>
            </w:pPr>
            <w:r>
              <w:rPr>
                <w:rFonts w:ascii="Arial" w:cs="Arial" w:eastAsia="Arial" w:hAnsi="Arial"/>
                <w:color w:val="0A0A0A"/>
                <w:sz w:val="20"/>
                <w:szCs w:val="20"/>
              </w:rPr>
              <w:t xml:space="preserve">Set up src/ folder structure as defined in Phase 9 Section 02</w:t>
            </w:r>
          </w:p>
          <w:p>
            <w:pPr>
              <w:pStyle w:val="ListParagraph"/>
              <w:numPr>
                <w:ilvl w:val="0"/>
                <w:numId w:val="2"/>
              </w:numPr>
              <w:spacing w:after="60"/>
            </w:pPr>
            <w:r>
              <w:rPr>
                <w:rFonts w:ascii="Arial" w:cs="Arial" w:eastAsia="Arial" w:hAnsi="Arial"/>
                <w:color w:val="0A0A0A"/>
                <w:sz w:val="20"/>
                <w:szCs w:val="20"/>
              </w:rPr>
              <w:t xml:space="preserve">Create src/lib/utils.ts (cn utility)</w:t>
            </w:r>
          </w:p>
          <w:p>
            <w:pPr>
              <w:pStyle w:val="ListParagraph"/>
              <w:numPr>
                <w:ilvl w:val="0"/>
                <w:numId w:val="2"/>
              </w:numPr>
              <w:spacing w:after="60"/>
            </w:pPr>
            <w:r>
              <w:rPr>
                <w:rFonts w:ascii="Arial" w:cs="Arial" w:eastAsia="Arial" w:hAnsi="Arial"/>
                <w:color w:val="0A0A0A"/>
                <w:sz w:val="20"/>
                <w:szCs w:val="20"/>
              </w:rPr>
              <w:t xml:space="preserve">Create src/lib/gsap-config.ts and src/lib/lenis.ts</w:t>
            </w:r>
          </w:p>
          <w:p>
            <w:pPr>
              <w:pStyle w:val="ListParagraph"/>
              <w:numPr>
                <w:ilvl w:val="0"/>
                <w:numId w:val="2"/>
              </w:numPr>
              <w:spacing w:after="60"/>
            </w:pPr>
            <w:r>
              <w:rPr>
                <w:rFonts w:ascii="Arial" w:cs="Arial" w:eastAsia="Arial" w:hAnsi="Arial"/>
                <w:color w:val="0A0A0A"/>
                <w:sz w:val="20"/>
                <w:szCs w:val="20"/>
              </w:rPr>
              <w:t xml:space="preserve">Create src/styles/tokens.css with all Phase 6 CSS custom properties</w:t>
            </w:r>
          </w:p>
          <w:p>
            <w:pPr>
              <w:pStyle w:val="ListParagraph"/>
              <w:numPr>
                <w:ilvl w:val="0"/>
                <w:numId w:val="2"/>
              </w:numPr>
              <w:spacing w:after="60"/>
            </w:pPr>
            <w:r>
              <w:rPr>
                <w:rFonts w:ascii="Arial" w:cs="Arial" w:eastAsia="Arial" w:hAnsi="Arial"/>
                <w:color w:val="0A0A0A"/>
                <w:sz w:val="20"/>
                <w:szCs w:val="20"/>
              </w:rPr>
              <w:t xml:space="preserve">Create src/types/index.ts with all Phase 7 TypeScript interfaces</w:t>
            </w:r>
          </w:p>
          <w:p>
            <w:pPr>
              <w:pStyle w:val="ListParagraph"/>
              <w:numPr>
                <w:ilvl w:val="0"/>
                <w:numId w:val="2"/>
              </w:numPr>
              <w:spacing w:after="60"/>
            </w:pPr>
            <w:r>
              <w:rPr>
                <w:rFonts w:ascii="Arial" w:cs="Arial" w:eastAsia="Arial" w:hAnsi="Arial"/>
                <w:color w:val="0A0A0A"/>
                <w:sz w:val="20"/>
                <w:szCs w:val="20"/>
              </w:rPr>
              <w:t xml:space="preserve">Set up src/index.css with correct import order</w:t>
            </w:r>
          </w:p>
          <w:p>
            <w:pPr>
              <w:pStyle w:val="ListParagraph"/>
              <w:numPr>
                <w:ilvl w:val="0"/>
                <w:numId w:val="2"/>
              </w:numPr>
              <w:spacing w:after="60"/>
            </w:pPr>
            <w:r>
              <w:rPr>
                <w:rFonts w:ascii="Arial" w:cs="Arial" w:eastAsia="Arial" w:hAnsi="Arial"/>
                <w:color w:val="0A0A0A"/>
                <w:sz w:val="20"/>
                <w:szCs w:val="20"/>
              </w:rPr>
              <w:t xml:space="preserve">Configure font imports in main.tsx</w:t>
            </w:r>
          </w:p>
          <w:p>
            <w:pPr>
              <w:pStyle w:val="ListParagraph"/>
              <w:numPr>
                <w:ilvl w:val="0"/>
                <w:numId w:val="2"/>
              </w:numPr>
              <w:spacing w:after="60"/>
            </w:pPr>
            <w:r>
              <w:rPr>
                <w:rFonts w:ascii="Arial" w:cs="Arial" w:eastAsia="Arial" w:hAnsi="Arial"/>
                <w:color w:val="0A0A0A"/>
                <w:sz w:val="20"/>
                <w:szCs w:val="20"/>
              </w:rPr>
              <w:t xml:space="preserve">Create src/data/ files with placeholder data structures</w:t>
            </w:r>
          </w:p>
          <w:p>
            <w:pPr>
              <w:pStyle w:val="ListParagraph"/>
              <w:numPr>
                <w:ilvl w:val="0"/>
                <w:numId w:val="2"/>
              </w:numPr>
              <w:spacing w:after="0"/>
            </w:pPr>
            <w:r>
              <w:rPr>
                <w:rFonts w:ascii="Arial" w:cs="Arial" w:eastAsia="Arial" w:hAnsi="Arial"/>
                <w:color w:val="0A0A0A"/>
                <w:sz w:val="20"/>
                <w:szCs w:val="20"/>
              </w:rPr>
              <w:t xml:space="preserve">Verify: npm run dev starts without errors, npm run build succeeds</w:t>
            </w:r>
          </w:p>
        </w:tc>
        <w:tc>
          <w:tcPr>
            <w:tcW w:type="pct" w:w="38%"/>
            <w:tcMar>
              <w:top w:type="dxa" w:w="160"/>
              <w:left w:type="dxa" w:w="240"/>
              <w:bottom w:type="dxa" w:w="200"/>
              <w:right w:type="dxa" w:w="240"/>
            </w:tcMar>
          </w:tcPr>
          <w:p>
            <w:pPr>
              <w:spacing w:after="60"/>
            </w:pPr>
            <w:r>
              <w:rPr>
                <w:rFonts w:ascii="Arial" w:cs="Arial" w:eastAsia="Arial" w:hAnsi="Arial"/>
                <w:b/>
                <w:bCs/>
                <w:color w:val="6B7280"/>
                <w:spacing w:val="60"/>
                <w:sz w:val="18"/>
                <w:szCs w:val="18"/>
              </w:rPr>
              <w:t xml:space="preserve">DELIVERABLE</w:t>
            </w:r>
          </w:p>
          <w:p>
            <w:pPr>
              <w:spacing w:after="80"/>
            </w:pPr>
            <w:r>
              <w:rPr>
                <w:rFonts w:ascii="Arial" w:cs="Arial" w:eastAsia="Arial" w:hAnsi="Arial"/>
                <w:color w:val="0A0A0A"/>
                <w:sz w:val="20"/>
                <w:szCs w:val="20"/>
              </w:rPr>
              <w:t xml:space="preserve">Working blank project: boots, no errors, correct folder structure, all tokens defined</w:t>
            </w:r>
          </w:p>
          <w:p>
            <w:pPr>
              <w:spacing w:after="60"/>
            </w:pPr>
            <w:r>
              <w:rPr>
                <w:rFonts w:ascii="Arial" w:cs="Arial" w:eastAsia="Arial" w:hAnsi="Arial"/>
                <w:b/>
                <w:bCs/>
                <w:color w:val="6B7280"/>
                <w:spacing w:val="60"/>
                <w:sz w:val="18"/>
                <w:szCs w:val="18"/>
              </w:rPr>
              <w:t xml:space="preserve">MILESTONE</w:t>
            </w:r>
          </w:p>
          <w:p>
            <w:pPr>
              <w:spacing w:after="0"/>
            </w:pPr>
            <w:r>
              <w:rPr>
                <w:rFonts w:ascii="Arial" w:cs="Arial" w:eastAsia="Arial" w:hAnsi="Arial"/>
                <w:b/>
                <w:bCs/>
                <w:color w:val="059669"/>
                <w:sz w:val="20"/>
                <w:szCs w:val="20"/>
              </w:rPr>
              <w:t xml:space="preserve">✓ npm run build succeeds with zero TypeScript errors</w:t>
            </w:r>
          </w:p>
        </w:tc>
      </w:tr>
    </w:tbl>
    <w:p>
      <w:pPr>
        <w:spacing w:after="160"/>
      </w:pPr>
    </w:p>
    <w:tbl>
      <w:tblPr>
        <w:tblW w:type="pct" w:w="100%"/>
        <w:tblBorders>
          <w:top w:val="single" w:color="0A0A0A" w:sz="8"/>
          <w:left w:val="single" w:color="0A0A0A" w:sz="8"/>
          <w:bottom w:val="none"/>
          <w:right w:val="single" w:color="0A0A0A" w:sz="8"/>
          <w:insideH w:val="single" w:color="auto" w:sz="4"/>
          <w:insideV w:val="single" w:color="auto" w:sz="4"/>
        </w:tblBorders>
      </w:tblPr>
      <w:tblGrid>
        <w:gridCol w:w="100"/>
        <w:gridCol w:w="100"/>
      </w:tblGrid>
      <w:tr>
        <w:tc>
          <w:tcPr>
            <w:tcW w:type="pct" w:w="12%"/>
            <w:shd w:fill="1E3A5F" w:val="clear"/>
            <w:tcMar>
              <w:top w:type="dxa" w:w="160"/>
              <w:left w:type="dxa" w:w="120"/>
              <w:bottom w:type="dxa" w:w="160"/>
              <w:right w:type="dxa" w:w="120"/>
            </w:tcMar>
            <w:vAlign w:val="center"/>
          </w:tcPr>
          <w:p>
            <w:pPr>
              <w:spacing w:after="20"/>
              <w:jc w:val="center"/>
            </w:pPr>
            <w:r>
              <w:rPr>
                <w:rFonts w:ascii="Arial" w:cs="Arial" w:eastAsia="Arial" w:hAnsi="Arial"/>
                <w:b/>
                <w:bCs/>
                <w:color w:val="FFFFFF"/>
                <w:sz w:val="36"/>
                <w:szCs w:val="36"/>
              </w:rPr>
              <w:t xml:space="preserve">02</w:t>
            </w:r>
          </w:p>
          <w:p>
            <w:pPr>
              <w:spacing w:after="0"/>
              <w:jc w:val="center"/>
            </w:pPr>
            <w:r>
              <w:rPr>
                <w:rFonts w:ascii="Arial" w:cs="Arial" w:eastAsia="Arial" w:hAnsi="Arial"/>
                <w:color w:val="9CA3AF"/>
                <w:sz w:val="18"/>
                <w:szCs w:val="18"/>
              </w:rPr>
              <w:t xml:space="preserve">Week 1–2</w:t>
            </w:r>
          </w:p>
        </w:tc>
        <w:tc>
          <w:tcPr>
            <w:tcW w:type="pct" w:w="88%"/>
            <w:tcMar>
              <w:top w:type="dxa" w:w="160"/>
              <w:left w:type="dxa" w:w="240"/>
              <w:bottom w:type="dxa" w:w="160"/>
              <w:right w:type="dxa" w:w="240"/>
            </w:tcMar>
          </w:tcPr>
          <w:p>
            <w:pPr>
              <w:spacing w:after="20"/>
            </w:pPr>
            <w:r>
              <w:rPr>
                <w:rFonts w:ascii="Arial" w:cs="Arial" w:eastAsia="Arial" w:hAnsi="Arial"/>
                <w:b/>
                <w:bCs/>
                <w:color w:val="0A0A0A"/>
                <w:sz w:val="28"/>
                <w:szCs w:val="28"/>
              </w:rPr>
              <w:t xml:space="preserve">Layout Shell &amp; Navigation</w:t>
            </w:r>
          </w:p>
          <w:p>
            <w:pPr>
              <w:spacing w:after="0"/>
            </w:pPr>
            <w:r>
              <w:rPr>
                <w:rFonts w:ascii="Arial" w:cs="Arial" w:eastAsia="Arial" w:hAnsi="Arial"/>
                <w:color w:val="6B7280"/>
                <w:spacing w:val="40"/>
                <w:sz w:val="18"/>
                <w:szCs w:val="18"/>
              </w:rPr>
              <w:t xml:space="preserve">GOAL: Structure</w:t>
            </w:r>
          </w:p>
        </w:tc>
      </w:tr>
    </w:tbl>
    <w:tbl>
      <w:tblPr>
        <w:tblW w:type="pct" w:w="100%"/>
        <w:tblBorders>
          <w:top w:val="none"/>
          <w:left w:val="single" w:color="0A0A0A" w:sz="8"/>
          <w:bottom w:val="single" w:color="0A0A0A" w:sz="8"/>
          <w:right w:val="single" w:color="0A0A0A" w:sz="8"/>
          <w:insideH w:val="single" w:color="auto" w:sz="4"/>
          <w:insideV w:val="single" w:color="auto" w:sz="4"/>
        </w:tblBorders>
      </w:tblPr>
      <w:tblGrid>
        <w:gridCol w:w="100"/>
        <w:gridCol w:w="100"/>
      </w:tblGrid>
      <w:tr>
        <w:tc>
          <w:tcPr>
            <w:tcW w:type="pct" w:w="62%"/>
            <w:tcMar>
              <w:top w:type="dxa" w:w="160"/>
              <w:left w:type="dxa" w:w="240"/>
              <w:bottom w:type="dxa" w:w="200"/>
              <w:right w:type="dxa" w:w="240"/>
            </w:tcMar>
          </w:tcPr>
          <w:p>
            <w:pPr>
              <w:spacing w:after="60"/>
            </w:pPr>
            <w:r>
              <w:rPr>
                <w:rFonts w:ascii="Arial" w:cs="Arial" w:eastAsia="Arial" w:hAnsi="Arial"/>
                <w:b/>
                <w:bCs/>
                <w:color w:val="6B7280"/>
                <w:spacing w:val="60"/>
                <w:sz w:val="18"/>
                <w:szCs w:val="18"/>
              </w:rPr>
              <w:t xml:space="preserve">TASKS</w:t>
            </w:r>
          </w:p>
          <w:p>
            <w:pPr>
              <w:pStyle w:val="ListParagraph"/>
              <w:numPr>
                <w:ilvl w:val="0"/>
                <w:numId w:val="2"/>
              </w:numPr>
              <w:spacing w:after="60"/>
            </w:pPr>
            <w:r>
              <w:rPr>
                <w:rFonts w:ascii="Arial" w:cs="Arial" w:eastAsia="Arial" w:hAnsi="Arial"/>
                <w:color w:val="0A0A0A"/>
                <w:sz w:val="20"/>
                <w:szCs w:val="20"/>
              </w:rPr>
              <w:t xml:space="preserve">Build SiteShell.tsx — Lenis provider, navbar padding, main wrapper</w:t>
            </w:r>
          </w:p>
          <w:p>
            <w:pPr>
              <w:pStyle w:val="ListParagraph"/>
              <w:numPr>
                <w:ilvl w:val="0"/>
                <w:numId w:val="2"/>
              </w:numPr>
              <w:spacing w:after="60"/>
            </w:pPr>
            <w:r>
              <w:rPr>
                <w:rFonts w:ascii="Arial" w:cs="Arial" w:eastAsia="Arial" w:hAnsi="Arial"/>
                <w:color w:val="0A0A0A"/>
                <w:sz w:val="20"/>
                <w:szCs w:val="20"/>
              </w:rPr>
              <w:t xml:space="preserve">Build Navbar.tsx — desktop nav, all items, CTA button, sticky behaviour</w:t>
            </w:r>
          </w:p>
          <w:p>
            <w:pPr>
              <w:pStyle w:val="ListParagraph"/>
              <w:numPr>
                <w:ilvl w:val="0"/>
                <w:numId w:val="2"/>
              </w:numPr>
              <w:spacing w:after="60"/>
            </w:pPr>
            <w:r>
              <w:rPr>
                <w:rFonts w:ascii="Arial" w:cs="Arial" w:eastAsia="Arial" w:hAnsi="Arial"/>
                <w:color w:val="0A0A0A"/>
                <w:sz w:val="20"/>
                <w:szCs w:val="20"/>
              </w:rPr>
              <w:t xml:space="preserve">Build MobileMenu — hamburger trigger, full-screen overlay, touch-optimised</w:t>
            </w:r>
          </w:p>
          <w:p>
            <w:pPr>
              <w:pStyle w:val="ListParagraph"/>
              <w:numPr>
                <w:ilvl w:val="0"/>
                <w:numId w:val="2"/>
              </w:numPr>
              <w:spacing w:after="60"/>
            </w:pPr>
            <w:r>
              <w:rPr>
                <w:rFonts w:ascii="Arial" w:cs="Arial" w:eastAsia="Arial" w:hAnsi="Arial"/>
                <w:color w:val="0A0A0A"/>
                <w:sz w:val="20"/>
                <w:szCs w:val="20"/>
              </w:rPr>
              <w:t xml:space="preserve">Build AnnouncementBar.tsx — dismissable, sessionStorage, 44px height</w:t>
            </w:r>
          </w:p>
          <w:p>
            <w:pPr>
              <w:pStyle w:val="ListParagraph"/>
              <w:numPr>
                <w:ilvl w:val="0"/>
                <w:numId w:val="2"/>
              </w:numPr>
              <w:spacing w:after="60"/>
            </w:pPr>
            <w:r>
              <w:rPr>
                <w:rFonts w:ascii="Arial" w:cs="Arial" w:eastAsia="Arial" w:hAnsi="Arial"/>
                <w:color w:val="0A0A0A"/>
                <w:sz w:val="20"/>
                <w:szCs w:val="20"/>
              </w:rPr>
              <w:t xml:space="preserve">Build Footer.tsx — 4 zones, all links, email address, newsletter placeholder</w:t>
            </w:r>
          </w:p>
          <w:p>
            <w:pPr>
              <w:pStyle w:val="ListParagraph"/>
              <w:numPr>
                <w:ilvl w:val="0"/>
                <w:numId w:val="2"/>
              </w:numPr>
              <w:spacing w:after="60"/>
            </w:pPr>
            <w:r>
              <w:rPr>
                <w:rFonts w:ascii="Arial" w:cs="Arial" w:eastAsia="Arial" w:hAnsi="Arial"/>
                <w:color w:val="0A0A0A"/>
                <w:sz w:val="20"/>
                <w:szCs w:val="20"/>
              </w:rPr>
              <w:t xml:space="preserve">Build PageTransition.tsx — GSAP wipe overlay on route change</w:t>
            </w:r>
          </w:p>
          <w:p>
            <w:pPr>
              <w:pStyle w:val="ListParagraph"/>
              <w:numPr>
                <w:ilvl w:val="0"/>
                <w:numId w:val="2"/>
              </w:numPr>
              <w:spacing w:after="60"/>
            </w:pPr>
            <w:r>
              <w:rPr>
                <w:rFonts w:ascii="Arial" w:cs="Arial" w:eastAsia="Arial" w:hAnsi="Arial"/>
                <w:color w:val="0A0A0A"/>
                <w:sz w:val="20"/>
                <w:szCs w:val="20"/>
              </w:rPr>
              <w:t xml:space="preserve">Build GrainOverlay.tsx — body::before grain texture</w:t>
            </w:r>
          </w:p>
          <w:p>
            <w:pPr>
              <w:pStyle w:val="ListParagraph"/>
              <w:numPr>
                <w:ilvl w:val="0"/>
                <w:numId w:val="2"/>
              </w:numPr>
              <w:spacing w:after="60"/>
            </w:pPr>
            <w:r>
              <w:rPr>
                <w:rFonts w:ascii="Arial" w:cs="Arial" w:eastAsia="Arial" w:hAnsi="Arial"/>
                <w:color w:val="0A0A0A"/>
                <w:sz w:val="20"/>
                <w:szCs w:val="20"/>
              </w:rPr>
              <w:t xml:space="preserve">Build CustomCursor.tsx — ring cursor, VIEW state, hide on touch devices</w:t>
            </w:r>
          </w:p>
          <w:p>
            <w:pPr>
              <w:pStyle w:val="ListParagraph"/>
              <w:numPr>
                <w:ilvl w:val="0"/>
                <w:numId w:val="2"/>
              </w:numPr>
              <w:spacing w:after="60"/>
            </w:pPr>
            <w:r>
              <w:rPr>
                <w:rFonts w:ascii="Arial" w:cs="Arial" w:eastAsia="Arial" w:hAnsi="Arial"/>
                <w:color w:val="0A0A0A"/>
                <w:sz w:val="20"/>
                <w:szCs w:val="20"/>
              </w:rPr>
              <w:t xml:space="preserve">Build NotFound.tsx (404) — on-brand, two CTAs</w:t>
            </w:r>
          </w:p>
          <w:p>
            <w:pPr>
              <w:pStyle w:val="ListParagraph"/>
              <w:numPr>
                <w:ilvl w:val="0"/>
                <w:numId w:val="2"/>
              </w:numPr>
              <w:spacing w:after="60"/>
            </w:pPr>
            <w:r>
              <w:rPr>
                <w:rFonts w:ascii="Arial" w:cs="Arial" w:eastAsia="Arial" w:hAnsi="Arial"/>
                <w:color w:val="0A0A0A"/>
                <w:sz w:val="20"/>
                <w:szCs w:val="20"/>
              </w:rPr>
              <w:t xml:space="preserve">Set up App.tsx with createBrowserRouter and all routes from Phase 9</w:t>
            </w:r>
          </w:p>
          <w:p>
            <w:pPr>
              <w:pStyle w:val="ListParagraph"/>
              <w:numPr>
                <w:ilvl w:val="0"/>
                <w:numId w:val="2"/>
              </w:numPr>
              <w:spacing w:after="60"/>
            </w:pPr>
            <w:r>
              <w:rPr>
                <w:rFonts w:ascii="Arial" w:cs="Arial" w:eastAsia="Arial" w:hAnsi="Arial"/>
                <w:color w:val="0A0A0A"/>
                <w:sz w:val="20"/>
                <w:szCs w:val="20"/>
              </w:rPr>
              <w:t xml:space="preserve">Test: all routes resolve, navbar active states work, mobile menu opens/closes</w:t>
            </w:r>
          </w:p>
          <w:p>
            <w:pPr>
              <w:pStyle w:val="ListParagraph"/>
              <w:numPr>
                <w:ilvl w:val="0"/>
                <w:numId w:val="2"/>
              </w:numPr>
              <w:spacing w:after="0"/>
            </w:pPr>
            <w:r>
              <w:rPr>
                <w:rFonts w:ascii="Arial" w:cs="Arial" w:eastAsia="Arial" w:hAnsi="Arial"/>
                <w:color w:val="0A0A0A"/>
                <w:sz w:val="20"/>
                <w:szCs w:val="20"/>
              </w:rPr>
              <w:t xml:space="preserve">Test: page transitions fire on route change, scroll resets to 0</w:t>
            </w:r>
          </w:p>
        </w:tc>
        <w:tc>
          <w:tcPr>
            <w:tcW w:type="pct" w:w="38%"/>
            <w:tcMar>
              <w:top w:type="dxa" w:w="160"/>
              <w:left w:type="dxa" w:w="240"/>
              <w:bottom w:type="dxa" w:w="200"/>
              <w:right w:type="dxa" w:w="240"/>
            </w:tcMar>
          </w:tcPr>
          <w:p>
            <w:pPr>
              <w:spacing w:after="60"/>
            </w:pPr>
            <w:r>
              <w:rPr>
                <w:rFonts w:ascii="Arial" w:cs="Arial" w:eastAsia="Arial" w:hAnsi="Arial"/>
                <w:b/>
                <w:bCs/>
                <w:color w:val="6B7280"/>
                <w:spacing w:val="60"/>
                <w:sz w:val="18"/>
                <w:szCs w:val="18"/>
              </w:rPr>
              <w:t xml:space="preserve">DELIVERABLE</w:t>
            </w:r>
          </w:p>
          <w:p>
            <w:pPr>
              <w:spacing w:after="80"/>
            </w:pPr>
            <w:r>
              <w:rPr>
                <w:rFonts w:ascii="Arial" w:cs="Arial" w:eastAsia="Arial" w:hAnsi="Arial"/>
                <w:color w:val="0A0A0A"/>
                <w:sz w:val="20"/>
                <w:szCs w:val="20"/>
              </w:rPr>
              <w:t xml:space="preserve">Site shell complete: every page navigable, navbar works, footer present, 404 functional</w:t>
            </w:r>
          </w:p>
          <w:p>
            <w:pPr>
              <w:spacing w:after="60"/>
            </w:pPr>
            <w:r>
              <w:rPr>
                <w:rFonts w:ascii="Arial" w:cs="Arial" w:eastAsia="Arial" w:hAnsi="Arial"/>
                <w:b/>
                <w:bCs/>
                <w:color w:val="6B7280"/>
                <w:spacing w:val="60"/>
                <w:sz w:val="18"/>
                <w:szCs w:val="18"/>
              </w:rPr>
              <w:t xml:space="preserve">MILESTONE</w:t>
            </w:r>
          </w:p>
          <w:p>
            <w:pPr>
              <w:spacing w:after="0"/>
            </w:pPr>
            <w:r>
              <w:rPr>
                <w:rFonts w:ascii="Arial" w:cs="Arial" w:eastAsia="Arial" w:hAnsi="Arial"/>
                <w:b/>
                <w:bCs/>
                <w:color w:val="059669"/>
                <w:sz w:val="20"/>
                <w:szCs w:val="20"/>
              </w:rPr>
              <w:t xml:space="preserve">✓ All 12 routes accessible with working navigation and transitions</w:t>
            </w:r>
          </w:p>
        </w:tc>
      </w:tr>
    </w:tbl>
    <w:p>
      <w:pPr>
        <w:spacing w:after="160"/>
      </w:pPr>
    </w:p>
    <w:tbl>
      <w:tblPr>
        <w:tblW w:type="pct" w:w="100%"/>
        <w:tblBorders>
          <w:top w:val="single" w:color="0A0A0A" w:sz="8"/>
          <w:left w:val="single" w:color="0A0A0A" w:sz="8"/>
          <w:bottom w:val="none"/>
          <w:right w:val="single" w:color="0A0A0A" w:sz="8"/>
          <w:insideH w:val="single" w:color="auto" w:sz="4"/>
          <w:insideV w:val="single" w:color="auto" w:sz="4"/>
        </w:tblBorders>
      </w:tblPr>
      <w:tblGrid>
        <w:gridCol w:w="100"/>
        <w:gridCol w:w="100"/>
      </w:tblGrid>
      <w:tr>
        <w:tc>
          <w:tcPr>
            <w:tcW w:type="pct" w:w="12%"/>
            <w:shd w:fill="1F2937" w:val="clear"/>
            <w:tcMar>
              <w:top w:type="dxa" w:w="160"/>
              <w:left w:type="dxa" w:w="120"/>
              <w:bottom w:type="dxa" w:w="160"/>
              <w:right w:type="dxa" w:w="120"/>
            </w:tcMar>
            <w:vAlign w:val="center"/>
          </w:tcPr>
          <w:p>
            <w:pPr>
              <w:spacing w:after="20"/>
              <w:jc w:val="center"/>
            </w:pPr>
            <w:r>
              <w:rPr>
                <w:rFonts w:ascii="Arial" w:cs="Arial" w:eastAsia="Arial" w:hAnsi="Arial"/>
                <w:b/>
                <w:bCs/>
                <w:color w:val="FFFFFF"/>
                <w:sz w:val="36"/>
                <w:szCs w:val="36"/>
              </w:rPr>
              <w:t xml:space="preserve">03</w:t>
            </w:r>
          </w:p>
          <w:p>
            <w:pPr>
              <w:spacing w:after="0"/>
              <w:jc w:val="center"/>
            </w:pPr>
            <w:r>
              <w:rPr>
                <w:rFonts w:ascii="Arial" w:cs="Arial" w:eastAsia="Arial" w:hAnsi="Arial"/>
                <w:color w:val="9CA3AF"/>
                <w:sz w:val="18"/>
                <w:szCs w:val="18"/>
              </w:rPr>
              <w:t xml:space="preserve">Week 2</w:t>
            </w:r>
          </w:p>
        </w:tc>
        <w:tc>
          <w:tcPr>
            <w:tcW w:type="pct" w:w="88%"/>
            <w:tcMar>
              <w:top w:type="dxa" w:w="160"/>
              <w:left w:type="dxa" w:w="240"/>
              <w:bottom w:type="dxa" w:w="160"/>
              <w:right w:type="dxa" w:w="240"/>
            </w:tcMar>
          </w:tcPr>
          <w:p>
            <w:pPr>
              <w:spacing w:after="20"/>
            </w:pPr>
            <w:r>
              <w:rPr>
                <w:rFonts w:ascii="Arial" w:cs="Arial" w:eastAsia="Arial" w:hAnsi="Arial"/>
                <w:b/>
                <w:bCs/>
                <w:color w:val="0A0A0A"/>
                <w:sz w:val="28"/>
                <w:szCs w:val="28"/>
              </w:rPr>
              <w:t xml:space="preserve">Home Page — Hero</w:t>
            </w:r>
          </w:p>
          <w:p>
            <w:pPr>
              <w:spacing w:after="0"/>
            </w:pPr>
            <w:r>
              <w:rPr>
                <w:rFonts w:ascii="Arial" w:cs="Arial" w:eastAsia="Arial" w:hAnsi="Arial"/>
                <w:color w:val="6B7280"/>
                <w:spacing w:val="40"/>
                <w:sz w:val="18"/>
                <w:szCs w:val="18"/>
              </w:rPr>
              <w:t xml:space="preserve">GOAL: Foundation</w:t>
            </w:r>
          </w:p>
        </w:tc>
      </w:tr>
    </w:tbl>
    <w:tbl>
      <w:tblPr>
        <w:tblW w:type="pct" w:w="100%"/>
        <w:tblBorders>
          <w:top w:val="none"/>
          <w:left w:val="single" w:color="0A0A0A" w:sz="8"/>
          <w:bottom w:val="single" w:color="0A0A0A" w:sz="8"/>
          <w:right w:val="single" w:color="0A0A0A" w:sz="8"/>
          <w:insideH w:val="single" w:color="auto" w:sz="4"/>
          <w:insideV w:val="single" w:color="auto" w:sz="4"/>
        </w:tblBorders>
      </w:tblPr>
      <w:tblGrid>
        <w:gridCol w:w="100"/>
        <w:gridCol w:w="100"/>
      </w:tblGrid>
      <w:tr>
        <w:tc>
          <w:tcPr>
            <w:tcW w:type="pct" w:w="62%"/>
            <w:tcMar>
              <w:top w:type="dxa" w:w="160"/>
              <w:left w:type="dxa" w:w="240"/>
              <w:bottom w:type="dxa" w:w="200"/>
              <w:right w:type="dxa" w:w="240"/>
            </w:tcMar>
          </w:tcPr>
          <w:p>
            <w:pPr>
              <w:spacing w:after="60"/>
            </w:pPr>
            <w:r>
              <w:rPr>
                <w:rFonts w:ascii="Arial" w:cs="Arial" w:eastAsia="Arial" w:hAnsi="Arial"/>
                <w:b/>
                <w:bCs/>
                <w:color w:val="6B7280"/>
                <w:spacing w:val="60"/>
                <w:sz w:val="18"/>
                <w:szCs w:val="18"/>
              </w:rPr>
              <w:t xml:space="preserve">TASKS</w:t>
            </w:r>
          </w:p>
          <w:p>
            <w:pPr>
              <w:pStyle w:val="ListParagraph"/>
              <w:numPr>
                <w:ilvl w:val="0"/>
                <w:numId w:val="2"/>
              </w:numPr>
              <w:spacing w:after="60"/>
            </w:pPr>
            <w:r>
              <w:rPr>
                <w:rFonts w:ascii="Arial" w:cs="Arial" w:eastAsia="Arial" w:hAnsi="Arial"/>
                <w:color w:val="0A0A0A"/>
                <w:sz w:val="20"/>
                <w:szCs w:val="20"/>
              </w:rPr>
              <w:t xml:space="preserve">Build HeroParticles.tsx — canvas, 200 particles, cursor attract/repel zones</w:t>
            </w:r>
          </w:p>
          <w:p>
            <w:pPr>
              <w:pStyle w:val="ListParagraph"/>
              <w:numPr>
                <w:ilvl w:val="0"/>
                <w:numId w:val="2"/>
              </w:numPr>
              <w:spacing w:after="60"/>
            </w:pPr>
            <w:r>
              <w:rPr>
                <w:rFonts w:ascii="Arial" w:cs="Arial" w:eastAsia="Arial" w:hAnsi="Arial"/>
                <w:color w:val="0A0A0A"/>
                <w:sz w:val="20"/>
                <w:szCs w:val="20"/>
              </w:rPr>
              <w:t xml:space="preserve">Build HeroSpotlight.tsx — canvas spotlight following cursor (absolute, not fixed)</w:t>
            </w:r>
          </w:p>
          <w:p>
            <w:pPr>
              <w:pStyle w:val="ListParagraph"/>
              <w:numPr>
                <w:ilvl w:val="0"/>
                <w:numId w:val="2"/>
              </w:numPr>
              <w:spacing w:after="60"/>
            </w:pPr>
            <w:r>
              <w:rPr>
                <w:rFonts w:ascii="Arial" w:cs="Arial" w:eastAsia="Arial" w:hAnsi="Arial"/>
                <w:color w:val="0A0A0A"/>
                <w:sz w:val="20"/>
                <w:szCs w:val="20"/>
              </w:rPr>
              <w:t xml:space="preserve">Build HeroCanvas.tsx (lazy) — Three.js scene with Suspense boundary</w:t>
            </w:r>
          </w:p>
          <w:p>
            <w:pPr>
              <w:pStyle w:val="ListParagraph"/>
              <w:numPr>
                <w:ilvl w:val="0"/>
                <w:numId w:val="2"/>
              </w:numPr>
              <w:spacing w:after="60"/>
            </w:pPr>
            <w:r>
              <w:rPr>
                <w:rFonts w:ascii="Arial" w:cs="Arial" w:eastAsia="Arial" w:hAnsi="Arial"/>
                <w:color w:val="0A0A0A"/>
                <w:sz w:val="20"/>
                <w:szCs w:val="20"/>
              </w:rPr>
              <w:t xml:space="preserve">Build PrecisionRings.tsx — SVG rings with CSS rotation animations</w:t>
            </w:r>
          </w:p>
          <w:p>
            <w:pPr>
              <w:pStyle w:val="ListParagraph"/>
              <w:numPr>
                <w:ilvl w:val="0"/>
                <w:numId w:val="2"/>
              </w:numPr>
              <w:spacing w:after="60"/>
            </w:pPr>
            <w:r>
              <w:rPr>
                <w:rFonts w:ascii="Arial" w:cs="Arial" w:eastAsia="Arial" w:hAnsi="Arial"/>
                <w:color w:val="0A0A0A"/>
                <w:sz w:val="20"/>
                <w:szCs w:val="20"/>
              </w:rPr>
              <w:t xml:space="preserve">Build AvailabilityDot.tsx — pulsing green dot component</w:t>
            </w:r>
          </w:p>
          <w:p>
            <w:pPr>
              <w:pStyle w:val="ListParagraph"/>
              <w:numPr>
                <w:ilvl w:val="0"/>
                <w:numId w:val="2"/>
              </w:numPr>
              <w:spacing w:after="60"/>
            </w:pPr>
            <w:r>
              <w:rPr>
                <w:rFonts w:ascii="Arial" w:cs="Arial" w:eastAsia="Arial" w:hAnsi="Arial"/>
                <w:color w:val="0A0A0A"/>
                <w:sz w:val="20"/>
                <w:szCs w:val="20"/>
              </w:rPr>
              <w:t xml:space="preserve">Build Eyebrow.tsx — DM Mono label with optional accent lines</w:t>
            </w:r>
          </w:p>
          <w:p>
            <w:pPr>
              <w:pStyle w:val="ListParagraph"/>
              <w:numPr>
                <w:ilvl w:val="0"/>
                <w:numId w:val="2"/>
              </w:numPr>
              <w:spacing w:after="60"/>
            </w:pPr>
            <w:r>
              <w:rPr>
                <w:rFonts w:ascii="Arial" w:cs="Arial" w:eastAsia="Arial" w:hAnsi="Arial"/>
                <w:color w:val="0A0A0A"/>
                <w:sz w:val="20"/>
                <w:szCs w:val="20"/>
              </w:rPr>
              <w:t xml:space="preserve">Build useHeroIntro.ts — canonical GSAP timeline from Phase 7</w:t>
            </w:r>
          </w:p>
          <w:p>
            <w:pPr>
              <w:pStyle w:val="ListParagraph"/>
              <w:numPr>
                <w:ilvl w:val="0"/>
                <w:numId w:val="2"/>
              </w:numPr>
              <w:spacing w:after="60"/>
            </w:pPr>
            <w:r>
              <w:rPr>
                <w:rFonts w:ascii="Arial" w:cs="Arial" w:eastAsia="Arial" w:hAnsi="Arial"/>
                <w:color w:val="0A0A0A"/>
                <w:sz w:val="20"/>
                <w:szCs w:val="20"/>
              </w:rPr>
              <w:t xml:space="preserve">Build useReducedMotion.ts — prefers-reduced-motion detection</w:t>
            </w:r>
          </w:p>
          <w:p>
            <w:pPr>
              <w:pStyle w:val="ListParagraph"/>
              <w:numPr>
                <w:ilvl w:val="0"/>
                <w:numId w:val="2"/>
              </w:numPr>
              <w:spacing w:after="60"/>
            </w:pPr>
            <w:r>
              <w:rPr>
                <w:rFonts w:ascii="Arial" w:cs="Arial" w:eastAsia="Arial" w:hAnsi="Arial"/>
                <w:color w:val="0A0A0A"/>
                <w:sz w:val="20"/>
                <w:szCs w:val="20"/>
              </w:rPr>
              <w:t xml:space="preserve">Build useSignalFlicker.ts — random interval flicker on 'digital' word</w:t>
            </w:r>
          </w:p>
          <w:p>
            <w:pPr>
              <w:pStyle w:val="ListParagraph"/>
              <w:numPr>
                <w:ilvl w:val="0"/>
                <w:numId w:val="2"/>
              </w:numPr>
              <w:spacing w:after="60"/>
            </w:pPr>
            <w:r>
              <w:rPr>
                <w:rFonts w:ascii="Arial" w:cs="Arial" w:eastAsia="Arial" w:hAnsi="Arial"/>
                <w:color w:val="0A0A0A"/>
                <w:sz w:val="20"/>
                <w:szCs w:val="20"/>
              </w:rPr>
              <w:t xml:space="preserve">Assemble Hero.tsx — all layers, all refs, GSAP timeline wired</w:t>
            </w:r>
          </w:p>
          <w:p>
            <w:pPr>
              <w:pStyle w:val="ListParagraph"/>
              <w:numPr>
                <w:ilvl w:val="0"/>
                <w:numId w:val="2"/>
              </w:numPr>
              <w:spacing w:after="60"/>
            </w:pPr>
            <w:r>
              <w:rPr>
                <w:rFonts w:ascii="Arial" w:cs="Arial" w:eastAsia="Arial" w:hAnsi="Arial"/>
                <w:color w:val="0A0A0A"/>
                <w:sz w:val="20"/>
                <w:szCs w:val="20"/>
              </w:rPr>
              <w:t xml:space="preserve">CRITICAL: verify no inline opacity/transform on GSAP targets</w:t>
            </w:r>
          </w:p>
          <w:p>
            <w:pPr>
              <w:pStyle w:val="ListParagraph"/>
              <w:numPr>
                <w:ilvl w:val="0"/>
                <w:numId w:val="2"/>
              </w:numPr>
              <w:spacing w:after="60"/>
            </w:pPr>
            <w:r>
              <w:rPr>
                <w:rFonts w:ascii="Arial" w:cs="Arial" w:eastAsia="Arial" w:hAnsi="Arial"/>
                <w:color w:val="0A0A0A"/>
                <w:sz w:val="20"/>
                <w:szCs w:val="20"/>
              </w:rPr>
              <w:t xml:space="preserve">CRITICAL: verify Three.js canvas is lazy-loaded with Suspense</w:t>
            </w:r>
          </w:p>
          <w:p>
            <w:pPr>
              <w:pStyle w:val="ListParagraph"/>
              <w:numPr>
                <w:ilvl w:val="0"/>
                <w:numId w:val="2"/>
              </w:numPr>
              <w:spacing w:after="60"/>
            </w:pPr>
            <w:r>
              <w:rPr>
                <w:rFonts w:ascii="Arial" w:cs="Arial" w:eastAsia="Arial" w:hAnsi="Arial"/>
                <w:color w:val="0A0A0A"/>
                <w:sz w:val="20"/>
                <w:szCs w:val="20"/>
              </w:rPr>
              <w:t xml:space="preserve">Test: hero intro plays correctly, 'digital' breathing glow animates, signal flicker triggers</w:t>
            </w:r>
          </w:p>
          <w:p>
            <w:pPr>
              <w:pStyle w:val="ListParagraph"/>
              <w:numPr>
                <w:ilvl w:val="0"/>
                <w:numId w:val="2"/>
              </w:numPr>
              <w:spacing w:after="60"/>
            </w:pPr>
            <w:r>
              <w:rPr>
                <w:rFonts w:ascii="Arial" w:cs="Arial" w:eastAsia="Arial" w:hAnsi="Arial"/>
                <w:color w:val="0A0A0A"/>
                <w:sz w:val="20"/>
                <w:szCs w:val="20"/>
              </w:rPr>
              <w:t xml:space="preserve">Test: mobile — particles reduced to 80, rings hidden, spotlight disabled</w:t>
            </w:r>
          </w:p>
          <w:p>
            <w:pPr>
              <w:pStyle w:val="ListParagraph"/>
              <w:numPr>
                <w:ilvl w:val="0"/>
                <w:numId w:val="2"/>
              </w:numPr>
              <w:spacing w:after="0"/>
            </w:pPr>
            <w:r>
              <w:rPr>
                <w:rFonts w:ascii="Arial" w:cs="Arial" w:eastAsia="Arial" w:hAnsi="Arial"/>
                <w:color w:val="0A0A0A"/>
                <w:sz w:val="20"/>
                <w:szCs w:val="20"/>
              </w:rPr>
              <w:t xml:space="preserve">Test: reduced-motion — all elements appear at final state immediately</w:t>
            </w:r>
          </w:p>
        </w:tc>
        <w:tc>
          <w:tcPr>
            <w:tcW w:type="pct" w:w="38%"/>
            <w:tcMar>
              <w:top w:type="dxa" w:w="160"/>
              <w:left w:type="dxa" w:w="240"/>
              <w:bottom w:type="dxa" w:w="200"/>
              <w:right w:type="dxa" w:w="240"/>
            </w:tcMar>
          </w:tcPr>
          <w:p>
            <w:pPr>
              <w:spacing w:after="60"/>
            </w:pPr>
            <w:r>
              <w:rPr>
                <w:rFonts w:ascii="Arial" w:cs="Arial" w:eastAsia="Arial" w:hAnsi="Arial"/>
                <w:b/>
                <w:bCs/>
                <w:color w:val="6B7280"/>
                <w:spacing w:val="60"/>
                <w:sz w:val="18"/>
                <w:szCs w:val="18"/>
              </w:rPr>
              <w:t xml:space="preserve">DELIVERABLE</w:t>
            </w:r>
          </w:p>
          <w:p>
            <w:pPr>
              <w:spacing w:after="80"/>
            </w:pPr>
            <w:r>
              <w:rPr>
                <w:rFonts w:ascii="Arial" w:cs="Arial" w:eastAsia="Arial" w:hAnsi="Arial"/>
                <w:color w:val="0A0A0A"/>
                <w:sz w:val="20"/>
                <w:szCs w:val="20"/>
              </w:rPr>
              <w:t xml:space="preserve">Hero section complete: all layers render, GSAP timeline fires, animations work on all devices</w:t>
            </w:r>
          </w:p>
          <w:p>
            <w:pPr>
              <w:spacing w:after="60"/>
            </w:pPr>
            <w:r>
              <w:rPr>
                <w:rFonts w:ascii="Arial" w:cs="Arial" w:eastAsia="Arial" w:hAnsi="Arial"/>
                <w:b/>
                <w:bCs/>
                <w:color w:val="6B7280"/>
                <w:spacing w:val="60"/>
                <w:sz w:val="18"/>
                <w:szCs w:val="18"/>
              </w:rPr>
              <w:t xml:space="preserve">MILESTONE</w:t>
            </w:r>
          </w:p>
          <w:p>
            <w:pPr>
              <w:spacing w:after="0"/>
            </w:pPr>
            <w:r>
              <w:rPr>
                <w:rFonts w:ascii="Arial" w:cs="Arial" w:eastAsia="Arial" w:hAnsi="Arial"/>
                <w:b/>
                <w:bCs/>
                <w:color w:val="059669"/>
                <w:sz w:val="20"/>
                <w:szCs w:val="20"/>
              </w:rPr>
              <w:t xml:space="preserve">✓ Hero passes 7-second test on first load — visually compelling, no flicker, no broken states</w:t>
            </w:r>
          </w:p>
        </w:tc>
      </w:tr>
    </w:tbl>
    <w:p>
      <w:pPr>
        <w:spacing w:after="160"/>
      </w:pPr>
    </w:p>
    <w:tbl>
      <w:tblPr>
        <w:tblW w:type="pct" w:w="100%"/>
        <w:tblBorders>
          <w:top w:val="single" w:color="0A0A0A" w:sz="8"/>
          <w:left w:val="single" w:color="0A0A0A" w:sz="8"/>
          <w:bottom w:val="none"/>
          <w:right w:val="single" w:color="0A0A0A" w:sz="8"/>
          <w:insideH w:val="single" w:color="auto" w:sz="4"/>
          <w:insideV w:val="single" w:color="auto" w:sz="4"/>
        </w:tblBorders>
      </w:tblPr>
      <w:tblGrid>
        <w:gridCol w:w="100"/>
        <w:gridCol w:w="100"/>
      </w:tblGrid>
      <w:tr>
        <w:tc>
          <w:tcPr>
            <w:tcW w:type="pct" w:w="12%"/>
            <w:shd w:fill="1E3A5F" w:val="clear"/>
            <w:tcMar>
              <w:top w:type="dxa" w:w="160"/>
              <w:left w:type="dxa" w:w="120"/>
              <w:bottom w:type="dxa" w:w="160"/>
              <w:right w:type="dxa" w:w="120"/>
            </w:tcMar>
            <w:vAlign w:val="center"/>
          </w:tcPr>
          <w:p>
            <w:pPr>
              <w:spacing w:after="20"/>
              <w:jc w:val="center"/>
            </w:pPr>
            <w:r>
              <w:rPr>
                <w:rFonts w:ascii="Arial" w:cs="Arial" w:eastAsia="Arial" w:hAnsi="Arial"/>
                <w:b/>
                <w:bCs/>
                <w:color w:val="FFFFFF"/>
                <w:sz w:val="36"/>
                <w:szCs w:val="36"/>
              </w:rPr>
              <w:t xml:space="preserve">04</w:t>
            </w:r>
          </w:p>
          <w:p>
            <w:pPr>
              <w:spacing w:after="0"/>
              <w:jc w:val="center"/>
            </w:pPr>
            <w:r>
              <w:rPr>
                <w:rFonts w:ascii="Arial" w:cs="Arial" w:eastAsia="Arial" w:hAnsi="Arial"/>
                <w:color w:val="9CA3AF"/>
                <w:sz w:val="18"/>
                <w:szCs w:val="18"/>
              </w:rPr>
              <w:t xml:space="preserve">Week 2–3</w:t>
            </w:r>
          </w:p>
        </w:tc>
        <w:tc>
          <w:tcPr>
            <w:tcW w:type="pct" w:w="88%"/>
            <w:tcMar>
              <w:top w:type="dxa" w:w="160"/>
              <w:left w:type="dxa" w:w="240"/>
              <w:bottom w:type="dxa" w:w="160"/>
              <w:right w:type="dxa" w:w="240"/>
            </w:tcMar>
          </w:tcPr>
          <w:p>
            <w:pPr>
              <w:spacing w:after="20"/>
            </w:pPr>
            <w:r>
              <w:rPr>
                <w:rFonts w:ascii="Arial" w:cs="Arial" w:eastAsia="Arial" w:hAnsi="Arial"/>
                <w:b/>
                <w:bCs/>
                <w:color w:val="0A0A0A"/>
                <w:sz w:val="28"/>
                <w:szCs w:val="28"/>
              </w:rPr>
              <w:t xml:space="preserve">Home Page — Remaining Sections</w:t>
            </w:r>
          </w:p>
          <w:p>
            <w:pPr>
              <w:spacing w:after="0"/>
            </w:pPr>
            <w:r>
              <w:rPr>
                <w:rFonts w:ascii="Arial" w:cs="Arial" w:eastAsia="Arial" w:hAnsi="Arial"/>
                <w:color w:val="6B7280"/>
                <w:spacing w:val="40"/>
                <w:sz w:val="18"/>
                <w:szCs w:val="18"/>
              </w:rPr>
              <w:t xml:space="preserve">GOAL: Structure</w:t>
            </w:r>
          </w:p>
        </w:tc>
      </w:tr>
    </w:tbl>
    <w:tbl>
      <w:tblPr>
        <w:tblW w:type="pct" w:w="100%"/>
        <w:tblBorders>
          <w:top w:val="none"/>
          <w:left w:val="single" w:color="0A0A0A" w:sz="8"/>
          <w:bottom w:val="single" w:color="0A0A0A" w:sz="8"/>
          <w:right w:val="single" w:color="0A0A0A" w:sz="8"/>
          <w:insideH w:val="single" w:color="auto" w:sz="4"/>
          <w:insideV w:val="single" w:color="auto" w:sz="4"/>
        </w:tblBorders>
      </w:tblPr>
      <w:tblGrid>
        <w:gridCol w:w="100"/>
        <w:gridCol w:w="100"/>
      </w:tblGrid>
      <w:tr>
        <w:tc>
          <w:tcPr>
            <w:tcW w:type="pct" w:w="62%"/>
            <w:tcMar>
              <w:top w:type="dxa" w:w="160"/>
              <w:left w:type="dxa" w:w="240"/>
              <w:bottom w:type="dxa" w:w="200"/>
              <w:right w:type="dxa" w:w="240"/>
            </w:tcMar>
          </w:tcPr>
          <w:p>
            <w:pPr>
              <w:spacing w:after="60"/>
            </w:pPr>
            <w:r>
              <w:rPr>
                <w:rFonts w:ascii="Arial" w:cs="Arial" w:eastAsia="Arial" w:hAnsi="Arial"/>
                <w:b/>
                <w:bCs/>
                <w:color w:val="6B7280"/>
                <w:spacing w:val="60"/>
                <w:sz w:val="18"/>
                <w:szCs w:val="18"/>
              </w:rPr>
              <w:t xml:space="preserve">TASKS</w:t>
            </w:r>
          </w:p>
          <w:p>
            <w:pPr>
              <w:pStyle w:val="ListParagraph"/>
              <w:numPr>
                <w:ilvl w:val="0"/>
                <w:numId w:val="2"/>
              </w:numPr>
              <w:spacing w:after="60"/>
            </w:pPr>
            <w:r>
              <w:rPr>
                <w:rFonts w:ascii="Arial" w:cs="Arial" w:eastAsia="Arial" w:hAnsi="Arial"/>
                <w:color w:val="0A0A0A"/>
                <w:sz w:val="20"/>
                <w:szCs w:val="20"/>
              </w:rPr>
              <w:t xml:space="preserve">Build ProofBar.tsx — 5 items, character scramble animation (useCharScramble)</w:t>
            </w:r>
          </w:p>
          <w:p>
            <w:pPr>
              <w:pStyle w:val="ListParagraph"/>
              <w:numPr>
                <w:ilvl w:val="0"/>
                <w:numId w:val="2"/>
              </w:numPr>
              <w:spacing w:after="60"/>
            </w:pPr>
            <w:r>
              <w:rPr>
                <w:rFonts w:ascii="Arial" w:cs="Arial" w:eastAsia="Arial" w:hAnsi="Arial"/>
                <w:color w:val="0A0A0A"/>
                <w:sz w:val="20"/>
                <w:szCs w:val="20"/>
              </w:rPr>
              <w:t xml:space="preserve">Build ServicesMarquee.tsx — CSS marquee, GSAP velocity effect on scroll</w:t>
            </w:r>
          </w:p>
          <w:p>
            <w:pPr>
              <w:pStyle w:val="ListParagraph"/>
              <w:numPr>
                <w:ilvl w:val="0"/>
                <w:numId w:val="2"/>
              </w:numPr>
              <w:spacing w:after="60"/>
            </w:pPr>
            <w:r>
              <w:rPr>
                <w:rFonts w:ascii="Arial" w:cs="Arial" w:eastAsia="Arial" w:hAnsi="Arial"/>
                <w:color w:val="0A0A0A"/>
                <w:sz w:val="20"/>
                <w:szCs w:val="20"/>
              </w:rPr>
              <w:t xml:space="preserve">Build ClientStrip.tsx — client monograms, honest placeholder handling</w:t>
            </w:r>
          </w:p>
          <w:p>
            <w:pPr>
              <w:pStyle w:val="ListParagraph"/>
              <w:numPr>
                <w:ilvl w:val="0"/>
                <w:numId w:val="2"/>
              </w:numPr>
              <w:spacing w:after="60"/>
            </w:pPr>
            <w:r>
              <w:rPr>
                <w:rFonts w:ascii="Arial" w:cs="Arial" w:eastAsia="Arial" w:hAnsi="Arial"/>
                <w:color w:val="0A0A0A"/>
                <w:sz w:val="20"/>
                <w:szCs w:val="20"/>
              </w:rPr>
              <w:t xml:space="preserve">Build StatBlock.tsx + Stats.tsx — ghost numbers, useCountUp, 4-column grid</w:t>
            </w:r>
          </w:p>
          <w:p>
            <w:pPr>
              <w:pStyle w:val="ListParagraph"/>
              <w:numPr>
                <w:ilvl w:val="0"/>
                <w:numId w:val="2"/>
              </w:numPr>
              <w:spacing w:after="60"/>
            </w:pPr>
            <w:r>
              <w:rPr>
                <w:rFonts w:ascii="Arial" w:cs="Arial" w:eastAsia="Arial" w:hAnsi="Arial"/>
                <w:color w:val="0A0A0A"/>
                <w:sz w:val="20"/>
                <w:szCs w:val="20"/>
              </w:rPr>
              <w:t xml:space="preserve">Build Services.tsx — icon grid + expandable rows with animation</w:t>
            </w:r>
          </w:p>
          <w:p>
            <w:pPr>
              <w:pStyle w:val="ListParagraph"/>
              <w:numPr>
                <w:ilvl w:val="0"/>
                <w:numId w:val="2"/>
              </w:numPr>
              <w:spacing w:after="60"/>
            </w:pPr>
            <w:r>
              <w:rPr>
                <w:rFonts w:ascii="Arial" w:cs="Arial" w:eastAsia="Arial" w:hAnsi="Arial"/>
                <w:color w:val="0A0A0A"/>
                <w:sz w:val="20"/>
                <w:szCs w:val="20"/>
              </w:rPr>
              <w:t xml:space="preserve">Build Process.tsx — sticky left panel + scrollable steps, guarantee pills</w:t>
            </w:r>
          </w:p>
          <w:p>
            <w:pPr>
              <w:pStyle w:val="ListParagraph"/>
              <w:numPr>
                <w:ilvl w:val="0"/>
                <w:numId w:val="2"/>
              </w:numPr>
              <w:spacing w:after="60"/>
            </w:pPr>
            <w:r>
              <w:rPr>
                <w:rFonts w:ascii="Arial" w:cs="Arial" w:eastAsia="Arial" w:hAnsi="Arial"/>
                <w:color w:val="0A0A0A"/>
                <w:sz w:val="20"/>
                <w:szCs w:val="20"/>
              </w:rPr>
              <w:t xml:space="preserve">Build WhyUs.tsx — 4 objection cards with fear quotes</w:t>
            </w:r>
          </w:p>
          <w:p>
            <w:pPr>
              <w:pStyle w:val="ListParagraph"/>
              <w:numPr>
                <w:ilvl w:val="0"/>
                <w:numId w:val="2"/>
              </w:numPr>
              <w:spacing w:after="60"/>
            </w:pPr>
            <w:r>
              <w:rPr>
                <w:rFonts w:ascii="Arial" w:cs="Arial" w:eastAsia="Arial" w:hAnsi="Arial"/>
                <w:color w:val="0A0A0A"/>
                <w:sz w:val="20"/>
                <w:szCs w:val="20"/>
              </w:rPr>
              <w:t xml:space="preserve">Build BrowserMockup.tsx + ProjectImagePlaceholder.tsx</w:t>
            </w:r>
          </w:p>
          <w:p>
            <w:pPr>
              <w:pStyle w:val="ListParagraph"/>
              <w:numPr>
                <w:ilvl w:val="0"/>
                <w:numId w:val="2"/>
              </w:numPr>
              <w:spacing w:after="60"/>
            </w:pPr>
            <w:r>
              <w:rPr>
                <w:rFonts w:ascii="Arial" w:cs="Arial" w:eastAsia="Arial" w:hAnsi="Arial"/>
                <w:color w:val="0A0A0A"/>
                <w:sz w:val="20"/>
                <w:szCs w:val="20"/>
              </w:rPr>
              <w:t xml:space="preserve">Build Portfolio.tsx — featured + secondary cards, float animation</w:t>
            </w:r>
          </w:p>
          <w:p>
            <w:pPr>
              <w:pStyle w:val="ListParagraph"/>
              <w:numPr>
                <w:ilvl w:val="0"/>
                <w:numId w:val="2"/>
              </w:numPr>
              <w:spacing w:after="60"/>
            </w:pPr>
            <w:r>
              <w:rPr>
                <w:rFonts w:ascii="Arial" w:cs="Arial" w:eastAsia="Arial" w:hAnsi="Arial"/>
                <w:color w:val="0A0A0A"/>
                <w:sz w:val="20"/>
                <w:szCs w:val="20"/>
              </w:rPr>
              <w:t xml:space="preserve">Build Testimonials.tsx — 3 cards, honest placeholder handling</w:t>
            </w:r>
          </w:p>
          <w:p>
            <w:pPr>
              <w:pStyle w:val="ListParagraph"/>
              <w:numPr>
                <w:ilvl w:val="0"/>
                <w:numId w:val="2"/>
              </w:numPr>
              <w:spacing w:after="60"/>
            </w:pPr>
            <w:r>
              <w:rPr>
                <w:rFonts w:ascii="Arial" w:cs="Arial" w:eastAsia="Arial" w:hAnsi="Arial"/>
                <w:color w:val="0A0A0A"/>
                <w:sz w:val="20"/>
                <w:szCs w:val="20"/>
              </w:rPr>
              <w:t xml:space="preserve">Build FAQ.tsx — accessible accordion, keyboard nav, ARIA attributes</w:t>
            </w:r>
          </w:p>
          <w:p>
            <w:pPr>
              <w:pStyle w:val="ListParagraph"/>
              <w:numPr>
                <w:ilvl w:val="0"/>
                <w:numId w:val="2"/>
              </w:numPr>
              <w:spacing w:after="60"/>
            </w:pPr>
            <w:r>
              <w:rPr>
                <w:rFonts w:ascii="Arial" w:cs="Arial" w:eastAsia="Arial" w:hAnsi="Arial"/>
                <w:color w:val="0A0A0A"/>
                <w:sz w:val="20"/>
                <w:szCs w:val="20"/>
              </w:rPr>
              <w:t xml:space="preserve">Build CybiLearnTeaser.tsx — two-column layout, topic cards</w:t>
            </w:r>
          </w:p>
          <w:p>
            <w:pPr>
              <w:pStyle w:val="ListParagraph"/>
              <w:numPr>
                <w:ilvl w:val="0"/>
                <w:numId w:val="2"/>
              </w:numPr>
              <w:spacing w:after="60"/>
            </w:pPr>
            <w:r>
              <w:rPr>
                <w:rFonts w:ascii="Arial" w:cs="Arial" w:eastAsia="Arial" w:hAnsi="Arial"/>
                <w:color w:val="0A0A0A"/>
                <w:sz w:val="20"/>
                <w:szCs w:val="20"/>
              </w:rPr>
              <w:t xml:space="preserve">Build LatestThinking.tsx — asymmetric post grid (no posts = section hidden)</w:t>
            </w:r>
          </w:p>
          <w:p>
            <w:pPr>
              <w:pStyle w:val="ListParagraph"/>
              <w:numPr>
                <w:ilvl w:val="0"/>
                <w:numId w:val="2"/>
              </w:numPr>
              <w:spacing w:after="60"/>
            </w:pPr>
            <w:r>
              <w:rPr>
                <w:rFonts w:ascii="Arial" w:cs="Arial" w:eastAsia="Arial" w:hAnsi="Arial"/>
                <w:color w:val="0A0A0A"/>
                <w:sz w:val="20"/>
                <w:szCs w:val="20"/>
              </w:rPr>
              <w:t xml:space="preserve">Build SharedClosingCTA.tsx — headline prop, mandatory email address</w:t>
            </w:r>
          </w:p>
          <w:p>
            <w:pPr>
              <w:pStyle w:val="ListParagraph"/>
              <w:numPr>
                <w:ilvl w:val="0"/>
                <w:numId w:val="2"/>
              </w:numPr>
              <w:spacing w:after="60"/>
            </w:pPr>
            <w:r>
              <w:rPr>
                <w:rFonts w:ascii="Arial" w:cs="Arial" w:eastAsia="Arial" w:hAnsi="Arial"/>
                <w:color w:val="0A0A0A"/>
                <w:sz w:val="20"/>
                <w:szCs w:val="20"/>
              </w:rPr>
              <w:t xml:space="preserve">Assemble Index.tsx — all 14 sections in correct order</w:t>
            </w:r>
          </w:p>
          <w:p>
            <w:pPr>
              <w:pStyle w:val="ListParagraph"/>
              <w:numPr>
                <w:ilvl w:val="0"/>
                <w:numId w:val="2"/>
              </w:numPr>
              <w:spacing w:after="60"/>
            </w:pPr>
            <w:r>
              <w:rPr>
                <w:rFonts w:ascii="Arial" w:cs="Arial" w:eastAsia="Arial" w:hAnsi="Arial"/>
                <w:color w:val="0A0A0A"/>
                <w:sz w:val="20"/>
                <w:szCs w:val="20"/>
              </w:rPr>
              <w:t xml:space="preserve">Add useScrollReveal to all scroll-triggered sections</w:t>
            </w:r>
          </w:p>
          <w:p>
            <w:pPr>
              <w:pStyle w:val="ListParagraph"/>
              <w:numPr>
                <w:ilvl w:val="0"/>
                <w:numId w:val="2"/>
              </w:numPr>
              <w:spacing w:after="0"/>
            </w:pPr>
            <w:r>
              <w:rPr>
                <w:rFonts w:ascii="Arial" w:cs="Arial" w:eastAsia="Arial" w:hAnsi="Arial"/>
                <w:color w:val="0A0A0A"/>
                <w:sz w:val="20"/>
                <w:szCs w:val="20"/>
              </w:rPr>
              <w:t xml:space="preserve">Test: full home page scrolls without jank on mid-range Android on 4G</w:t>
            </w:r>
          </w:p>
        </w:tc>
        <w:tc>
          <w:tcPr>
            <w:tcW w:type="pct" w:w="38%"/>
            <w:tcMar>
              <w:top w:type="dxa" w:w="160"/>
              <w:left w:type="dxa" w:w="240"/>
              <w:bottom w:type="dxa" w:w="200"/>
              <w:right w:type="dxa" w:w="240"/>
            </w:tcMar>
          </w:tcPr>
          <w:p>
            <w:pPr>
              <w:spacing w:after="60"/>
            </w:pPr>
            <w:r>
              <w:rPr>
                <w:rFonts w:ascii="Arial" w:cs="Arial" w:eastAsia="Arial" w:hAnsi="Arial"/>
                <w:b/>
                <w:bCs/>
                <w:color w:val="6B7280"/>
                <w:spacing w:val="60"/>
                <w:sz w:val="18"/>
                <w:szCs w:val="18"/>
              </w:rPr>
              <w:t xml:space="preserve">DELIVERABLE</w:t>
            </w:r>
          </w:p>
          <w:p>
            <w:pPr>
              <w:spacing w:after="80"/>
            </w:pPr>
            <w:r>
              <w:rPr>
                <w:rFonts w:ascii="Arial" w:cs="Arial" w:eastAsia="Arial" w:hAnsi="Arial"/>
                <w:color w:val="0A0A0A"/>
                <w:sz w:val="20"/>
                <w:szCs w:val="20"/>
              </w:rPr>
              <w:t xml:space="preserve">Complete home page: all 14 sections present, all animations working, all data from data files</w:t>
            </w:r>
          </w:p>
          <w:p>
            <w:pPr>
              <w:spacing w:after="60"/>
            </w:pPr>
            <w:r>
              <w:rPr>
                <w:rFonts w:ascii="Arial" w:cs="Arial" w:eastAsia="Arial" w:hAnsi="Arial"/>
                <w:b/>
                <w:bCs/>
                <w:color w:val="6B7280"/>
                <w:spacing w:val="60"/>
                <w:sz w:val="18"/>
                <w:szCs w:val="18"/>
              </w:rPr>
              <w:t xml:space="preserve">MILESTONE</w:t>
            </w:r>
          </w:p>
          <w:p>
            <w:pPr>
              <w:spacing w:after="0"/>
            </w:pPr>
            <w:r>
              <w:rPr>
                <w:rFonts w:ascii="Arial" w:cs="Arial" w:eastAsia="Arial" w:hAnsi="Arial"/>
                <w:b/>
                <w:bCs/>
                <w:color w:val="059669"/>
                <w:sz w:val="20"/>
                <w:szCs w:val="20"/>
              </w:rPr>
              <w:t xml:space="preserve">✓ Full home page scroll takes &lt; 3 seconds to become interactive on 4G mobile</w:t>
            </w:r>
          </w:p>
        </w:tc>
      </w:tr>
    </w:tbl>
    <w:p>
      <w:pPr>
        <w:spacing w:after="160"/>
      </w:pPr>
    </w:p>
    <w:tbl>
      <w:tblPr>
        <w:tblW w:type="pct" w:w="100%"/>
        <w:tblBorders>
          <w:top w:val="single" w:color="0A0A0A" w:sz="8"/>
          <w:left w:val="single" w:color="0A0A0A" w:sz="8"/>
          <w:bottom w:val="none"/>
          <w:right w:val="single" w:color="0A0A0A" w:sz="8"/>
          <w:insideH w:val="single" w:color="auto" w:sz="4"/>
          <w:insideV w:val="single" w:color="auto" w:sz="4"/>
        </w:tblBorders>
      </w:tblPr>
      <w:tblGrid>
        <w:gridCol w:w="100"/>
        <w:gridCol w:w="100"/>
      </w:tblGrid>
      <w:tr>
        <w:tc>
          <w:tcPr>
            <w:tcW w:type="pct" w:w="12%"/>
            <w:shd w:fill="1E3A5F" w:val="clear"/>
            <w:tcMar>
              <w:top w:type="dxa" w:w="160"/>
              <w:left w:type="dxa" w:w="120"/>
              <w:bottom w:type="dxa" w:w="160"/>
              <w:right w:type="dxa" w:w="120"/>
            </w:tcMar>
            <w:vAlign w:val="center"/>
          </w:tcPr>
          <w:p>
            <w:pPr>
              <w:spacing w:after="20"/>
              <w:jc w:val="center"/>
            </w:pPr>
            <w:r>
              <w:rPr>
                <w:rFonts w:ascii="Arial" w:cs="Arial" w:eastAsia="Arial" w:hAnsi="Arial"/>
                <w:b/>
                <w:bCs/>
                <w:color w:val="FFFFFF"/>
                <w:sz w:val="36"/>
                <w:szCs w:val="36"/>
              </w:rPr>
              <w:t xml:space="preserve">05</w:t>
            </w:r>
          </w:p>
          <w:p>
            <w:pPr>
              <w:spacing w:after="0"/>
              <w:jc w:val="center"/>
            </w:pPr>
            <w:r>
              <w:rPr>
                <w:rFonts w:ascii="Arial" w:cs="Arial" w:eastAsia="Arial" w:hAnsi="Arial"/>
                <w:color w:val="9CA3AF"/>
                <w:sz w:val="18"/>
                <w:szCs w:val="18"/>
              </w:rPr>
              <w:t xml:space="preserve">Week 3–4</w:t>
            </w:r>
          </w:p>
        </w:tc>
        <w:tc>
          <w:tcPr>
            <w:tcW w:type="pct" w:w="88%"/>
            <w:tcMar>
              <w:top w:type="dxa" w:w="160"/>
              <w:left w:type="dxa" w:w="240"/>
              <w:bottom w:type="dxa" w:w="160"/>
              <w:right w:type="dxa" w:w="240"/>
            </w:tcMar>
          </w:tcPr>
          <w:p>
            <w:pPr>
              <w:spacing w:after="20"/>
            </w:pPr>
            <w:r>
              <w:rPr>
                <w:rFonts w:ascii="Arial" w:cs="Arial" w:eastAsia="Arial" w:hAnsi="Arial"/>
                <w:b/>
                <w:bCs/>
                <w:color w:val="0A0A0A"/>
                <w:sz w:val="28"/>
                <w:szCs w:val="28"/>
              </w:rPr>
              <w:t xml:space="preserve">Inner Pages</w:t>
            </w:r>
          </w:p>
          <w:p>
            <w:pPr>
              <w:spacing w:after="0"/>
            </w:pPr>
            <w:r>
              <w:rPr>
                <w:rFonts w:ascii="Arial" w:cs="Arial" w:eastAsia="Arial" w:hAnsi="Arial"/>
                <w:color w:val="6B7280"/>
                <w:spacing w:val="40"/>
                <w:sz w:val="18"/>
                <w:szCs w:val="18"/>
              </w:rPr>
              <w:t xml:space="preserve">GOAL: Structure</w:t>
            </w:r>
          </w:p>
        </w:tc>
      </w:tr>
    </w:tbl>
    <w:tbl>
      <w:tblPr>
        <w:tblW w:type="pct" w:w="100%"/>
        <w:tblBorders>
          <w:top w:val="none"/>
          <w:left w:val="single" w:color="0A0A0A" w:sz="8"/>
          <w:bottom w:val="single" w:color="0A0A0A" w:sz="8"/>
          <w:right w:val="single" w:color="0A0A0A" w:sz="8"/>
          <w:insideH w:val="single" w:color="auto" w:sz="4"/>
          <w:insideV w:val="single" w:color="auto" w:sz="4"/>
        </w:tblBorders>
      </w:tblPr>
      <w:tblGrid>
        <w:gridCol w:w="100"/>
        <w:gridCol w:w="100"/>
      </w:tblGrid>
      <w:tr>
        <w:tc>
          <w:tcPr>
            <w:tcW w:type="pct" w:w="62%"/>
            <w:tcMar>
              <w:top w:type="dxa" w:w="160"/>
              <w:left w:type="dxa" w:w="240"/>
              <w:bottom w:type="dxa" w:w="200"/>
              <w:right w:type="dxa" w:w="240"/>
            </w:tcMar>
          </w:tcPr>
          <w:p>
            <w:pPr>
              <w:spacing w:after="60"/>
            </w:pPr>
            <w:r>
              <w:rPr>
                <w:rFonts w:ascii="Arial" w:cs="Arial" w:eastAsia="Arial" w:hAnsi="Arial"/>
                <w:b/>
                <w:bCs/>
                <w:color w:val="6B7280"/>
                <w:spacing w:val="60"/>
                <w:sz w:val="18"/>
                <w:szCs w:val="18"/>
              </w:rPr>
              <w:t xml:space="preserve">TASKS</w:t>
            </w:r>
          </w:p>
          <w:p>
            <w:pPr>
              <w:pStyle w:val="ListParagraph"/>
              <w:numPr>
                <w:ilvl w:val="0"/>
                <w:numId w:val="2"/>
              </w:numPr>
              <w:spacing w:after="60"/>
            </w:pPr>
            <w:r>
              <w:rPr>
                <w:rFonts w:ascii="Arial" w:cs="Arial" w:eastAsia="Arial" w:hAnsi="Arial"/>
                <w:color w:val="0A0A0A"/>
                <w:sz w:val="20"/>
                <w:szCs w:val="20"/>
              </w:rPr>
              <w:t xml:space="preserve">Build Services page — hero, 5 service blocks, shared Process, services FAQ, shared CTA</w:t>
            </w:r>
          </w:p>
          <w:p>
            <w:pPr>
              <w:pStyle w:val="ListParagraph"/>
              <w:numPr>
                <w:ilvl w:val="0"/>
                <w:numId w:val="2"/>
              </w:numPr>
              <w:spacing w:after="60"/>
            </w:pPr>
            <w:r>
              <w:rPr>
                <w:rFonts w:ascii="Arial" w:cs="Arial" w:eastAsia="Arial" w:hAnsi="Arial"/>
                <w:color w:val="0A0A0A"/>
                <w:sz w:val="20"/>
                <w:szCs w:val="20"/>
              </w:rPr>
              <w:t xml:space="preserve">Build Work page — hero with filter chips, project grid, contextual CTA</w:t>
            </w:r>
          </w:p>
          <w:p>
            <w:pPr>
              <w:pStyle w:val="ListParagraph"/>
              <w:numPr>
                <w:ilvl w:val="0"/>
                <w:numId w:val="2"/>
              </w:numPr>
              <w:spacing w:after="60"/>
            </w:pPr>
            <w:r>
              <w:rPr>
                <w:rFonts w:ascii="Arial" w:cs="Arial" w:eastAsia="Arial" w:hAnsi="Arial"/>
                <w:color w:val="0A0A0A"/>
                <w:sz w:val="20"/>
                <w:szCs w:val="20"/>
              </w:rPr>
              <w:t xml:space="preserve">Build CaseStudy page — hero, overview strip, sidebar + long-form content, outcome, next project</w:t>
            </w:r>
          </w:p>
          <w:p>
            <w:pPr>
              <w:pStyle w:val="ListParagraph"/>
              <w:numPr>
                <w:ilvl w:val="0"/>
                <w:numId w:val="2"/>
              </w:numPr>
              <w:spacing w:after="60"/>
            </w:pPr>
            <w:r>
              <w:rPr>
                <w:rFonts w:ascii="Arial" w:cs="Arial" w:eastAsia="Arial" w:hAnsi="Arial"/>
                <w:color w:val="0A0A0A"/>
                <w:sz w:val="20"/>
                <w:szCs w:val="20"/>
              </w:rPr>
              <w:t xml:space="preserve">Build About page — hero (founder photo slot), story, values, team, ZenHost, CTA</w:t>
            </w:r>
          </w:p>
          <w:p>
            <w:pPr>
              <w:pStyle w:val="ListParagraph"/>
              <w:numPr>
                <w:ilvl w:val="0"/>
                <w:numId w:val="2"/>
              </w:numPr>
              <w:spacing w:after="60"/>
            </w:pPr>
            <w:r>
              <w:rPr>
                <w:rFonts w:ascii="Arial" w:cs="Arial" w:eastAsia="Arial" w:hAnsi="Arial"/>
                <w:color w:val="0A0A0A"/>
                <w:sz w:val="20"/>
                <w:szCs w:val="20"/>
              </w:rPr>
              <w:t xml:space="preserve">Build Contact page — hero, ContactForm (3-step), context panel, confirmation screen</w:t>
            </w:r>
          </w:p>
          <w:p>
            <w:pPr>
              <w:pStyle w:val="ListParagraph"/>
              <w:numPr>
                <w:ilvl w:val="0"/>
                <w:numId w:val="2"/>
              </w:numPr>
              <w:spacing w:after="60"/>
            </w:pPr>
            <w:r>
              <w:rPr>
                <w:rFonts w:ascii="Arial" w:cs="Arial" w:eastAsia="Arial" w:hAnsi="Arial"/>
                <w:color w:val="0A0A0A"/>
                <w:sz w:val="20"/>
                <w:szCs w:val="20"/>
              </w:rPr>
              <w:t xml:space="preserve">Build Careers page — hero, how-it-works, roles list (no-roles fallback), CTA</w:t>
            </w:r>
          </w:p>
          <w:p>
            <w:pPr>
              <w:pStyle w:val="ListParagraph"/>
              <w:numPr>
                <w:ilvl w:val="0"/>
                <w:numId w:val="2"/>
              </w:numPr>
              <w:spacing w:after="60"/>
            </w:pPr>
            <w:r>
              <w:rPr>
                <w:rFonts w:ascii="Arial" w:cs="Arial" w:eastAsia="Arial" w:hAnsi="Arial"/>
                <w:color w:val="0A0A0A"/>
                <w:sz w:val="20"/>
                <w:szCs w:val="20"/>
              </w:rPr>
              <w:t xml:space="preserve">Build Blog index + BlogPost — post grid, reading layout with ToC sidebar</w:t>
            </w:r>
          </w:p>
          <w:p>
            <w:pPr>
              <w:pStyle w:val="ListParagraph"/>
              <w:numPr>
                <w:ilvl w:val="0"/>
                <w:numId w:val="2"/>
              </w:numPr>
              <w:spacing w:after="60"/>
            </w:pPr>
            <w:r>
              <w:rPr>
                <w:rFonts w:ascii="Arial" w:cs="Arial" w:eastAsia="Arial" w:hAnsi="Arial"/>
                <w:color w:val="0A0A0A"/>
                <w:sz w:val="20"/>
                <w:szCs w:val="20"/>
              </w:rPr>
              <w:t xml:space="preserve">Build CybiLearn hub + CybiLearnArticle — distinct visual treatment, topic grid</w:t>
            </w:r>
          </w:p>
          <w:p>
            <w:pPr>
              <w:pStyle w:val="ListParagraph"/>
              <w:numPr>
                <w:ilvl w:val="0"/>
                <w:numId w:val="2"/>
              </w:numPr>
              <w:spacing w:after="60"/>
            </w:pPr>
            <w:r>
              <w:rPr>
                <w:rFonts w:ascii="Arial" w:cs="Arial" w:eastAsia="Arial" w:hAnsi="Arial"/>
                <w:color w:val="0A0A0A"/>
                <w:sz w:val="20"/>
                <w:szCs w:val="20"/>
              </w:rPr>
              <w:t xml:space="preserve">Build Legal page — minimal, linked from footer only</w:t>
            </w:r>
          </w:p>
          <w:p>
            <w:pPr>
              <w:pStyle w:val="ListParagraph"/>
              <w:numPr>
                <w:ilvl w:val="0"/>
                <w:numId w:val="2"/>
              </w:numPr>
              <w:spacing w:after="60"/>
            </w:pPr>
            <w:r>
              <w:rPr>
                <w:rFonts w:ascii="Arial" w:cs="Arial" w:eastAsia="Arial" w:hAnsi="Arial"/>
                <w:color w:val="0A0A0A"/>
                <w:sz w:val="20"/>
                <w:szCs w:val="20"/>
              </w:rPr>
              <w:t xml:space="preserve">Add PageMeta component to every page with correct title and description</w:t>
            </w:r>
          </w:p>
          <w:p>
            <w:pPr>
              <w:pStyle w:val="ListParagraph"/>
              <w:numPr>
                <w:ilvl w:val="0"/>
                <w:numId w:val="2"/>
              </w:numPr>
              <w:spacing w:after="60"/>
            </w:pPr>
            <w:r>
              <w:rPr>
                <w:rFonts w:ascii="Arial" w:cs="Arial" w:eastAsia="Arial" w:hAnsi="Arial"/>
                <w:color w:val="0A0A0A"/>
                <w:sz w:val="20"/>
                <w:szCs w:val="20"/>
              </w:rPr>
              <w:t xml:space="preserve">Test: each page loads correctly from direct URL (not just nav)</w:t>
            </w:r>
          </w:p>
          <w:p>
            <w:pPr>
              <w:pStyle w:val="ListParagraph"/>
              <w:numPr>
                <w:ilvl w:val="0"/>
                <w:numId w:val="2"/>
              </w:numPr>
              <w:spacing w:after="60"/>
            </w:pPr>
            <w:r>
              <w:rPr>
                <w:rFonts w:ascii="Arial" w:cs="Arial" w:eastAsia="Arial" w:hAnsi="Arial"/>
                <w:color w:val="0A0A0A"/>
                <w:sz w:val="20"/>
                <w:szCs w:val="20"/>
              </w:rPr>
              <w:t xml:space="preserve">Test: Contact form — step 1 auto-advances, step 2 validates, step 3 submits</w:t>
            </w:r>
          </w:p>
          <w:p>
            <w:pPr>
              <w:pStyle w:val="ListParagraph"/>
              <w:numPr>
                <w:ilvl w:val="0"/>
                <w:numId w:val="2"/>
              </w:numPr>
              <w:spacing w:after="0"/>
            </w:pPr>
            <w:r>
              <w:rPr>
                <w:rFonts w:ascii="Arial" w:cs="Arial" w:eastAsia="Arial" w:hAnsi="Arial"/>
                <w:color w:val="0A0A0A"/>
                <w:sz w:val="20"/>
                <w:szCs w:val="20"/>
              </w:rPr>
              <w:t xml:space="preserve">Test: contact form endpoint receives data and sends email</w:t>
            </w:r>
          </w:p>
        </w:tc>
        <w:tc>
          <w:tcPr>
            <w:tcW w:type="pct" w:w="38%"/>
            <w:tcMar>
              <w:top w:type="dxa" w:w="160"/>
              <w:left w:type="dxa" w:w="240"/>
              <w:bottom w:type="dxa" w:w="200"/>
              <w:right w:type="dxa" w:w="240"/>
            </w:tcMar>
          </w:tcPr>
          <w:p>
            <w:pPr>
              <w:spacing w:after="60"/>
            </w:pPr>
            <w:r>
              <w:rPr>
                <w:rFonts w:ascii="Arial" w:cs="Arial" w:eastAsia="Arial" w:hAnsi="Arial"/>
                <w:b/>
                <w:bCs/>
                <w:color w:val="6B7280"/>
                <w:spacing w:val="60"/>
                <w:sz w:val="18"/>
                <w:szCs w:val="18"/>
              </w:rPr>
              <w:t xml:space="preserve">DELIVERABLE</w:t>
            </w:r>
          </w:p>
          <w:p>
            <w:pPr>
              <w:spacing w:after="80"/>
            </w:pPr>
            <w:r>
              <w:rPr>
                <w:rFonts w:ascii="Arial" w:cs="Arial" w:eastAsia="Arial" w:hAnsi="Arial"/>
                <w:color w:val="0A0A0A"/>
                <w:sz w:val="20"/>
                <w:szCs w:val="20"/>
              </w:rPr>
              <w:t xml:space="preserve">All 12 pages built and navigable, contact form fully functional end-to-end</w:t>
            </w:r>
          </w:p>
          <w:p>
            <w:pPr>
              <w:spacing w:after="60"/>
            </w:pPr>
            <w:r>
              <w:rPr>
                <w:rFonts w:ascii="Arial" w:cs="Arial" w:eastAsia="Arial" w:hAnsi="Arial"/>
                <w:b/>
                <w:bCs/>
                <w:color w:val="6B7280"/>
                <w:spacing w:val="60"/>
                <w:sz w:val="18"/>
                <w:szCs w:val="18"/>
              </w:rPr>
              <w:t xml:space="preserve">MILESTONE</w:t>
            </w:r>
          </w:p>
          <w:p>
            <w:pPr>
              <w:spacing w:after="0"/>
            </w:pPr>
            <w:r>
              <w:rPr>
                <w:rFonts w:ascii="Arial" w:cs="Arial" w:eastAsia="Arial" w:hAnsi="Arial"/>
                <w:b/>
                <w:bCs/>
                <w:color w:val="059669"/>
                <w:sz w:val="20"/>
                <w:szCs w:val="20"/>
              </w:rPr>
              <w:t xml:space="preserve">✓ Contact form submits successfully and hello@cybiconz.com receives the email</w:t>
            </w:r>
          </w:p>
        </w:tc>
      </w:tr>
    </w:tbl>
    <w:p>
      <w:pPr>
        <w:spacing w:after="160"/>
      </w:pPr>
    </w:p>
    <w:tbl>
      <w:tblPr>
        <w:tblW w:type="pct" w:w="100%"/>
        <w:tblBorders>
          <w:top w:val="single" w:color="0A0A0A" w:sz="8"/>
          <w:left w:val="single" w:color="0A0A0A" w:sz="8"/>
          <w:bottom w:val="none"/>
          <w:right w:val="single" w:color="0A0A0A" w:sz="8"/>
          <w:insideH w:val="single" w:color="auto" w:sz="4"/>
          <w:insideV w:val="single" w:color="auto" w:sz="4"/>
        </w:tblBorders>
      </w:tblPr>
      <w:tblGrid>
        <w:gridCol w:w="100"/>
        <w:gridCol w:w="100"/>
      </w:tblGrid>
      <w:tr>
        <w:tc>
          <w:tcPr>
            <w:tcW w:type="pct" w:w="12%"/>
            <w:shd w:fill="1F2937" w:val="clear"/>
            <w:tcMar>
              <w:top w:type="dxa" w:w="160"/>
              <w:left w:type="dxa" w:w="120"/>
              <w:bottom w:type="dxa" w:w="160"/>
              <w:right w:type="dxa" w:w="120"/>
            </w:tcMar>
            <w:vAlign w:val="center"/>
          </w:tcPr>
          <w:p>
            <w:pPr>
              <w:spacing w:after="20"/>
              <w:jc w:val="center"/>
            </w:pPr>
            <w:r>
              <w:rPr>
                <w:rFonts w:ascii="Arial" w:cs="Arial" w:eastAsia="Arial" w:hAnsi="Arial"/>
                <w:b/>
                <w:bCs/>
                <w:color w:val="FFFFFF"/>
                <w:sz w:val="36"/>
                <w:szCs w:val="36"/>
              </w:rPr>
              <w:t xml:space="preserve">06</w:t>
            </w:r>
          </w:p>
          <w:p>
            <w:pPr>
              <w:spacing w:after="0"/>
              <w:jc w:val="center"/>
            </w:pPr>
            <w:r>
              <w:rPr>
                <w:rFonts w:ascii="Arial" w:cs="Arial" w:eastAsia="Arial" w:hAnsi="Arial"/>
                <w:color w:val="9CA3AF"/>
                <w:sz w:val="18"/>
                <w:szCs w:val="18"/>
              </w:rPr>
              <w:t xml:space="preserve">Week 4–5</w:t>
            </w:r>
          </w:p>
        </w:tc>
        <w:tc>
          <w:tcPr>
            <w:tcW w:type="pct" w:w="88%"/>
            <w:tcMar>
              <w:top w:type="dxa" w:w="160"/>
              <w:left w:type="dxa" w:w="240"/>
              <w:bottom w:type="dxa" w:w="160"/>
              <w:right w:type="dxa" w:w="240"/>
            </w:tcMar>
          </w:tcPr>
          <w:p>
            <w:pPr>
              <w:spacing w:after="20"/>
            </w:pPr>
            <w:r>
              <w:rPr>
                <w:rFonts w:ascii="Arial" w:cs="Arial" w:eastAsia="Arial" w:hAnsi="Arial"/>
                <w:b/>
                <w:bCs/>
                <w:color w:val="0A0A0A"/>
                <w:sz w:val="28"/>
                <w:szCs w:val="28"/>
              </w:rPr>
              <w:t xml:space="preserve">Real Content Integration</w:t>
            </w:r>
          </w:p>
          <w:p>
            <w:pPr>
              <w:spacing w:after="0"/>
            </w:pPr>
            <w:r>
              <w:rPr>
                <w:rFonts w:ascii="Arial" w:cs="Arial" w:eastAsia="Arial" w:hAnsi="Arial"/>
                <w:color w:val="6B7280"/>
                <w:spacing w:val="40"/>
                <w:sz w:val="18"/>
                <w:szCs w:val="18"/>
              </w:rPr>
              <w:t xml:space="preserve">GOAL: Content</w:t>
            </w:r>
          </w:p>
        </w:tc>
      </w:tr>
    </w:tbl>
    <w:tbl>
      <w:tblPr>
        <w:tblW w:type="pct" w:w="100%"/>
        <w:tblBorders>
          <w:top w:val="none"/>
          <w:left w:val="single" w:color="0A0A0A" w:sz="8"/>
          <w:bottom w:val="single" w:color="0A0A0A" w:sz="8"/>
          <w:right w:val="single" w:color="0A0A0A" w:sz="8"/>
          <w:insideH w:val="single" w:color="auto" w:sz="4"/>
          <w:insideV w:val="single" w:color="auto" w:sz="4"/>
        </w:tblBorders>
      </w:tblPr>
      <w:tblGrid>
        <w:gridCol w:w="100"/>
        <w:gridCol w:w="100"/>
      </w:tblGrid>
      <w:tr>
        <w:tc>
          <w:tcPr>
            <w:tcW w:type="pct" w:w="62%"/>
            <w:tcMar>
              <w:top w:type="dxa" w:w="160"/>
              <w:left w:type="dxa" w:w="240"/>
              <w:bottom w:type="dxa" w:w="200"/>
              <w:right w:type="dxa" w:w="240"/>
            </w:tcMar>
          </w:tcPr>
          <w:p>
            <w:pPr>
              <w:spacing w:after="60"/>
            </w:pPr>
            <w:r>
              <w:rPr>
                <w:rFonts w:ascii="Arial" w:cs="Arial" w:eastAsia="Arial" w:hAnsi="Arial"/>
                <w:b/>
                <w:bCs/>
                <w:color w:val="6B7280"/>
                <w:spacing w:val="60"/>
                <w:sz w:val="18"/>
                <w:szCs w:val="18"/>
              </w:rPr>
              <w:t xml:space="preserve">TASKS</w:t>
            </w:r>
          </w:p>
          <w:p>
            <w:pPr>
              <w:pStyle w:val="ListParagraph"/>
              <w:numPr>
                <w:ilvl w:val="0"/>
                <w:numId w:val="2"/>
              </w:numPr>
              <w:spacing w:after="60"/>
            </w:pPr>
            <w:r>
              <w:rPr>
                <w:rFonts w:ascii="Arial" w:cs="Arial" w:eastAsia="Arial" w:hAnsi="Arial"/>
                <w:color w:val="0A0A0A"/>
                <w:sz w:val="20"/>
                <w:szCs w:val="20"/>
              </w:rPr>
              <w:t xml:space="preserve">Replace all placeholder images with real screenshots (LwangBlack, Johnnies)</w:t>
            </w:r>
          </w:p>
          <w:p>
            <w:pPr>
              <w:pStyle w:val="ListParagraph"/>
              <w:numPr>
                <w:ilvl w:val="0"/>
                <w:numId w:val="2"/>
              </w:numPr>
              <w:spacing w:after="60"/>
            </w:pPr>
            <w:r>
              <w:rPr>
                <w:rFonts w:ascii="Arial" w:cs="Arial" w:eastAsia="Arial" w:hAnsi="Arial"/>
                <w:color w:val="0A0A0A"/>
                <w:sz w:val="20"/>
                <w:szCs w:val="20"/>
              </w:rPr>
              <w:t xml:space="preserve">Add founder photo to About page hero — verify it renders correctly at all breakpoints</w:t>
            </w:r>
          </w:p>
          <w:p>
            <w:pPr>
              <w:pStyle w:val="ListParagraph"/>
              <w:numPr>
                <w:ilvl w:val="0"/>
                <w:numId w:val="2"/>
              </w:numPr>
              <w:spacing w:after="60"/>
            </w:pPr>
            <w:r>
              <w:rPr>
                <w:rFonts w:ascii="Arial" w:cs="Arial" w:eastAsia="Arial" w:hAnsi="Arial"/>
                <w:color w:val="0A0A0A"/>
                <w:sz w:val="20"/>
                <w:szCs w:val="20"/>
              </w:rPr>
              <w:t xml:space="preserve">Update projects.ts with real metrics, live URLs, and accurate descriptions</w:t>
            </w:r>
          </w:p>
          <w:p>
            <w:pPr>
              <w:pStyle w:val="ListParagraph"/>
              <w:numPr>
                <w:ilvl w:val="0"/>
                <w:numId w:val="2"/>
              </w:numPr>
              <w:spacing w:after="60"/>
            </w:pPr>
            <w:r>
              <w:rPr>
                <w:rFonts w:ascii="Arial" w:cs="Arial" w:eastAsia="Arial" w:hAnsi="Arial"/>
                <w:color w:val="0A0A0A"/>
                <w:sz w:val="20"/>
                <w:szCs w:val="20"/>
              </w:rPr>
              <w:t xml:space="preserve">Confirm all Phase 8 copy is in the correct components — no placeholder text remaining</w:t>
            </w:r>
          </w:p>
          <w:p>
            <w:pPr>
              <w:pStyle w:val="ListParagraph"/>
              <w:numPr>
                <w:ilvl w:val="0"/>
                <w:numId w:val="2"/>
              </w:numPr>
              <w:spacing w:after="60"/>
            </w:pPr>
            <w:r>
              <w:rPr>
                <w:rFonts w:ascii="Arial" w:cs="Arial" w:eastAsia="Arial" w:hAnsi="Arial"/>
                <w:color w:val="0A0A0A"/>
                <w:sz w:val="20"/>
                <w:szCs w:val="20"/>
              </w:rPr>
              <w:t xml:space="preserve">Add real client permission confirmation to projects.ts (isPermissioned: true)</w:t>
            </w:r>
          </w:p>
          <w:p>
            <w:pPr>
              <w:pStyle w:val="ListParagraph"/>
              <w:numPr>
                <w:ilvl w:val="0"/>
                <w:numId w:val="2"/>
              </w:numPr>
              <w:spacing w:after="60"/>
            </w:pPr>
            <w:r>
              <w:rPr>
                <w:rFonts w:ascii="Arial" w:cs="Arial" w:eastAsia="Arial" w:hAnsi="Arial"/>
                <w:color w:val="0A0A0A"/>
                <w:sz w:val="20"/>
                <w:szCs w:val="20"/>
              </w:rPr>
              <w:t xml:space="preserve">Write and publish minimum 1 blog post — add to blog.ts</w:t>
            </w:r>
          </w:p>
          <w:p>
            <w:pPr>
              <w:pStyle w:val="ListParagraph"/>
              <w:numPr>
                <w:ilvl w:val="0"/>
                <w:numId w:val="2"/>
              </w:numPr>
              <w:spacing w:after="60"/>
            </w:pPr>
            <w:r>
              <w:rPr>
                <w:rFonts w:ascii="Arial" w:cs="Arial" w:eastAsia="Arial" w:hAnsi="Arial"/>
                <w:color w:val="0A0A0A"/>
                <w:sz w:val="20"/>
                <w:szCs w:val="20"/>
              </w:rPr>
              <w:t xml:space="preserve">Set CybiLearn topic statuses accurately (live vs coming-soon)</w:t>
            </w:r>
          </w:p>
          <w:p>
            <w:pPr>
              <w:pStyle w:val="ListParagraph"/>
              <w:numPr>
                <w:ilvl w:val="0"/>
                <w:numId w:val="2"/>
              </w:numPr>
              <w:spacing w:after="60"/>
            </w:pPr>
            <w:r>
              <w:rPr>
                <w:rFonts w:ascii="Arial" w:cs="Arial" w:eastAsia="Arial" w:hAnsi="Arial"/>
                <w:color w:val="0A0A0A"/>
                <w:sz w:val="20"/>
                <w:szCs w:val="20"/>
              </w:rPr>
              <w:t xml:space="preserve">Confirm ZenHost partner section copy and link are correct</w:t>
            </w:r>
          </w:p>
          <w:p>
            <w:pPr>
              <w:pStyle w:val="ListParagraph"/>
              <w:numPr>
                <w:ilvl w:val="0"/>
                <w:numId w:val="2"/>
              </w:numPr>
              <w:spacing w:after="60"/>
            </w:pPr>
            <w:r>
              <w:rPr>
                <w:rFonts w:ascii="Arial" w:cs="Arial" w:eastAsia="Arial" w:hAnsi="Arial"/>
                <w:color w:val="0A0A0A"/>
                <w:sz w:val="20"/>
                <w:szCs w:val="20"/>
              </w:rPr>
              <w:t xml:space="preserve">Review all FAQ answers — confirm they are still honest and current</w:t>
            </w:r>
          </w:p>
          <w:p>
            <w:pPr>
              <w:pStyle w:val="ListParagraph"/>
              <w:numPr>
                <w:ilvl w:val="0"/>
                <w:numId w:val="2"/>
              </w:numPr>
              <w:spacing w:after="60"/>
            </w:pPr>
            <w:r>
              <w:rPr>
                <w:rFonts w:ascii="Arial" w:cs="Arial" w:eastAsia="Arial" w:hAnsi="Arial"/>
                <w:color w:val="0A0A0A"/>
                <w:sz w:val="20"/>
                <w:szCs w:val="20"/>
              </w:rPr>
              <w:t xml:space="preserve">Audit footer links — all routes exist and work</w:t>
            </w:r>
          </w:p>
          <w:p>
            <w:pPr>
              <w:pStyle w:val="ListParagraph"/>
              <w:numPr>
                <w:ilvl w:val="0"/>
                <w:numId w:val="2"/>
              </w:numPr>
              <w:spacing w:after="60"/>
            </w:pPr>
            <w:r>
              <w:rPr>
                <w:rFonts w:ascii="Arial" w:cs="Arial" w:eastAsia="Arial" w:hAnsi="Arial"/>
                <w:color w:val="0A0A0A"/>
                <w:sz w:val="20"/>
                <w:szCs w:val="20"/>
              </w:rPr>
              <w:t xml:space="preserve">Remove all TODO comments from production code</w:t>
            </w:r>
          </w:p>
          <w:p>
            <w:pPr>
              <w:pStyle w:val="ListParagraph"/>
              <w:numPr>
                <w:ilvl w:val="0"/>
                <w:numId w:val="2"/>
              </w:numPr>
              <w:spacing w:after="0"/>
            </w:pPr>
            <w:r>
              <w:rPr>
                <w:rFonts w:ascii="Arial" w:cs="Arial" w:eastAsia="Arial" w:hAnsi="Arial"/>
                <w:color w:val="0A0A0A"/>
                <w:sz w:val="20"/>
                <w:szCs w:val="20"/>
              </w:rPr>
              <w:t xml:space="preserve">Update © year in footer to use new Date().getFullYear() (dynamic)</w:t>
            </w:r>
          </w:p>
        </w:tc>
        <w:tc>
          <w:tcPr>
            <w:tcW w:type="pct" w:w="38%"/>
            <w:tcMar>
              <w:top w:type="dxa" w:w="160"/>
              <w:left w:type="dxa" w:w="240"/>
              <w:bottom w:type="dxa" w:w="200"/>
              <w:right w:type="dxa" w:w="240"/>
            </w:tcMar>
          </w:tcPr>
          <w:p>
            <w:pPr>
              <w:spacing w:after="60"/>
            </w:pPr>
            <w:r>
              <w:rPr>
                <w:rFonts w:ascii="Arial" w:cs="Arial" w:eastAsia="Arial" w:hAnsi="Arial"/>
                <w:b/>
                <w:bCs/>
                <w:color w:val="6B7280"/>
                <w:spacing w:val="60"/>
                <w:sz w:val="18"/>
                <w:szCs w:val="18"/>
              </w:rPr>
              <w:t xml:space="preserve">DELIVERABLE</w:t>
            </w:r>
          </w:p>
          <w:p>
            <w:pPr>
              <w:spacing w:after="80"/>
            </w:pPr>
            <w:r>
              <w:rPr>
                <w:rFonts w:ascii="Arial" w:cs="Arial" w:eastAsia="Arial" w:hAnsi="Arial"/>
                <w:color w:val="0A0A0A"/>
                <w:sz w:val="20"/>
                <w:szCs w:val="20"/>
              </w:rPr>
              <w:t xml:space="preserve">Zero placeholder content remaining — every visible text and image is real and approved</w:t>
            </w:r>
          </w:p>
          <w:p>
            <w:pPr>
              <w:spacing w:after="60"/>
            </w:pPr>
            <w:r>
              <w:rPr>
                <w:rFonts w:ascii="Arial" w:cs="Arial" w:eastAsia="Arial" w:hAnsi="Arial"/>
                <w:b/>
                <w:bCs/>
                <w:color w:val="6B7280"/>
                <w:spacing w:val="60"/>
                <w:sz w:val="18"/>
                <w:szCs w:val="18"/>
              </w:rPr>
              <w:t xml:space="preserve">MILESTONE</w:t>
            </w:r>
          </w:p>
          <w:p>
            <w:pPr>
              <w:spacing w:after="0"/>
            </w:pPr>
            <w:r>
              <w:rPr>
                <w:rFonts w:ascii="Arial" w:cs="Arial" w:eastAsia="Arial" w:hAnsi="Arial"/>
                <w:b/>
                <w:bCs/>
                <w:color w:val="059669"/>
                <w:sz w:val="20"/>
                <w:szCs w:val="20"/>
              </w:rPr>
              <w:t xml:space="preserve">✓ Site reviewed by Niure end-to-end and all content confirmed accurate</w:t>
            </w:r>
          </w:p>
        </w:tc>
      </w:tr>
    </w:tbl>
    <w:p>
      <w:pPr>
        <w:spacing w:after="160"/>
      </w:pPr>
    </w:p>
    <w:tbl>
      <w:tblPr>
        <w:tblW w:type="pct" w:w="100%"/>
        <w:tblBorders>
          <w:top w:val="single" w:color="0A0A0A" w:sz="8"/>
          <w:left w:val="single" w:color="0A0A0A" w:sz="8"/>
          <w:bottom w:val="none"/>
          <w:right w:val="single" w:color="0A0A0A" w:sz="8"/>
          <w:insideH w:val="single" w:color="auto" w:sz="4"/>
          <w:insideV w:val="single" w:color="auto" w:sz="4"/>
        </w:tblBorders>
      </w:tblPr>
      <w:tblGrid>
        <w:gridCol w:w="100"/>
        <w:gridCol w:w="100"/>
      </w:tblGrid>
      <w:tr>
        <w:tc>
          <w:tcPr>
            <w:tcW w:type="pct" w:w="12%"/>
            <w:shd w:fill="065F46" w:val="clear"/>
            <w:tcMar>
              <w:top w:type="dxa" w:w="160"/>
              <w:left w:type="dxa" w:w="120"/>
              <w:bottom w:type="dxa" w:w="160"/>
              <w:right w:type="dxa" w:w="120"/>
            </w:tcMar>
            <w:vAlign w:val="center"/>
          </w:tcPr>
          <w:p>
            <w:pPr>
              <w:spacing w:after="20"/>
              <w:jc w:val="center"/>
            </w:pPr>
            <w:r>
              <w:rPr>
                <w:rFonts w:ascii="Arial" w:cs="Arial" w:eastAsia="Arial" w:hAnsi="Arial"/>
                <w:b/>
                <w:bCs/>
                <w:color w:val="FFFFFF"/>
                <w:sz w:val="36"/>
                <w:szCs w:val="36"/>
              </w:rPr>
              <w:t xml:space="preserve">07</w:t>
            </w:r>
          </w:p>
          <w:p>
            <w:pPr>
              <w:spacing w:after="0"/>
              <w:jc w:val="center"/>
            </w:pPr>
            <w:r>
              <w:rPr>
                <w:rFonts w:ascii="Arial" w:cs="Arial" w:eastAsia="Arial" w:hAnsi="Arial"/>
                <w:color w:val="9CA3AF"/>
                <w:sz w:val="18"/>
                <w:szCs w:val="18"/>
              </w:rPr>
              <w:t xml:space="preserve">Week 5–6</w:t>
            </w:r>
          </w:p>
        </w:tc>
        <w:tc>
          <w:tcPr>
            <w:tcW w:type="pct" w:w="88%"/>
            <w:tcMar>
              <w:top w:type="dxa" w:w="160"/>
              <w:left w:type="dxa" w:w="240"/>
              <w:bottom w:type="dxa" w:w="160"/>
              <w:right w:type="dxa" w:w="240"/>
            </w:tcMar>
          </w:tcPr>
          <w:p>
            <w:pPr>
              <w:spacing w:after="20"/>
            </w:pPr>
            <w:r>
              <w:rPr>
                <w:rFonts w:ascii="Arial" w:cs="Arial" w:eastAsia="Arial" w:hAnsi="Arial"/>
                <w:b/>
                <w:bCs/>
                <w:color w:val="0A0A0A"/>
                <w:sz w:val="28"/>
                <w:szCs w:val="28"/>
              </w:rPr>
              <w:t xml:space="preserve">Polish &amp; Animation Refinement</w:t>
            </w:r>
          </w:p>
          <w:p>
            <w:pPr>
              <w:spacing w:after="0"/>
            </w:pPr>
            <w:r>
              <w:rPr>
                <w:rFonts w:ascii="Arial" w:cs="Arial" w:eastAsia="Arial" w:hAnsi="Arial"/>
                <w:color w:val="6B7280"/>
                <w:spacing w:val="40"/>
                <w:sz w:val="18"/>
                <w:szCs w:val="18"/>
              </w:rPr>
              <w:t xml:space="preserve">GOAL: Polish</w:t>
            </w:r>
          </w:p>
        </w:tc>
      </w:tr>
    </w:tbl>
    <w:tbl>
      <w:tblPr>
        <w:tblW w:type="pct" w:w="100%"/>
        <w:tblBorders>
          <w:top w:val="none"/>
          <w:left w:val="single" w:color="0A0A0A" w:sz="8"/>
          <w:bottom w:val="single" w:color="0A0A0A" w:sz="8"/>
          <w:right w:val="single" w:color="0A0A0A" w:sz="8"/>
          <w:insideH w:val="single" w:color="auto" w:sz="4"/>
          <w:insideV w:val="single" w:color="auto" w:sz="4"/>
        </w:tblBorders>
      </w:tblPr>
      <w:tblGrid>
        <w:gridCol w:w="100"/>
        <w:gridCol w:w="100"/>
      </w:tblGrid>
      <w:tr>
        <w:tc>
          <w:tcPr>
            <w:tcW w:type="pct" w:w="62%"/>
            <w:tcMar>
              <w:top w:type="dxa" w:w="160"/>
              <w:left w:type="dxa" w:w="240"/>
              <w:bottom w:type="dxa" w:w="200"/>
              <w:right w:type="dxa" w:w="240"/>
            </w:tcMar>
          </w:tcPr>
          <w:p>
            <w:pPr>
              <w:spacing w:after="60"/>
            </w:pPr>
            <w:r>
              <w:rPr>
                <w:rFonts w:ascii="Arial" w:cs="Arial" w:eastAsia="Arial" w:hAnsi="Arial"/>
                <w:b/>
                <w:bCs/>
                <w:color w:val="6B7280"/>
                <w:spacing w:val="60"/>
                <w:sz w:val="18"/>
                <w:szCs w:val="18"/>
              </w:rPr>
              <w:t xml:space="preserve">TASKS</w:t>
            </w:r>
          </w:p>
          <w:p>
            <w:pPr>
              <w:pStyle w:val="ListParagraph"/>
              <w:numPr>
                <w:ilvl w:val="0"/>
                <w:numId w:val="2"/>
              </w:numPr>
              <w:spacing w:after="60"/>
            </w:pPr>
            <w:r>
              <w:rPr>
                <w:rFonts w:ascii="Arial" w:cs="Arial" w:eastAsia="Arial" w:hAnsi="Arial"/>
                <w:color w:val="0A0A0A"/>
                <w:sz w:val="20"/>
                <w:szCs w:val="20"/>
              </w:rPr>
              <w:t xml:space="preserve">Review GSAP timeline timing against Phase 6 canonical spec — adjust if needed</w:t>
            </w:r>
          </w:p>
          <w:p>
            <w:pPr>
              <w:pStyle w:val="ListParagraph"/>
              <w:numPr>
                <w:ilvl w:val="0"/>
                <w:numId w:val="2"/>
              </w:numPr>
              <w:spacing w:after="60"/>
            </w:pPr>
            <w:r>
              <w:rPr>
                <w:rFonts w:ascii="Arial" w:cs="Arial" w:eastAsia="Arial" w:hAnsi="Arial"/>
                <w:color w:val="0A0A0A"/>
                <w:sz w:val="20"/>
                <w:szCs w:val="20"/>
              </w:rPr>
              <w:t xml:space="preserve">Add stagger entrance animations to all remaining scroll-triggered sections</w:t>
            </w:r>
          </w:p>
          <w:p>
            <w:pPr>
              <w:pStyle w:val="ListParagraph"/>
              <w:numPr>
                <w:ilvl w:val="0"/>
                <w:numId w:val="2"/>
              </w:numPr>
              <w:spacing w:after="60"/>
            </w:pPr>
            <w:r>
              <w:rPr>
                <w:rFonts w:ascii="Arial" w:cs="Arial" w:eastAsia="Arial" w:hAnsi="Arial"/>
                <w:color w:val="0A0A0A"/>
                <w:sz w:val="20"/>
                <w:szCs w:val="20"/>
              </w:rPr>
              <w:t xml:space="preserve">Implement useMagneticButton on hero primary CTA and closing CTA</w:t>
            </w:r>
          </w:p>
          <w:p>
            <w:pPr>
              <w:pStyle w:val="ListParagraph"/>
              <w:numPr>
                <w:ilvl w:val="0"/>
                <w:numId w:val="2"/>
              </w:numPr>
              <w:spacing w:after="60"/>
            </w:pPr>
            <w:r>
              <w:rPr>
                <w:rFonts w:ascii="Arial" w:cs="Arial" w:eastAsia="Arial" w:hAnsi="Arial"/>
                <w:color w:val="0A0A0A"/>
                <w:sz w:val="20"/>
                <w:szCs w:val="20"/>
              </w:rPr>
              <w:t xml:space="preserve">Audit all hover states against Phase 6 component specs — verify every element</w:t>
            </w:r>
          </w:p>
          <w:p>
            <w:pPr>
              <w:pStyle w:val="ListParagraph"/>
              <w:numPr>
                <w:ilvl w:val="0"/>
                <w:numId w:val="2"/>
              </w:numPr>
              <w:spacing w:after="60"/>
            </w:pPr>
            <w:r>
              <w:rPr>
                <w:rFonts w:ascii="Arial" w:cs="Arial" w:eastAsia="Arial" w:hAnsi="Arial"/>
                <w:color w:val="0A0A0A"/>
                <w:sz w:val="20"/>
                <w:szCs w:val="20"/>
              </w:rPr>
              <w:t xml:space="preserve">Implement portfolio browser mockup float animation (20px, 4s infinite)</w:t>
            </w:r>
          </w:p>
          <w:p>
            <w:pPr>
              <w:pStyle w:val="ListParagraph"/>
              <w:numPr>
                <w:ilvl w:val="0"/>
                <w:numId w:val="2"/>
              </w:numPr>
              <w:spacing w:after="60"/>
            </w:pPr>
            <w:r>
              <w:rPr>
                <w:rFonts w:ascii="Arial" w:cs="Arial" w:eastAsia="Arial" w:hAnsi="Arial"/>
                <w:color w:val="0A0A0A"/>
                <w:sz w:val="20"/>
                <w:szCs w:val="20"/>
              </w:rPr>
              <w:t xml:space="preserve">Add floating metric card to featured portfolio card</w:t>
            </w:r>
          </w:p>
          <w:p>
            <w:pPr>
              <w:pStyle w:val="ListParagraph"/>
              <w:numPr>
                <w:ilvl w:val="0"/>
                <w:numId w:val="2"/>
              </w:numPr>
              <w:spacing w:after="60"/>
            </w:pPr>
            <w:r>
              <w:rPr>
                <w:rFonts w:ascii="Arial" w:cs="Arial" w:eastAsia="Arial" w:hAnsi="Arial"/>
                <w:color w:val="0A0A0A"/>
                <w:sz w:val="20"/>
                <w:szCs w:val="20"/>
              </w:rPr>
              <w:t xml:space="preserve">Implement stats count-up with ghost number animation</w:t>
            </w:r>
          </w:p>
          <w:p>
            <w:pPr>
              <w:pStyle w:val="ListParagraph"/>
              <w:numPr>
                <w:ilvl w:val="0"/>
                <w:numId w:val="2"/>
              </w:numPr>
              <w:spacing w:after="60"/>
            </w:pPr>
            <w:r>
              <w:rPr>
                <w:rFonts w:ascii="Arial" w:cs="Arial" w:eastAsia="Arial" w:hAnsi="Arial"/>
                <w:color w:val="0A0A0A"/>
                <w:sz w:val="20"/>
                <w:szCs w:val="20"/>
              </w:rPr>
              <w:t xml:space="preserve">Refine marquee velocity response to scroll — should feel natural</w:t>
            </w:r>
          </w:p>
          <w:p>
            <w:pPr>
              <w:pStyle w:val="ListParagraph"/>
              <w:numPr>
                <w:ilvl w:val="0"/>
                <w:numId w:val="2"/>
              </w:numPr>
              <w:spacing w:after="60"/>
            </w:pPr>
            <w:r>
              <w:rPr>
                <w:rFonts w:ascii="Arial" w:cs="Arial" w:eastAsia="Arial" w:hAnsi="Arial"/>
                <w:color w:val="0A0A0A"/>
                <w:sz w:val="20"/>
                <w:szCs w:val="20"/>
              </w:rPr>
              <w:t xml:space="preserve">Add atmospheric glow pseudo-elements to key sections</w:t>
            </w:r>
          </w:p>
          <w:p>
            <w:pPr>
              <w:pStyle w:val="ListParagraph"/>
              <w:numPr>
                <w:ilvl w:val="0"/>
                <w:numId w:val="2"/>
              </w:numPr>
              <w:spacing w:after="60"/>
            </w:pPr>
            <w:r>
              <w:rPr>
                <w:rFonts w:ascii="Arial" w:cs="Arial" w:eastAsia="Arial" w:hAnsi="Arial"/>
                <w:color w:val="0A0A0A"/>
                <w:sz w:val="20"/>
                <w:szCs w:val="20"/>
              </w:rPr>
              <w:t xml:space="preserve">Verify grain overlay opacity is 2.8% — not visible but felt</w:t>
            </w:r>
          </w:p>
          <w:p>
            <w:pPr>
              <w:pStyle w:val="ListParagraph"/>
              <w:numPr>
                <w:ilvl w:val="0"/>
                <w:numId w:val="2"/>
              </w:numPr>
              <w:spacing w:after="60"/>
            </w:pPr>
            <w:r>
              <w:rPr>
                <w:rFonts w:ascii="Arial" w:cs="Arial" w:eastAsia="Arial" w:hAnsi="Arial"/>
                <w:color w:val="0A0A0A"/>
                <w:sz w:val="20"/>
                <w:szCs w:val="20"/>
              </w:rPr>
              <w:t xml:space="preserve">Polish page transitions — timing should feel crisp, not slow</w:t>
            </w:r>
          </w:p>
          <w:p>
            <w:pPr>
              <w:pStyle w:val="ListParagraph"/>
              <w:numPr>
                <w:ilvl w:val="0"/>
                <w:numId w:val="2"/>
              </w:numPr>
              <w:spacing w:after="60"/>
            </w:pPr>
            <w:r>
              <w:rPr>
                <w:rFonts w:ascii="Arial" w:cs="Arial" w:eastAsia="Arial" w:hAnsi="Arial"/>
                <w:color w:val="0A0A0A"/>
                <w:sz w:val="20"/>
                <w:szCs w:val="20"/>
              </w:rPr>
              <w:t xml:space="preserve">Review custom cursor — correct states, no lag, disappears on touch</w:t>
            </w:r>
          </w:p>
          <w:p>
            <w:pPr>
              <w:pStyle w:val="ListParagraph"/>
              <w:numPr>
                <w:ilvl w:val="0"/>
                <w:numId w:val="2"/>
              </w:numPr>
              <w:spacing w:after="60"/>
            </w:pPr>
            <w:r>
              <w:rPr>
                <w:rFonts w:ascii="Arial" w:cs="Arial" w:eastAsia="Arial" w:hAnsi="Arial"/>
                <w:color w:val="0A0A0A"/>
                <w:sz w:val="20"/>
                <w:szCs w:val="20"/>
              </w:rPr>
              <w:t xml:space="preserve">Test all animations at 0.5× CPU throttle (Chrome DevTools) — no jank</w:t>
            </w:r>
          </w:p>
          <w:p>
            <w:pPr>
              <w:pStyle w:val="ListParagraph"/>
              <w:numPr>
                <w:ilvl w:val="0"/>
                <w:numId w:val="2"/>
              </w:numPr>
              <w:spacing w:after="0"/>
            </w:pPr>
            <w:r>
              <w:rPr>
                <w:rFonts w:ascii="Arial" w:cs="Arial" w:eastAsia="Arial" w:hAnsi="Arial"/>
                <w:color w:val="0A0A0A"/>
                <w:sz w:val="20"/>
                <w:szCs w:val="20"/>
              </w:rPr>
              <w:t xml:space="preserve">Test all animations with prefers-reduced-motion enabled — correct fallback</w:t>
            </w:r>
          </w:p>
        </w:tc>
        <w:tc>
          <w:tcPr>
            <w:tcW w:type="pct" w:w="38%"/>
            <w:tcMar>
              <w:top w:type="dxa" w:w="160"/>
              <w:left w:type="dxa" w:w="240"/>
              <w:bottom w:type="dxa" w:w="200"/>
              <w:right w:type="dxa" w:w="240"/>
            </w:tcMar>
          </w:tcPr>
          <w:p>
            <w:pPr>
              <w:spacing w:after="60"/>
            </w:pPr>
            <w:r>
              <w:rPr>
                <w:rFonts w:ascii="Arial" w:cs="Arial" w:eastAsia="Arial" w:hAnsi="Arial"/>
                <w:b/>
                <w:bCs/>
                <w:color w:val="6B7280"/>
                <w:spacing w:val="60"/>
                <w:sz w:val="18"/>
                <w:szCs w:val="18"/>
              </w:rPr>
              <w:t xml:space="preserve">DELIVERABLE</w:t>
            </w:r>
          </w:p>
          <w:p>
            <w:pPr>
              <w:spacing w:after="80"/>
            </w:pPr>
            <w:r>
              <w:rPr>
                <w:rFonts w:ascii="Arial" w:cs="Arial" w:eastAsia="Arial" w:hAnsi="Arial"/>
                <w:color w:val="0A0A0A"/>
                <w:sz w:val="20"/>
                <w:szCs w:val="20"/>
              </w:rPr>
              <w:t xml:space="preserve">All animations present and polished — the site feels alive without feeling chaotic</w:t>
            </w:r>
          </w:p>
          <w:p>
            <w:pPr>
              <w:spacing w:after="60"/>
            </w:pPr>
            <w:r>
              <w:rPr>
                <w:rFonts w:ascii="Arial" w:cs="Arial" w:eastAsia="Arial" w:hAnsi="Arial"/>
                <w:b/>
                <w:bCs/>
                <w:color w:val="6B7280"/>
                <w:spacing w:val="60"/>
                <w:sz w:val="18"/>
                <w:szCs w:val="18"/>
              </w:rPr>
              <w:t xml:space="preserve">MILESTONE</w:t>
            </w:r>
          </w:p>
          <w:p>
            <w:pPr>
              <w:spacing w:after="0"/>
            </w:pPr>
            <w:r>
              <w:rPr>
                <w:rFonts w:ascii="Arial" w:cs="Arial" w:eastAsia="Arial" w:hAnsi="Arial"/>
                <w:b/>
                <w:bCs/>
                <w:color w:val="059669"/>
                <w:sz w:val="20"/>
                <w:szCs w:val="20"/>
              </w:rPr>
              <w:t xml:space="preserve">✓ Site reviewed on: desktop Chrome, mobile Safari, mid-range Android — all acceptable</w:t>
            </w:r>
          </w:p>
        </w:tc>
      </w:tr>
    </w:tbl>
    <w:p>
      <w:pPr>
        <w:spacing w:after="160"/>
      </w:pPr>
    </w:p>
    <w:tbl>
      <w:tblPr>
        <w:tblW w:type="pct" w:w="100%"/>
        <w:tblBorders>
          <w:top w:val="single" w:color="0A0A0A" w:sz="8"/>
          <w:left w:val="single" w:color="0A0A0A" w:sz="8"/>
          <w:bottom w:val="none"/>
          <w:right w:val="single" w:color="0A0A0A" w:sz="8"/>
          <w:insideH w:val="single" w:color="auto" w:sz="4"/>
          <w:insideV w:val="single" w:color="auto" w:sz="4"/>
        </w:tblBorders>
      </w:tblPr>
      <w:tblGrid>
        <w:gridCol w:w="100"/>
        <w:gridCol w:w="100"/>
      </w:tblGrid>
      <w:tr>
        <w:tc>
          <w:tcPr>
            <w:tcW w:type="pct" w:w="12%"/>
            <w:shd w:fill="3B0764" w:val="clear"/>
            <w:tcMar>
              <w:top w:type="dxa" w:w="160"/>
              <w:left w:type="dxa" w:w="120"/>
              <w:bottom w:type="dxa" w:w="160"/>
              <w:right w:type="dxa" w:w="120"/>
            </w:tcMar>
            <w:vAlign w:val="center"/>
          </w:tcPr>
          <w:p>
            <w:pPr>
              <w:spacing w:after="20"/>
              <w:jc w:val="center"/>
            </w:pPr>
            <w:r>
              <w:rPr>
                <w:rFonts w:ascii="Arial" w:cs="Arial" w:eastAsia="Arial" w:hAnsi="Arial"/>
                <w:b/>
                <w:bCs/>
                <w:color w:val="FFFFFF"/>
                <w:sz w:val="36"/>
                <w:szCs w:val="36"/>
              </w:rPr>
              <w:t xml:space="preserve">08</w:t>
            </w:r>
          </w:p>
          <w:p>
            <w:pPr>
              <w:spacing w:after="0"/>
              <w:jc w:val="center"/>
            </w:pPr>
            <w:r>
              <w:rPr>
                <w:rFonts w:ascii="Arial" w:cs="Arial" w:eastAsia="Arial" w:hAnsi="Arial"/>
                <w:color w:val="9CA3AF"/>
                <w:sz w:val="18"/>
                <w:szCs w:val="18"/>
              </w:rPr>
              <w:t xml:space="preserve">Week 6–8</w:t>
            </w:r>
          </w:p>
        </w:tc>
        <w:tc>
          <w:tcPr>
            <w:tcW w:type="pct" w:w="88%"/>
            <w:tcMar>
              <w:top w:type="dxa" w:w="160"/>
              <w:left w:type="dxa" w:w="240"/>
              <w:bottom w:type="dxa" w:w="160"/>
              <w:right w:type="dxa" w:w="240"/>
            </w:tcMar>
          </w:tcPr>
          <w:p>
            <w:pPr>
              <w:spacing w:after="20"/>
            </w:pPr>
            <w:r>
              <w:rPr>
                <w:rFonts w:ascii="Arial" w:cs="Arial" w:eastAsia="Arial" w:hAnsi="Arial"/>
                <w:b/>
                <w:bCs/>
                <w:color w:val="0A0A0A"/>
                <w:sz w:val="28"/>
                <w:szCs w:val="28"/>
              </w:rPr>
              <w:t xml:space="preserve">QA, Accessibility &amp; Pre-Launch</w:t>
            </w:r>
          </w:p>
          <w:p>
            <w:pPr>
              <w:spacing w:after="0"/>
            </w:pPr>
            <w:r>
              <w:rPr>
                <w:rFonts w:ascii="Arial" w:cs="Arial" w:eastAsia="Arial" w:hAnsi="Arial"/>
                <w:color w:val="6B7280"/>
                <w:spacing w:val="40"/>
                <w:sz w:val="18"/>
                <w:szCs w:val="18"/>
              </w:rPr>
              <w:t xml:space="preserve">GOAL: Launch</w:t>
            </w:r>
          </w:p>
        </w:tc>
      </w:tr>
    </w:tbl>
    <w:tbl>
      <w:tblPr>
        <w:tblW w:type="pct" w:w="100%"/>
        <w:tblBorders>
          <w:top w:val="none"/>
          <w:left w:val="single" w:color="0A0A0A" w:sz="8"/>
          <w:bottom w:val="single" w:color="0A0A0A" w:sz="8"/>
          <w:right w:val="single" w:color="0A0A0A" w:sz="8"/>
          <w:insideH w:val="single" w:color="auto" w:sz="4"/>
          <w:insideV w:val="single" w:color="auto" w:sz="4"/>
        </w:tblBorders>
      </w:tblPr>
      <w:tblGrid>
        <w:gridCol w:w="100"/>
        <w:gridCol w:w="100"/>
      </w:tblGrid>
      <w:tr>
        <w:tc>
          <w:tcPr>
            <w:tcW w:type="pct" w:w="62%"/>
            <w:tcMar>
              <w:top w:type="dxa" w:w="160"/>
              <w:left w:type="dxa" w:w="240"/>
              <w:bottom w:type="dxa" w:w="200"/>
              <w:right w:type="dxa" w:w="240"/>
            </w:tcMar>
          </w:tcPr>
          <w:p>
            <w:pPr>
              <w:spacing w:after="60"/>
            </w:pPr>
            <w:r>
              <w:rPr>
                <w:rFonts w:ascii="Arial" w:cs="Arial" w:eastAsia="Arial" w:hAnsi="Arial"/>
                <w:b/>
                <w:bCs/>
                <w:color w:val="6B7280"/>
                <w:spacing w:val="60"/>
                <w:sz w:val="18"/>
                <w:szCs w:val="18"/>
              </w:rPr>
              <w:t xml:space="preserve">TASKS</w:t>
            </w:r>
          </w:p>
          <w:p>
            <w:pPr>
              <w:pStyle w:val="ListParagraph"/>
              <w:numPr>
                <w:ilvl w:val="0"/>
                <w:numId w:val="2"/>
              </w:numPr>
              <w:spacing w:after="60"/>
            </w:pPr>
            <w:r>
              <w:rPr>
                <w:rFonts w:ascii="Arial" w:cs="Arial" w:eastAsia="Arial" w:hAnsi="Arial"/>
                <w:color w:val="0A0A0A"/>
                <w:sz w:val="20"/>
                <w:szCs w:val="20"/>
              </w:rPr>
              <w:t xml:space="preserve">Run full accessibility audit with axe DevTools — resolve all critical issues</w:t>
            </w:r>
          </w:p>
          <w:p>
            <w:pPr>
              <w:pStyle w:val="ListParagraph"/>
              <w:numPr>
                <w:ilvl w:val="0"/>
                <w:numId w:val="2"/>
              </w:numPr>
              <w:spacing w:after="60"/>
            </w:pPr>
            <w:r>
              <w:rPr>
                <w:rFonts w:ascii="Arial" w:cs="Arial" w:eastAsia="Arial" w:hAnsi="Arial"/>
                <w:color w:val="0A0A0A"/>
                <w:sz w:val="20"/>
                <w:szCs w:val="20"/>
              </w:rPr>
              <w:t xml:space="preserve">Test keyboard navigation: Tab through entire site, all interactive elements reachable</w:t>
            </w:r>
          </w:p>
          <w:p>
            <w:pPr>
              <w:pStyle w:val="ListParagraph"/>
              <w:numPr>
                <w:ilvl w:val="0"/>
                <w:numId w:val="2"/>
              </w:numPr>
              <w:spacing w:after="60"/>
            </w:pPr>
            <w:r>
              <w:rPr>
                <w:rFonts w:ascii="Arial" w:cs="Arial" w:eastAsia="Arial" w:hAnsi="Arial"/>
                <w:color w:val="0A0A0A"/>
                <w:sz w:val="20"/>
                <w:szCs w:val="20"/>
              </w:rPr>
              <w:t xml:space="preserve">Test screen reader (VoiceOver / NVDA) on home page and contact form</w:t>
            </w:r>
          </w:p>
          <w:p>
            <w:pPr>
              <w:pStyle w:val="ListParagraph"/>
              <w:numPr>
                <w:ilvl w:val="0"/>
                <w:numId w:val="2"/>
              </w:numPr>
              <w:spacing w:after="60"/>
            </w:pPr>
            <w:r>
              <w:rPr>
                <w:rFonts w:ascii="Arial" w:cs="Arial" w:eastAsia="Arial" w:hAnsi="Arial"/>
                <w:color w:val="0A0A0A"/>
                <w:sz w:val="20"/>
                <w:szCs w:val="20"/>
              </w:rPr>
              <w:t xml:space="preserve">Verify all focus-visible rings are visible and correctly styled</w:t>
            </w:r>
          </w:p>
          <w:p>
            <w:pPr>
              <w:pStyle w:val="ListParagraph"/>
              <w:numPr>
                <w:ilvl w:val="0"/>
                <w:numId w:val="2"/>
              </w:numPr>
              <w:spacing w:after="60"/>
            </w:pPr>
            <w:r>
              <w:rPr>
                <w:rFonts w:ascii="Arial" w:cs="Arial" w:eastAsia="Arial" w:hAnsi="Arial"/>
                <w:color w:val="0A0A0A"/>
                <w:sz w:val="20"/>
                <w:szCs w:val="20"/>
              </w:rPr>
              <w:t xml:space="preserve">Run Lighthouse on home, services, contact — all scores meet Phase 9 targets</w:t>
            </w:r>
          </w:p>
          <w:p>
            <w:pPr>
              <w:pStyle w:val="ListParagraph"/>
              <w:numPr>
                <w:ilvl w:val="0"/>
                <w:numId w:val="2"/>
              </w:numPr>
              <w:spacing w:after="60"/>
            </w:pPr>
            <w:r>
              <w:rPr>
                <w:rFonts w:ascii="Arial" w:cs="Arial" w:eastAsia="Arial" w:hAnsi="Arial"/>
                <w:color w:val="0A0A0A"/>
                <w:sz w:val="20"/>
                <w:szCs w:val="20"/>
              </w:rPr>
              <w:t xml:space="preserve">Test on real devices: iPhone (Safari), mid-range Android (Chrome), iPad</w:t>
            </w:r>
          </w:p>
          <w:p>
            <w:pPr>
              <w:pStyle w:val="ListParagraph"/>
              <w:numPr>
                <w:ilvl w:val="0"/>
                <w:numId w:val="2"/>
              </w:numPr>
              <w:spacing w:after="60"/>
            </w:pPr>
            <w:r>
              <w:rPr>
                <w:rFonts w:ascii="Arial" w:cs="Arial" w:eastAsia="Arial" w:hAnsi="Arial"/>
                <w:color w:val="0A0A0A"/>
                <w:sz w:val="20"/>
                <w:szCs w:val="20"/>
              </w:rPr>
              <w:t xml:space="preserve">Test contact form on mobile — all tap targets ≥ 48px, form submits correctly</w:t>
            </w:r>
          </w:p>
          <w:p>
            <w:pPr>
              <w:pStyle w:val="ListParagraph"/>
              <w:numPr>
                <w:ilvl w:val="0"/>
                <w:numId w:val="2"/>
              </w:numPr>
              <w:spacing w:after="60"/>
            </w:pPr>
            <w:r>
              <w:rPr>
                <w:rFonts w:ascii="Arial" w:cs="Arial" w:eastAsia="Arial" w:hAnsi="Arial"/>
                <w:color w:val="0A0A0A"/>
                <w:sz w:val="20"/>
                <w:szCs w:val="20"/>
              </w:rPr>
              <w:t xml:space="preserve">Verify all external links open in new tab with rel='noopener noreferrer'</w:t>
            </w:r>
          </w:p>
          <w:p>
            <w:pPr>
              <w:pStyle w:val="ListParagraph"/>
              <w:numPr>
                <w:ilvl w:val="0"/>
                <w:numId w:val="2"/>
              </w:numPr>
              <w:spacing w:after="60"/>
            </w:pPr>
            <w:r>
              <w:rPr>
                <w:rFonts w:ascii="Arial" w:cs="Arial" w:eastAsia="Arial" w:hAnsi="Arial"/>
                <w:color w:val="0A0A0A"/>
                <w:sz w:val="20"/>
                <w:szCs w:val="20"/>
              </w:rPr>
              <w:t xml:space="preserve">Verify canonical URLs are correct on every page</w:t>
            </w:r>
          </w:p>
          <w:p>
            <w:pPr>
              <w:pStyle w:val="ListParagraph"/>
              <w:numPr>
                <w:ilvl w:val="0"/>
                <w:numId w:val="2"/>
              </w:numPr>
              <w:spacing w:after="60"/>
            </w:pPr>
            <w:r>
              <w:rPr>
                <w:rFonts w:ascii="Arial" w:cs="Arial" w:eastAsia="Arial" w:hAnsi="Arial"/>
                <w:color w:val="0A0A0A"/>
                <w:sz w:val="20"/>
                <w:szCs w:val="20"/>
              </w:rPr>
              <w:t xml:space="preserve">Run build and check no console errors in production mode</w:t>
            </w:r>
          </w:p>
          <w:p>
            <w:pPr>
              <w:pStyle w:val="ListParagraph"/>
              <w:numPr>
                <w:ilvl w:val="0"/>
                <w:numId w:val="2"/>
              </w:numPr>
              <w:spacing w:after="60"/>
            </w:pPr>
            <w:r>
              <w:rPr>
                <w:rFonts w:ascii="Arial" w:cs="Arial" w:eastAsia="Arial" w:hAnsi="Arial"/>
                <w:color w:val="0A0A0A"/>
                <w:sz w:val="20"/>
                <w:szCs w:val="20"/>
              </w:rPr>
              <w:t xml:space="preserve">Test 404 page — enter a fake URL, confirm custom page renders</w:t>
            </w:r>
          </w:p>
          <w:p>
            <w:pPr>
              <w:pStyle w:val="ListParagraph"/>
              <w:numPr>
                <w:ilvl w:val="0"/>
                <w:numId w:val="2"/>
              </w:numPr>
              <w:spacing w:after="60"/>
            </w:pPr>
            <w:r>
              <w:rPr>
                <w:rFonts w:ascii="Arial" w:cs="Arial" w:eastAsia="Arial" w:hAnsi="Arial"/>
                <w:color w:val="0A0A0A"/>
                <w:sz w:val="20"/>
                <w:szCs w:val="20"/>
              </w:rPr>
              <w:t xml:space="preserve">Test page transitions on slow 3G (Chrome throttle) — no broken states</w:t>
            </w:r>
          </w:p>
          <w:p>
            <w:pPr>
              <w:pStyle w:val="ListParagraph"/>
              <w:numPr>
                <w:ilvl w:val="0"/>
                <w:numId w:val="2"/>
              </w:numPr>
              <w:spacing w:after="60"/>
            </w:pPr>
            <w:r>
              <w:rPr>
                <w:rFonts w:ascii="Arial" w:cs="Arial" w:eastAsia="Arial" w:hAnsi="Arial"/>
                <w:color w:val="0A0A0A"/>
                <w:sz w:val="20"/>
                <w:szCs w:val="20"/>
              </w:rPr>
              <w:t xml:space="preserve">Verify footer year is dynamic (new Date().getFullYear())</w:t>
            </w:r>
          </w:p>
          <w:p>
            <w:pPr>
              <w:pStyle w:val="ListParagraph"/>
              <w:numPr>
                <w:ilvl w:val="0"/>
                <w:numId w:val="2"/>
              </w:numPr>
              <w:spacing w:after="60"/>
            </w:pPr>
            <w:r>
              <w:rPr>
                <w:rFonts w:ascii="Arial" w:cs="Arial" w:eastAsia="Arial" w:hAnsi="Arial"/>
                <w:color w:val="0A0A0A"/>
                <w:sz w:val="20"/>
                <w:szCs w:val="20"/>
              </w:rPr>
              <w:t xml:space="preserve">Final content review: no typos, no placeholder copy, no broken links</w:t>
            </w:r>
          </w:p>
          <w:p>
            <w:pPr>
              <w:pStyle w:val="ListParagraph"/>
              <w:numPr>
                <w:ilvl w:val="0"/>
                <w:numId w:val="2"/>
              </w:numPr>
              <w:spacing w:after="60"/>
            </w:pPr>
            <w:r>
              <w:rPr>
                <w:rFonts w:ascii="Arial" w:cs="Arial" w:eastAsia="Arial" w:hAnsi="Arial"/>
                <w:color w:val="0A0A0A"/>
                <w:sz w:val="20"/>
                <w:szCs w:val="20"/>
              </w:rPr>
              <w:t xml:space="preserve">Deploy to ZenHost staging environment — verify live site matches localhost</w:t>
            </w:r>
          </w:p>
          <w:p>
            <w:pPr>
              <w:pStyle w:val="ListParagraph"/>
              <w:numPr>
                <w:ilvl w:val="0"/>
                <w:numId w:val="2"/>
              </w:numPr>
              <w:spacing w:after="60"/>
            </w:pPr>
            <w:r>
              <w:rPr>
                <w:rFonts w:ascii="Arial" w:cs="Arial" w:eastAsia="Arial" w:hAnsi="Arial"/>
                <w:color w:val="0A0A0A"/>
                <w:sz w:val="20"/>
                <w:szCs w:val="20"/>
              </w:rPr>
              <w:t xml:space="preserve">Configure ZenHost SPA fallback, cache headers, and SSL</w:t>
            </w:r>
          </w:p>
          <w:p>
            <w:pPr>
              <w:pStyle w:val="ListParagraph"/>
              <w:numPr>
                <w:ilvl w:val="0"/>
                <w:numId w:val="2"/>
              </w:numPr>
              <w:spacing w:after="0"/>
            </w:pPr>
            <w:r>
              <w:rPr>
                <w:rFonts w:ascii="Arial" w:cs="Arial" w:eastAsia="Arial" w:hAnsi="Arial"/>
                <w:color w:val="0A0A0A"/>
                <w:sz w:val="20"/>
                <w:szCs w:val="20"/>
              </w:rPr>
              <w:t xml:space="preserve">Final sign-off from Niure — all content, all interactions, all pages</w:t>
            </w:r>
          </w:p>
        </w:tc>
        <w:tc>
          <w:tcPr>
            <w:tcW w:type="pct" w:w="38%"/>
            <w:tcMar>
              <w:top w:type="dxa" w:w="160"/>
              <w:left w:type="dxa" w:w="240"/>
              <w:bottom w:type="dxa" w:w="200"/>
              <w:right w:type="dxa" w:w="240"/>
            </w:tcMar>
          </w:tcPr>
          <w:p>
            <w:pPr>
              <w:spacing w:after="60"/>
            </w:pPr>
            <w:r>
              <w:rPr>
                <w:rFonts w:ascii="Arial" w:cs="Arial" w:eastAsia="Arial" w:hAnsi="Arial"/>
                <w:b/>
                <w:bCs/>
                <w:color w:val="6B7280"/>
                <w:spacing w:val="60"/>
                <w:sz w:val="18"/>
                <w:szCs w:val="18"/>
              </w:rPr>
              <w:t xml:space="preserve">DELIVERABLE</w:t>
            </w:r>
          </w:p>
          <w:p>
            <w:pPr>
              <w:spacing w:after="80"/>
            </w:pPr>
            <w:r>
              <w:rPr>
                <w:rFonts w:ascii="Arial" w:cs="Arial" w:eastAsia="Arial" w:hAnsi="Arial"/>
                <w:color w:val="0A0A0A"/>
                <w:sz w:val="20"/>
                <w:szCs w:val="20"/>
              </w:rPr>
              <w:t xml:space="preserve">Launch-ready build deployed to staging, all QA criteria passed, Niure sign-off received</w:t>
            </w:r>
          </w:p>
          <w:p>
            <w:pPr>
              <w:spacing w:after="60"/>
            </w:pPr>
            <w:r>
              <w:rPr>
                <w:rFonts w:ascii="Arial" w:cs="Arial" w:eastAsia="Arial" w:hAnsi="Arial"/>
                <w:b/>
                <w:bCs/>
                <w:color w:val="6B7280"/>
                <w:spacing w:val="60"/>
                <w:sz w:val="18"/>
                <w:szCs w:val="18"/>
              </w:rPr>
              <w:t xml:space="preserve">MILESTONE</w:t>
            </w:r>
          </w:p>
          <w:p>
            <w:pPr>
              <w:spacing w:after="0"/>
            </w:pPr>
            <w:r>
              <w:rPr>
                <w:rFonts w:ascii="Arial" w:cs="Arial" w:eastAsia="Arial" w:hAnsi="Arial"/>
                <w:b/>
                <w:bCs/>
                <w:color w:val="059669"/>
                <w:sz w:val="20"/>
                <w:szCs w:val="20"/>
              </w:rPr>
              <w:t xml:space="preserve">✓ Lighthouse scores: Performance &gt; 85 mobile, Accessibility &gt; 95, SEO 100</w:t>
            </w:r>
          </w:p>
        </w:tc>
      </w:tr>
    </w:tbl>
    <w:p>
      <w:pPr>
        <w:spacing w:after="160"/>
      </w:pPr>
    </w:p>
    <w:p>
      <w:pPr>
        <w:spacing w:after="440"/>
      </w:pPr>
    </w:p>
    <w:tbl>
      <w:tblPr>
        <w:tblW w:type="pct" w:w="100%"/>
        <w:tblBorders>
          <w:top w:val="none"/>
          <w:left w:val="none"/>
          <w:bottom w:val="none"/>
          <w:right w:val="none"/>
          <w:insideH w:val="single" w:color="auto" w:sz="4"/>
          <w:insideV w:val="single" w:color="auto" w:sz="4"/>
        </w:tblBorders>
      </w:tblPr>
      <w:tblGrid>
        <w:gridCol w:w="100"/>
        <w:gridCol w:w="100"/>
      </w:tblGrid>
      <w:tr>
        <w:tc>
          <w:tcPr>
            <w:tcW w:type="pct" w:w="7%"/>
            <w:shd w:fill="0A0A0A" w:val="clear"/>
            <w:tcMar>
              <w:top w:type="dxa" w:w="110"/>
              <w:left w:type="dxa" w:w="100"/>
              <w:bottom w:type="dxa" w:w="110"/>
              <w:right w:type="dxa" w:w="100"/>
            </w:tcMar>
            <w:vAlign w:val="center"/>
          </w:tcPr>
          <w:p>
            <w:pPr>
              <w:spacing w:after="0"/>
              <w:jc w:val="center"/>
            </w:pPr>
            <w:r>
              <w:rPr>
                <w:rFonts w:ascii="Arial" w:cs="Arial" w:eastAsia="Arial" w:hAnsi="Arial"/>
                <w:b/>
                <w:bCs/>
                <w:color w:val="FFFFFF"/>
                <w:sz w:val="22"/>
                <w:szCs w:val="22"/>
              </w:rPr>
              <w:t xml:space="preserve">03</w:t>
            </w:r>
          </w:p>
        </w:tc>
        <w:tc>
          <w:tcPr>
            <w:tcW w:type="pct" w:w="93%"/>
            <w:tcMar>
              <w:top w:type="dxa" w:w="80"/>
              <w:left w:type="dxa" w:w="280"/>
              <w:bottom w:type="dxa" w:w="80"/>
            </w:tcMar>
          </w:tcPr>
          <w:p>
            <w:pPr>
              <w:spacing w:after="40"/>
            </w:pPr>
            <w:r>
              <w:rPr>
                <w:rFonts w:ascii="Arial" w:cs="Arial" w:eastAsia="Arial" w:hAnsi="Arial"/>
                <w:b/>
                <w:bCs/>
                <w:color w:val="0A0A0A"/>
                <w:sz w:val="36"/>
                <w:szCs w:val="36"/>
              </w:rPr>
              <w:t xml:space="preserve">The Anti-AI-Generated Checklist</w:t>
            </w:r>
          </w:p>
          <w:p>
            <w:pPr>
              <w:spacing w:after="0"/>
            </w:pPr>
            <w:r>
              <w:rPr>
                <w:rFonts w:ascii="Arial" w:cs="Arial" w:eastAsia="Arial" w:hAnsi="Arial"/>
                <w:color w:val="6B7280"/>
                <w:sz w:val="22"/>
                <w:szCs w:val="22"/>
              </w:rPr>
              <w:t xml:space="preserve">The definitive pre-launch quality gate</w:t>
            </w:r>
          </w:p>
        </w:tc>
      </w:tr>
    </w:tbl>
    <w:p>
      <w:pPr>
        <w:spacing w:after="40"/>
      </w:pPr>
    </w:p>
    <w:p>
      <w:pPr>
        <w:pBdr>
          <w:bottom w:val="single" w:color="E5E7EB" w:sz="6"/>
        </w:pBdr>
        <w:spacing w:after="200" w:before="120"/>
      </w:pPr>
    </w:p>
    <w:p>
      <w:pPr>
        <w:spacing w:after="140" w:before="0"/>
      </w:pPr>
      <w:r>
        <w:rPr>
          <w:rFonts w:ascii="Arial" w:cs="Arial" w:eastAsia="Arial" w:hAnsi="Arial"/>
          <w:color w:val="0A0A0A"/>
          <w:sz w:val="22"/>
          <w:szCs w:val="22"/>
        </w:rPr>
        <w:t xml:space="preserve">This checklist was written in Phase 2 and operationalized here. Every item must be passed before launch. This is not optional polish — it is the difference between a site that builds trust and a site that loses it immediately.</w:t>
      </w:r>
    </w:p>
    <w:p>
      <w:pPr>
        <w:spacing w:after="200"/>
      </w:pPr>
    </w:p>
    <w:tbl>
      <w:tblPr>
        <w:tblW w:type="pct" w:w="100%"/>
        <w:tblBorders>
          <w:top w:val="none"/>
          <w:left w:val="none"/>
          <w:bottom w:val="none"/>
          <w:right w:val="none"/>
          <w:insideH w:val="single" w:color="auto" w:sz="4"/>
          <w:insideV w:val="single" w:color="auto" w:sz="4"/>
        </w:tblBorders>
      </w:tblPr>
      <w:tblGrid>
        <w:gridCol w:w="100"/>
      </w:tblGrid>
      <w:tr>
        <w:tc>
          <w:tcPr>
            <w:tcBorders>
              <w:top w:val="none"/>
              <w:left w:val="thick" w:color="3B82F6" w:sz="20"/>
              <w:bottom w:val="none"/>
              <w:right w:val="none"/>
            </w:tcBorders>
            <w:shd w:fill="EFF6FF" w:val="clear"/>
            <w:tcMar>
              <w:top w:type="dxa" w:w="160"/>
              <w:left w:type="dxa" w:w="280"/>
              <w:bottom w:type="dxa" w:w="160"/>
              <w:right w:type="dxa" w:w="280"/>
            </w:tcMar>
          </w:tcPr>
          <w:p>
            <w:pPr>
              <w:spacing w:after="0"/>
            </w:pPr>
            <w:r>
              <w:rPr>
                <w:rFonts w:ascii="Arial" w:cs="Arial" w:eastAsia="Arial" w:hAnsi="Arial"/>
                <w:color w:val="1F2937"/>
                <w:sz w:val="22"/>
                <w:szCs w:val="22"/>
              </w:rPr>
              <w:t xml:space="preserve">How to use this checklist: print it. Go through the live staging site. Check each item with your own eyes on a real device. Do not approve it from memory or from localhost. The checklist is only valid when run against the deployed staging environment.</w:t>
            </w:r>
          </w:p>
        </w:tc>
      </w:tr>
    </w:tbl>
    <w:p>
      <w:pPr>
        <w:spacing w:after="200"/>
      </w:pPr>
    </w:p>
    <w:p>
      <w:pPr>
        <w:spacing w:after="140" w:before="0"/>
      </w:pPr>
      <w:r>
        <w:rPr>
          <w:rFonts w:ascii="Arial" w:cs="Arial" w:eastAsia="Arial" w:hAnsi="Arial"/>
          <w:b/>
          <w:bCs/>
          <w:color w:val="0A0A0A"/>
          <w:sz w:val="22"/>
          <w:szCs w:val="22"/>
        </w:rPr>
        <w:t xml:space="preserve">DESIGN — Does it look intentional?</w:t>
      </w:r>
    </w:p>
    <w:p>
      <w:pPr>
        <w:spacing w:after="80"/>
      </w:pPr>
    </w:p>
    <w:tbl>
      <w:tblPr>
        <w:tblW w:type="pct" w:w="100%"/>
        <w:tblBorders>
          <w:top w:val="none"/>
          <w:left w:val="none"/>
          <w:bottom w:val="single" w:color="E5E7EB" w:sz="4"/>
          <w:right w:val="none"/>
          <w:insideH w:val="single" w:color="auto" w:sz="4"/>
          <w:insideV w:val="single" w:color="auto" w:sz="4"/>
        </w:tblBorders>
      </w:tblPr>
      <w:tblGrid>
        <w:gridCol w:w="100"/>
        <w:gridCol w:w="100"/>
        <w:gridCol w:w="100"/>
      </w:tblGrid>
      <w:tr>
        <w:tc>
          <w:tcPr>
            <w:tcW w:type="pct" w:w="6%"/>
            <w:tcMar>
              <w:top w:type="dxa" w:w="80"/>
              <w:left w:type="dxa" w:w="0"/>
              <w:bottom w:type="dxa" w:w="80"/>
              <w:right w:type="dxa" w:w="80"/>
            </w:tcMar>
          </w:tcPr>
          <w:p>
            <w:pPr>
              <w:spacing w:after="0"/>
            </w:pPr>
            <w:r>
              <w:rPr>
                <w:rFonts w:ascii="Arial" w:cs="Arial" w:eastAsia="Arial" w:hAnsi="Arial"/>
                <w:color w:val="E5E7EB"/>
                <w:sz w:val="22"/>
                <w:szCs w:val="22"/>
              </w:rPr>
              <w:t xml:space="preserve">☐</w:t>
            </w:r>
          </w:p>
        </w:tc>
        <w:tc>
          <w:tcPr>
            <w:tcW w:type="pct" w:w="12%"/>
            <w:tcMar>
              <w:top w:type="dxa" w:w="80"/>
              <w:left w:type="dxa" w:w="80"/>
              <w:bottom w:type="dxa" w:w="80"/>
              <w:right w:type="dxa" w:w="120"/>
            </w:tcMar>
          </w:tcPr>
          <w:p>
            <w:pPr>
              <w:spacing w:after="0"/>
            </w:pPr>
            <w:r>
              <w:rPr>
                <w:rFonts w:ascii="Arial" w:cs="Arial" w:eastAsia="Arial" w:hAnsi="Arial"/>
                <w:b/>
                <w:bCs/>
                <w:color w:val="7C3AED"/>
                <w:sz w:val="18"/>
                <w:szCs w:val="18"/>
              </w:rPr>
              <w:t xml:space="preserve">Design</w:t>
            </w:r>
          </w:p>
        </w:tc>
        <w:tc>
          <w:tcPr>
            <w:tcW w:type="pct" w:w="82%"/>
            <w:tcMar>
              <w:top w:type="dxa" w:w="80"/>
              <w:left w:type="dxa" w:w="80"/>
              <w:bottom w:type="dxa" w:w="80"/>
              <w:right w:type="dxa" w:w="0"/>
            </w:tcMar>
          </w:tcPr>
          <w:p>
            <w:pPr>
              <w:spacing w:after="0"/>
            </w:pPr>
            <w:r>
              <w:rPr>
                <w:rFonts w:ascii="Arial" w:cs="Arial" w:eastAsia="Arial" w:hAnsi="Arial"/>
                <w:color w:val="1F2937"/>
                <w:sz w:val="20"/>
                <w:szCs w:val="20"/>
              </w:rPr>
              <w:t xml:space="preserve">Spacing is consistent — no section has visually different padding from its neighbours without reason</w:t>
            </w:r>
          </w:p>
        </w:tc>
      </w:tr>
    </w:tbl>
    <w:tbl>
      <w:tblPr>
        <w:tblW w:type="pct" w:w="100%"/>
        <w:tblBorders>
          <w:top w:val="none"/>
          <w:left w:val="none"/>
          <w:bottom w:val="single" w:color="E5E7EB" w:sz="4"/>
          <w:right w:val="none"/>
          <w:insideH w:val="single" w:color="auto" w:sz="4"/>
          <w:insideV w:val="single" w:color="auto" w:sz="4"/>
        </w:tblBorders>
      </w:tblPr>
      <w:tblGrid>
        <w:gridCol w:w="100"/>
        <w:gridCol w:w="100"/>
        <w:gridCol w:w="100"/>
      </w:tblGrid>
      <w:tr>
        <w:tc>
          <w:tcPr>
            <w:tcW w:type="pct" w:w="6%"/>
            <w:tcMar>
              <w:top w:type="dxa" w:w="80"/>
              <w:left w:type="dxa" w:w="0"/>
              <w:bottom w:type="dxa" w:w="80"/>
              <w:right w:type="dxa" w:w="80"/>
            </w:tcMar>
          </w:tcPr>
          <w:p>
            <w:pPr>
              <w:spacing w:after="0"/>
            </w:pPr>
            <w:r>
              <w:rPr>
                <w:rFonts w:ascii="Arial" w:cs="Arial" w:eastAsia="Arial" w:hAnsi="Arial"/>
                <w:color w:val="E5E7EB"/>
                <w:sz w:val="22"/>
                <w:szCs w:val="22"/>
              </w:rPr>
              <w:t xml:space="preserve">☐</w:t>
            </w:r>
          </w:p>
        </w:tc>
        <w:tc>
          <w:tcPr>
            <w:tcW w:type="pct" w:w="12%"/>
            <w:tcMar>
              <w:top w:type="dxa" w:w="80"/>
              <w:left w:type="dxa" w:w="80"/>
              <w:bottom w:type="dxa" w:w="80"/>
              <w:right w:type="dxa" w:w="120"/>
            </w:tcMar>
          </w:tcPr>
          <w:p>
            <w:pPr>
              <w:spacing w:after="0"/>
            </w:pPr>
            <w:r>
              <w:rPr>
                <w:rFonts w:ascii="Arial" w:cs="Arial" w:eastAsia="Arial" w:hAnsi="Arial"/>
                <w:b/>
                <w:bCs/>
                <w:color w:val="7C3AED"/>
                <w:sz w:val="18"/>
                <w:szCs w:val="18"/>
              </w:rPr>
              <w:t xml:space="preserve">Design</w:t>
            </w:r>
          </w:p>
        </w:tc>
        <w:tc>
          <w:tcPr>
            <w:tcW w:type="pct" w:w="82%"/>
            <w:tcMar>
              <w:top w:type="dxa" w:w="80"/>
              <w:left w:type="dxa" w:w="80"/>
              <w:bottom w:type="dxa" w:w="80"/>
              <w:right w:type="dxa" w:w="0"/>
            </w:tcMar>
          </w:tcPr>
          <w:p>
            <w:pPr>
              <w:spacing w:after="0"/>
            </w:pPr>
            <w:r>
              <w:rPr>
                <w:rFonts w:ascii="Arial" w:cs="Arial" w:eastAsia="Arial" w:hAnsi="Arial"/>
                <w:color w:val="1F2937"/>
                <w:sz w:val="20"/>
                <w:szCs w:val="20"/>
              </w:rPr>
              <w:t xml:space="preserve">Typography hierarchy is clear — headlines are significantly larger than subheadlines, which are larger than body</w:t>
            </w:r>
          </w:p>
        </w:tc>
      </w:tr>
    </w:tbl>
    <w:tbl>
      <w:tblPr>
        <w:tblW w:type="pct" w:w="100%"/>
        <w:tblBorders>
          <w:top w:val="none"/>
          <w:left w:val="none"/>
          <w:bottom w:val="single" w:color="E5E7EB" w:sz="4"/>
          <w:right w:val="none"/>
          <w:insideH w:val="single" w:color="auto" w:sz="4"/>
          <w:insideV w:val="single" w:color="auto" w:sz="4"/>
        </w:tblBorders>
      </w:tblPr>
      <w:tblGrid>
        <w:gridCol w:w="100"/>
        <w:gridCol w:w="100"/>
        <w:gridCol w:w="100"/>
      </w:tblGrid>
      <w:tr>
        <w:tc>
          <w:tcPr>
            <w:tcW w:type="pct" w:w="6%"/>
            <w:tcMar>
              <w:top w:type="dxa" w:w="80"/>
              <w:left w:type="dxa" w:w="0"/>
              <w:bottom w:type="dxa" w:w="80"/>
              <w:right w:type="dxa" w:w="80"/>
            </w:tcMar>
          </w:tcPr>
          <w:p>
            <w:pPr>
              <w:spacing w:after="0"/>
            </w:pPr>
            <w:r>
              <w:rPr>
                <w:rFonts w:ascii="Arial" w:cs="Arial" w:eastAsia="Arial" w:hAnsi="Arial"/>
                <w:color w:val="E5E7EB"/>
                <w:sz w:val="22"/>
                <w:szCs w:val="22"/>
              </w:rPr>
              <w:t xml:space="preserve">☐</w:t>
            </w:r>
          </w:p>
        </w:tc>
        <w:tc>
          <w:tcPr>
            <w:tcW w:type="pct" w:w="12%"/>
            <w:tcMar>
              <w:top w:type="dxa" w:w="80"/>
              <w:left w:type="dxa" w:w="80"/>
              <w:bottom w:type="dxa" w:w="80"/>
              <w:right w:type="dxa" w:w="120"/>
            </w:tcMar>
          </w:tcPr>
          <w:p>
            <w:pPr>
              <w:spacing w:after="0"/>
            </w:pPr>
            <w:r>
              <w:rPr>
                <w:rFonts w:ascii="Arial" w:cs="Arial" w:eastAsia="Arial" w:hAnsi="Arial"/>
                <w:b/>
                <w:bCs/>
                <w:color w:val="7C3AED"/>
                <w:sz w:val="18"/>
                <w:szCs w:val="18"/>
              </w:rPr>
              <w:t xml:space="preserve">Design</w:t>
            </w:r>
          </w:p>
        </w:tc>
        <w:tc>
          <w:tcPr>
            <w:tcW w:type="pct" w:w="82%"/>
            <w:tcMar>
              <w:top w:type="dxa" w:w="80"/>
              <w:left w:type="dxa" w:w="80"/>
              <w:bottom w:type="dxa" w:w="80"/>
              <w:right w:type="dxa" w:w="0"/>
            </w:tcMar>
          </w:tcPr>
          <w:p>
            <w:pPr>
              <w:spacing w:after="0"/>
            </w:pPr>
            <w:r>
              <w:rPr>
                <w:rFonts w:ascii="Arial" w:cs="Arial" w:eastAsia="Arial" w:hAnsi="Arial"/>
                <w:color w:val="1F2937"/>
                <w:sz w:val="20"/>
                <w:szCs w:val="20"/>
              </w:rPr>
              <w:t xml:space="preserve">Cyan (#00C4FF) is used in fewer than 5 distinct places per page — not on every headline and card border</w:t>
            </w:r>
          </w:p>
        </w:tc>
      </w:tr>
    </w:tbl>
    <w:tbl>
      <w:tblPr>
        <w:tblW w:type="pct" w:w="100%"/>
        <w:tblBorders>
          <w:top w:val="none"/>
          <w:left w:val="none"/>
          <w:bottom w:val="single" w:color="E5E7EB" w:sz="4"/>
          <w:right w:val="none"/>
          <w:insideH w:val="single" w:color="auto" w:sz="4"/>
          <w:insideV w:val="single" w:color="auto" w:sz="4"/>
        </w:tblBorders>
      </w:tblPr>
      <w:tblGrid>
        <w:gridCol w:w="100"/>
        <w:gridCol w:w="100"/>
        <w:gridCol w:w="100"/>
      </w:tblGrid>
      <w:tr>
        <w:tc>
          <w:tcPr>
            <w:tcW w:type="pct" w:w="6%"/>
            <w:tcMar>
              <w:top w:type="dxa" w:w="80"/>
              <w:left w:type="dxa" w:w="0"/>
              <w:bottom w:type="dxa" w:w="80"/>
              <w:right w:type="dxa" w:w="80"/>
            </w:tcMar>
          </w:tcPr>
          <w:p>
            <w:pPr>
              <w:spacing w:after="0"/>
            </w:pPr>
            <w:r>
              <w:rPr>
                <w:rFonts w:ascii="Arial" w:cs="Arial" w:eastAsia="Arial" w:hAnsi="Arial"/>
                <w:color w:val="E5E7EB"/>
                <w:sz w:val="22"/>
                <w:szCs w:val="22"/>
              </w:rPr>
              <w:t xml:space="preserve">☐</w:t>
            </w:r>
          </w:p>
        </w:tc>
        <w:tc>
          <w:tcPr>
            <w:tcW w:type="pct" w:w="12%"/>
            <w:tcMar>
              <w:top w:type="dxa" w:w="80"/>
              <w:left w:type="dxa" w:w="80"/>
              <w:bottom w:type="dxa" w:w="80"/>
              <w:right w:type="dxa" w:w="120"/>
            </w:tcMar>
          </w:tcPr>
          <w:p>
            <w:pPr>
              <w:spacing w:after="0"/>
            </w:pPr>
            <w:r>
              <w:rPr>
                <w:rFonts w:ascii="Arial" w:cs="Arial" w:eastAsia="Arial" w:hAnsi="Arial"/>
                <w:b/>
                <w:bCs/>
                <w:color w:val="7C3AED"/>
                <w:sz w:val="18"/>
                <w:szCs w:val="18"/>
              </w:rPr>
              <w:t xml:space="preserve">Design</w:t>
            </w:r>
          </w:p>
        </w:tc>
        <w:tc>
          <w:tcPr>
            <w:tcW w:type="pct" w:w="82%"/>
            <w:tcMar>
              <w:top w:type="dxa" w:w="80"/>
              <w:left w:type="dxa" w:w="80"/>
              <w:bottom w:type="dxa" w:w="80"/>
              <w:right w:type="dxa" w:w="0"/>
            </w:tcMar>
          </w:tcPr>
          <w:p>
            <w:pPr>
              <w:spacing w:after="0"/>
            </w:pPr>
            <w:r>
              <w:rPr>
                <w:rFonts w:ascii="Arial" w:cs="Arial" w:eastAsia="Arial" w:hAnsi="Arial"/>
                <w:color w:val="1F2937"/>
                <w:sz w:val="20"/>
                <w:szCs w:val="20"/>
              </w:rPr>
              <w:t xml:space="preserve">No section looks like it was designed by a different person from the previous section</w:t>
            </w:r>
          </w:p>
        </w:tc>
      </w:tr>
    </w:tbl>
    <w:tbl>
      <w:tblPr>
        <w:tblW w:type="pct" w:w="100%"/>
        <w:tblBorders>
          <w:top w:val="none"/>
          <w:left w:val="none"/>
          <w:bottom w:val="single" w:color="E5E7EB" w:sz="4"/>
          <w:right w:val="none"/>
          <w:insideH w:val="single" w:color="auto" w:sz="4"/>
          <w:insideV w:val="single" w:color="auto" w:sz="4"/>
        </w:tblBorders>
      </w:tblPr>
      <w:tblGrid>
        <w:gridCol w:w="100"/>
        <w:gridCol w:w="100"/>
        <w:gridCol w:w="100"/>
      </w:tblGrid>
      <w:tr>
        <w:tc>
          <w:tcPr>
            <w:tcW w:type="pct" w:w="6%"/>
            <w:tcMar>
              <w:top w:type="dxa" w:w="80"/>
              <w:left w:type="dxa" w:w="0"/>
              <w:bottom w:type="dxa" w:w="80"/>
              <w:right w:type="dxa" w:w="80"/>
            </w:tcMar>
          </w:tcPr>
          <w:p>
            <w:pPr>
              <w:spacing w:after="0"/>
            </w:pPr>
            <w:r>
              <w:rPr>
                <w:rFonts w:ascii="Arial" w:cs="Arial" w:eastAsia="Arial" w:hAnsi="Arial"/>
                <w:color w:val="E5E7EB"/>
                <w:sz w:val="22"/>
                <w:szCs w:val="22"/>
              </w:rPr>
              <w:t xml:space="preserve">☐</w:t>
            </w:r>
          </w:p>
        </w:tc>
        <w:tc>
          <w:tcPr>
            <w:tcW w:type="pct" w:w="12%"/>
            <w:tcMar>
              <w:top w:type="dxa" w:w="80"/>
              <w:left w:type="dxa" w:w="80"/>
              <w:bottom w:type="dxa" w:w="80"/>
              <w:right w:type="dxa" w:w="120"/>
            </w:tcMar>
          </w:tcPr>
          <w:p>
            <w:pPr>
              <w:spacing w:after="0"/>
            </w:pPr>
            <w:r>
              <w:rPr>
                <w:rFonts w:ascii="Arial" w:cs="Arial" w:eastAsia="Arial" w:hAnsi="Arial"/>
                <w:b/>
                <w:bCs/>
                <w:color w:val="7C3AED"/>
                <w:sz w:val="18"/>
                <w:szCs w:val="18"/>
              </w:rPr>
              <w:t xml:space="preserve">Design</w:t>
            </w:r>
          </w:p>
        </w:tc>
        <w:tc>
          <w:tcPr>
            <w:tcW w:type="pct" w:w="82%"/>
            <w:tcMar>
              <w:top w:type="dxa" w:w="80"/>
              <w:left w:type="dxa" w:w="80"/>
              <w:bottom w:type="dxa" w:w="80"/>
              <w:right w:type="dxa" w:w="0"/>
            </w:tcMar>
          </w:tcPr>
          <w:p>
            <w:pPr>
              <w:spacing w:after="0"/>
            </w:pPr>
            <w:r>
              <w:rPr>
                <w:rFonts w:ascii="Arial" w:cs="Arial" w:eastAsia="Arial" w:hAnsi="Arial"/>
                <w:color w:val="1F2937"/>
                <w:sz w:val="20"/>
                <w:szCs w:val="20"/>
              </w:rPr>
              <w:t xml:space="preserve">The hero section is visually distinctive — it could not be a template or AI generation</w:t>
            </w:r>
          </w:p>
        </w:tc>
      </w:tr>
    </w:tbl>
    <w:tbl>
      <w:tblPr>
        <w:tblW w:type="pct" w:w="100%"/>
        <w:tblBorders>
          <w:top w:val="none"/>
          <w:left w:val="none"/>
          <w:bottom w:val="single" w:color="E5E7EB" w:sz="4"/>
          <w:right w:val="none"/>
          <w:insideH w:val="single" w:color="auto" w:sz="4"/>
          <w:insideV w:val="single" w:color="auto" w:sz="4"/>
        </w:tblBorders>
      </w:tblPr>
      <w:tblGrid>
        <w:gridCol w:w="100"/>
        <w:gridCol w:w="100"/>
        <w:gridCol w:w="100"/>
      </w:tblGrid>
      <w:tr>
        <w:tc>
          <w:tcPr>
            <w:tcW w:type="pct" w:w="6%"/>
            <w:tcMar>
              <w:top w:type="dxa" w:w="80"/>
              <w:left w:type="dxa" w:w="0"/>
              <w:bottom w:type="dxa" w:w="80"/>
              <w:right w:type="dxa" w:w="80"/>
            </w:tcMar>
          </w:tcPr>
          <w:p>
            <w:pPr>
              <w:spacing w:after="0"/>
            </w:pPr>
            <w:r>
              <w:rPr>
                <w:rFonts w:ascii="Arial" w:cs="Arial" w:eastAsia="Arial" w:hAnsi="Arial"/>
                <w:color w:val="E5E7EB"/>
                <w:sz w:val="22"/>
                <w:szCs w:val="22"/>
              </w:rPr>
              <w:t xml:space="preserve">☐</w:t>
            </w:r>
          </w:p>
        </w:tc>
        <w:tc>
          <w:tcPr>
            <w:tcW w:type="pct" w:w="12%"/>
            <w:tcMar>
              <w:top w:type="dxa" w:w="80"/>
              <w:left w:type="dxa" w:w="80"/>
              <w:bottom w:type="dxa" w:w="80"/>
              <w:right w:type="dxa" w:w="120"/>
            </w:tcMar>
          </w:tcPr>
          <w:p>
            <w:pPr>
              <w:spacing w:after="0"/>
            </w:pPr>
            <w:r>
              <w:rPr>
                <w:rFonts w:ascii="Arial" w:cs="Arial" w:eastAsia="Arial" w:hAnsi="Arial"/>
                <w:b/>
                <w:bCs/>
                <w:color w:val="7C3AED"/>
                <w:sz w:val="18"/>
                <w:szCs w:val="18"/>
              </w:rPr>
              <w:t xml:space="preserve">Design</w:t>
            </w:r>
          </w:p>
        </w:tc>
        <w:tc>
          <w:tcPr>
            <w:tcW w:type="pct" w:w="82%"/>
            <w:tcMar>
              <w:top w:type="dxa" w:w="80"/>
              <w:left w:type="dxa" w:w="80"/>
              <w:bottom w:type="dxa" w:w="80"/>
              <w:right w:type="dxa" w:w="0"/>
            </w:tcMar>
          </w:tcPr>
          <w:p>
            <w:pPr>
              <w:spacing w:after="0"/>
            </w:pPr>
            <w:r>
              <w:rPr>
                <w:rFonts w:ascii="Arial" w:cs="Arial" w:eastAsia="Arial" w:hAnsi="Arial"/>
                <w:color w:val="1F2937"/>
                <w:sz w:val="20"/>
                <w:szCs w:val="20"/>
              </w:rPr>
              <w:t xml:space="preserve">Cards all have the same border radius, the same border opacity, and the same hover behaviour</w:t>
            </w:r>
          </w:p>
        </w:tc>
      </w:tr>
    </w:tbl>
    <w:tbl>
      <w:tblPr>
        <w:tblW w:type="pct" w:w="100%"/>
        <w:tblBorders>
          <w:top w:val="none"/>
          <w:left w:val="none"/>
          <w:bottom w:val="single" w:color="E5E7EB" w:sz="4"/>
          <w:right w:val="none"/>
          <w:insideH w:val="single" w:color="auto" w:sz="4"/>
          <w:insideV w:val="single" w:color="auto" w:sz="4"/>
        </w:tblBorders>
      </w:tblPr>
      <w:tblGrid>
        <w:gridCol w:w="100"/>
        <w:gridCol w:w="100"/>
        <w:gridCol w:w="100"/>
      </w:tblGrid>
      <w:tr>
        <w:tc>
          <w:tcPr>
            <w:tcW w:type="pct" w:w="6%"/>
            <w:tcMar>
              <w:top w:type="dxa" w:w="80"/>
              <w:left w:type="dxa" w:w="0"/>
              <w:bottom w:type="dxa" w:w="80"/>
              <w:right w:type="dxa" w:w="80"/>
            </w:tcMar>
          </w:tcPr>
          <w:p>
            <w:pPr>
              <w:spacing w:after="0"/>
            </w:pPr>
            <w:r>
              <w:rPr>
                <w:rFonts w:ascii="Arial" w:cs="Arial" w:eastAsia="Arial" w:hAnsi="Arial"/>
                <w:color w:val="E5E7EB"/>
                <w:sz w:val="22"/>
                <w:szCs w:val="22"/>
              </w:rPr>
              <w:t xml:space="preserve">☐</w:t>
            </w:r>
          </w:p>
        </w:tc>
        <w:tc>
          <w:tcPr>
            <w:tcW w:type="pct" w:w="12%"/>
            <w:tcMar>
              <w:top w:type="dxa" w:w="80"/>
              <w:left w:type="dxa" w:w="80"/>
              <w:bottom w:type="dxa" w:w="80"/>
              <w:right w:type="dxa" w:w="120"/>
            </w:tcMar>
          </w:tcPr>
          <w:p>
            <w:pPr>
              <w:spacing w:after="0"/>
            </w:pPr>
            <w:r>
              <w:rPr>
                <w:rFonts w:ascii="Arial" w:cs="Arial" w:eastAsia="Arial" w:hAnsi="Arial"/>
                <w:b/>
                <w:bCs/>
                <w:color w:val="7C3AED"/>
                <w:sz w:val="18"/>
                <w:szCs w:val="18"/>
              </w:rPr>
              <w:t xml:space="preserve">Design</w:t>
            </w:r>
          </w:p>
        </w:tc>
        <w:tc>
          <w:tcPr>
            <w:tcW w:type="pct" w:w="82%"/>
            <w:tcMar>
              <w:top w:type="dxa" w:w="80"/>
              <w:left w:type="dxa" w:w="80"/>
              <w:bottom w:type="dxa" w:w="80"/>
              <w:right w:type="dxa" w:w="0"/>
            </w:tcMar>
          </w:tcPr>
          <w:p>
            <w:pPr>
              <w:spacing w:after="0"/>
            </w:pPr>
            <w:r>
              <w:rPr>
                <w:rFonts w:ascii="Arial" w:cs="Arial" w:eastAsia="Arial" w:hAnsi="Arial"/>
                <w:color w:val="1F2937"/>
                <w:sz w:val="20"/>
                <w:szCs w:val="20"/>
              </w:rPr>
              <w:t xml:space="preserve">The grain texture is present but not visible — felt, not seen</w:t>
            </w:r>
          </w:p>
        </w:tc>
      </w:tr>
    </w:tbl>
    <w:tbl>
      <w:tblPr>
        <w:tblW w:type="pct" w:w="100%"/>
        <w:tblBorders>
          <w:top w:val="none"/>
          <w:left w:val="none"/>
          <w:bottom w:val="single" w:color="E5E7EB" w:sz="4"/>
          <w:right w:val="none"/>
          <w:insideH w:val="single" w:color="auto" w:sz="4"/>
          <w:insideV w:val="single" w:color="auto" w:sz="4"/>
        </w:tblBorders>
      </w:tblPr>
      <w:tblGrid>
        <w:gridCol w:w="100"/>
        <w:gridCol w:w="100"/>
        <w:gridCol w:w="100"/>
      </w:tblGrid>
      <w:tr>
        <w:tc>
          <w:tcPr>
            <w:tcW w:type="pct" w:w="6%"/>
            <w:tcMar>
              <w:top w:type="dxa" w:w="80"/>
              <w:left w:type="dxa" w:w="0"/>
              <w:bottom w:type="dxa" w:w="80"/>
              <w:right w:type="dxa" w:w="80"/>
            </w:tcMar>
          </w:tcPr>
          <w:p>
            <w:pPr>
              <w:spacing w:after="0"/>
            </w:pPr>
            <w:r>
              <w:rPr>
                <w:rFonts w:ascii="Arial" w:cs="Arial" w:eastAsia="Arial" w:hAnsi="Arial"/>
                <w:color w:val="E5E7EB"/>
                <w:sz w:val="22"/>
                <w:szCs w:val="22"/>
              </w:rPr>
              <w:t xml:space="preserve">☐</w:t>
            </w:r>
          </w:p>
        </w:tc>
        <w:tc>
          <w:tcPr>
            <w:tcW w:type="pct" w:w="12%"/>
            <w:tcMar>
              <w:top w:type="dxa" w:w="80"/>
              <w:left w:type="dxa" w:w="80"/>
              <w:bottom w:type="dxa" w:w="80"/>
              <w:right w:type="dxa" w:w="120"/>
            </w:tcMar>
          </w:tcPr>
          <w:p>
            <w:pPr>
              <w:spacing w:after="0"/>
            </w:pPr>
            <w:r>
              <w:rPr>
                <w:rFonts w:ascii="Arial" w:cs="Arial" w:eastAsia="Arial" w:hAnsi="Arial"/>
                <w:b/>
                <w:bCs/>
                <w:color w:val="7C3AED"/>
                <w:sz w:val="18"/>
                <w:szCs w:val="18"/>
              </w:rPr>
              <w:t xml:space="preserve">Design</w:t>
            </w:r>
          </w:p>
        </w:tc>
        <w:tc>
          <w:tcPr>
            <w:tcW w:type="pct" w:w="82%"/>
            <w:tcMar>
              <w:top w:type="dxa" w:w="80"/>
              <w:left w:type="dxa" w:w="80"/>
              <w:bottom w:type="dxa" w:w="80"/>
              <w:right w:type="dxa" w:w="0"/>
            </w:tcMar>
          </w:tcPr>
          <w:p>
            <w:pPr>
              <w:spacing w:after="0"/>
            </w:pPr>
            <w:r>
              <w:rPr>
                <w:rFonts w:ascii="Arial" w:cs="Arial" w:eastAsia="Arial" w:hAnsi="Arial"/>
                <w:color w:val="1F2937"/>
                <w:sz w:val="20"/>
                <w:szCs w:val="20"/>
              </w:rPr>
              <w:t xml:space="preserve">Atmospheric glows are present behind hero content — violet upper-right, cyan lower-center</w:t>
            </w:r>
          </w:p>
        </w:tc>
      </w:tr>
    </w:tbl>
    <w:tbl>
      <w:tblPr>
        <w:tblW w:type="pct" w:w="100%"/>
        <w:tblBorders>
          <w:top w:val="none"/>
          <w:left w:val="none"/>
          <w:bottom w:val="single" w:color="E5E7EB" w:sz="4"/>
          <w:right w:val="none"/>
          <w:insideH w:val="single" w:color="auto" w:sz="4"/>
          <w:insideV w:val="single" w:color="auto" w:sz="4"/>
        </w:tblBorders>
      </w:tblPr>
      <w:tblGrid>
        <w:gridCol w:w="100"/>
        <w:gridCol w:w="100"/>
        <w:gridCol w:w="100"/>
      </w:tblGrid>
      <w:tr>
        <w:tc>
          <w:tcPr>
            <w:tcW w:type="pct" w:w="6%"/>
            <w:tcMar>
              <w:top w:type="dxa" w:w="80"/>
              <w:left w:type="dxa" w:w="0"/>
              <w:bottom w:type="dxa" w:w="80"/>
              <w:right w:type="dxa" w:w="80"/>
            </w:tcMar>
          </w:tcPr>
          <w:p>
            <w:pPr>
              <w:spacing w:after="0"/>
            </w:pPr>
            <w:r>
              <w:rPr>
                <w:rFonts w:ascii="Arial" w:cs="Arial" w:eastAsia="Arial" w:hAnsi="Arial"/>
                <w:color w:val="E5E7EB"/>
                <w:sz w:val="22"/>
                <w:szCs w:val="22"/>
              </w:rPr>
              <w:t xml:space="preserve">☐</w:t>
            </w:r>
          </w:p>
        </w:tc>
        <w:tc>
          <w:tcPr>
            <w:tcW w:type="pct" w:w="12%"/>
            <w:tcMar>
              <w:top w:type="dxa" w:w="80"/>
              <w:left w:type="dxa" w:w="80"/>
              <w:bottom w:type="dxa" w:w="80"/>
              <w:right w:type="dxa" w:w="120"/>
            </w:tcMar>
          </w:tcPr>
          <w:p>
            <w:pPr>
              <w:spacing w:after="0"/>
            </w:pPr>
            <w:r>
              <w:rPr>
                <w:rFonts w:ascii="Arial" w:cs="Arial" w:eastAsia="Arial" w:hAnsi="Arial"/>
                <w:b/>
                <w:bCs/>
                <w:color w:val="7C3AED"/>
                <w:sz w:val="18"/>
                <w:szCs w:val="18"/>
              </w:rPr>
              <w:t xml:space="preserve">Design</w:t>
            </w:r>
          </w:p>
        </w:tc>
        <w:tc>
          <w:tcPr>
            <w:tcW w:type="pct" w:w="82%"/>
            <w:tcMar>
              <w:top w:type="dxa" w:w="80"/>
              <w:left w:type="dxa" w:w="80"/>
              <w:bottom w:type="dxa" w:w="80"/>
              <w:right w:type="dxa" w:w="0"/>
            </w:tcMar>
          </w:tcPr>
          <w:p>
            <w:pPr>
              <w:spacing w:after="0"/>
            </w:pPr>
            <w:r>
              <w:rPr>
                <w:rFonts w:ascii="Arial" w:cs="Arial" w:eastAsia="Arial" w:hAnsi="Arial"/>
                <w:color w:val="1F2937"/>
                <w:sz w:val="20"/>
                <w:szCs w:val="20"/>
              </w:rPr>
              <w:t xml:space="preserve">The font renders correctly — Bricolage Grotesque at 800 weight, no fallback font visible</w:t>
            </w:r>
          </w:p>
        </w:tc>
      </w:tr>
    </w:tbl>
    <w:tbl>
      <w:tblPr>
        <w:tblW w:type="pct" w:w="100%"/>
        <w:tblBorders>
          <w:top w:val="none"/>
          <w:left w:val="none"/>
          <w:bottom w:val="single" w:color="E5E7EB" w:sz="4"/>
          <w:right w:val="none"/>
          <w:insideH w:val="single" w:color="auto" w:sz="4"/>
          <w:insideV w:val="single" w:color="auto" w:sz="4"/>
        </w:tblBorders>
      </w:tblPr>
      <w:tblGrid>
        <w:gridCol w:w="100"/>
        <w:gridCol w:w="100"/>
        <w:gridCol w:w="100"/>
      </w:tblGrid>
      <w:tr>
        <w:tc>
          <w:tcPr>
            <w:tcW w:type="pct" w:w="6%"/>
            <w:tcMar>
              <w:top w:type="dxa" w:w="80"/>
              <w:left w:type="dxa" w:w="0"/>
              <w:bottom w:type="dxa" w:w="80"/>
              <w:right w:type="dxa" w:w="80"/>
            </w:tcMar>
          </w:tcPr>
          <w:p>
            <w:pPr>
              <w:spacing w:after="0"/>
            </w:pPr>
            <w:r>
              <w:rPr>
                <w:rFonts w:ascii="Arial" w:cs="Arial" w:eastAsia="Arial" w:hAnsi="Arial"/>
                <w:color w:val="E5E7EB"/>
                <w:sz w:val="22"/>
                <w:szCs w:val="22"/>
              </w:rPr>
              <w:t xml:space="preserve">☐</w:t>
            </w:r>
          </w:p>
        </w:tc>
        <w:tc>
          <w:tcPr>
            <w:tcW w:type="pct" w:w="12%"/>
            <w:tcMar>
              <w:top w:type="dxa" w:w="80"/>
              <w:left w:type="dxa" w:w="80"/>
              <w:bottom w:type="dxa" w:w="80"/>
              <w:right w:type="dxa" w:w="120"/>
            </w:tcMar>
          </w:tcPr>
          <w:p>
            <w:pPr>
              <w:spacing w:after="0"/>
            </w:pPr>
            <w:r>
              <w:rPr>
                <w:rFonts w:ascii="Arial" w:cs="Arial" w:eastAsia="Arial" w:hAnsi="Arial"/>
                <w:b/>
                <w:bCs/>
                <w:color w:val="7C3AED"/>
                <w:sz w:val="18"/>
                <w:szCs w:val="18"/>
              </w:rPr>
              <w:t xml:space="preserve">Design</w:t>
            </w:r>
          </w:p>
        </w:tc>
        <w:tc>
          <w:tcPr>
            <w:tcW w:type="pct" w:w="82%"/>
            <w:tcMar>
              <w:top w:type="dxa" w:w="80"/>
              <w:left w:type="dxa" w:w="80"/>
              <w:bottom w:type="dxa" w:w="80"/>
              <w:right w:type="dxa" w:w="0"/>
            </w:tcMar>
          </w:tcPr>
          <w:p>
            <w:pPr>
              <w:spacing w:after="0"/>
            </w:pPr>
            <w:r>
              <w:rPr>
                <w:rFonts w:ascii="Arial" w:cs="Arial" w:eastAsia="Arial" w:hAnsi="Arial"/>
                <w:color w:val="1F2937"/>
                <w:sz w:val="20"/>
                <w:szCs w:val="20"/>
              </w:rPr>
              <w:t xml:space="preserve">No section has a coloured background that is not one of the two approved background values</w:t>
            </w:r>
          </w:p>
        </w:tc>
      </w:tr>
    </w:tbl>
    <w:p>
      <w:pPr>
        <w:spacing w:after="80"/>
      </w:pPr>
    </w:p>
    <w:p>
      <w:pPr>
        <w:spacing w:after="140" w:before="0"/>
      </w:pPr>
      <w:r>
        <w:rPr>
          <w:rFonts w:ascii="Arial" w:cs="Arial" w:eastAsia="Arial" w:hAnsi="Arial"/>
          <w:b/>
          <w:bCs/>
          <w:color w:val="0A0A0A"/>
          <w:sz w:val="22"/>
          <w:szCs w:val="22"/>
        </w:rPr>
        <w:t xml:space="preserve">COPY — Does every word earn its place?</w:t>
      </w:r>
    </w:p>
    <w:p>
      <w:pPr>
        <w:spacing w:after="80"/>
      </w:pPr>
    </w:p>
    <w:tbl>
      <w:tblPr>
        <w:tblW w:type="pct" w:w="100%"/>
        <w:tblBorders>
          <w:top w:val="none"/>
          <w:left w:val="none"/>
          <w:bottom w:val="single" w:color="E5E7EB" w:sz="4"/>
          <w:right w:val="none"/>
          <w:insideH w:val="single" w:color="auto" w:sz="4"/>
          <w:insideV w:val="single" w:color="auto" w:sz="4"/>
        </w:tblBorders>
      </w:tblPr>
      <w:tblGrid>
        <w:gridCol w:w="100"/>
        <w:gridCol w:w="100"/>
        <w:gridCol w:w="100"/>
      </w:tblGrid>
      <w:tr>
        <w:tc>
          <w:tcPr>
            <w:tcW w:type="pct" w:w="6%"/>
            <w:tcMar>
              <w:top w:type="dxa" w:w="80"/>
              <w:left w:type="dxa" w:w="0"/>
              <w:bottom w:type="dxa" w:w="80"/>
              <w:right w:type="dxa" w:w="80"/>
            </w:tcMar>
          </w:tcPr>
          <w:p>
            <w:pPr>
              <w:spacing w:after="0"/>
            </w:pPr>
            <w:r>
              <w:rPr>
                <w:rFonts w:ascii="Arial" w:cs="Arial" w:eastAsia="Arial" w:hAnsi="Arial"/>
                <w:color w:val="E5E7EB"/>
                <w:sz w:val="22"/>
                <w:szCs w:val="22"/>
              </w:rPr>
              <w:t xml:space="preserve">☐</w:t>
            </w:r>
          </w:p>
        </w:tc>
        <w:tc>
          <w:tcPr>
            <w:tcW w:type="pct" w:w="12%"/>
            <w:tcMar>
              <w:top w:type="dxa" w:w="80"/>
              <w:left w:type="dxa" w:w="80"/>
              <w:bottom w:type="dxa" w:w="80"/>
              <w:right w:type="dxa" w:w="120"/>
            </w:tcMar>
          </w:tcPr>
          <w:p>
            <w:pPr>
              <w:spacing w:after="0"/>
            </w:pPr>
            <w:r>
              <w:rPr>
                <w:rFonts w:ascii="Arial" w:cs="Arial" w:eastAsia="Arial" w:hAnsi="Arial"/>
                <w:b/>
                <w:bCs/>
                <w:color w:val="D97706"/>
                <w:sz w:val="18"/>
                <w:szCs w:val="18"/>
              </w:rPr>
              <w:t xml:space="preserve">Copy</w:t>
            </w:r>
          </w:p>
        </w:tc>
        <w:tc>
          <w:tcPr>
            <w:tcW w:type="pct" w:w="82%"/>
            <w:tcMar>
              <w:top w:type="dxa" w:w="80"/>
              <w:left w:type="dxa" w:w="80"/>
              <w:bottom w:type="dxa" w:w="80"/>
              <w:right w:type="dxa" w:w="0"/>
            </w:tcMar>
          </w:tcPr>
          <w:p>
            <w:pPr>
              <w:spacing w:after="0"/>
            </w:pPr>
            <w:r>
              <w:rPr>
                <w:rFonts w:ascii="Arial" w:cs="Arial" w:eastAsia="Arial" w:hAnsi="Arial"/>
                <w:color w:val="1F2937"/>
                <w:sz w:val="20"/>
                <w:szCs w:val="20"/>
              </w:rPr>
              <w:t xml:space="preserve">The hero H1 is exactly: 'We build / digital / products.' — not modified</w:t>
            </w:r>
          </w:p>
        </w:tc>
      </w:tr>
    </w:tbl>
    <w:tbl>
      <w:tblPr>
        <w:tblW w:type="pct" w:w="100%"/>
        <w:tblBorders>
          <w:top w:val="none"/>
          <w:left w:val="none"/>
          <w:bottom w:val="single" w:color="E5E7EB" w:sz="4"/>
          <w:right w:val="none"/>
          <w:insideH w:val="single" w:color="auto" w:sz="4"/>
          <w:insideV w:val="single" w:color="auto" w:sz="4"/>
        </w:tblBorders>
      </w:tblPr>
      <w:tblGrid>
        <w:gridCol w:w="100"/>
        <w:gridCol w:w="100"/>
        <w:gridCol w:w="100"/>
      </w:tblGrid>
      <w:tr>
        <w:tc>
          <w:tcPr>
            <w:tcW w:type="pct" w:w="6%"/>
            <w:tcMar>
              <w:top w:type="dxa" w:w="80"/>
              <w:left w:type="dxa" w:w="0"/>
              <w:bottom w:type="dxa" w:w="80"/>
              <w:right w:type="dxa" w:w="80"/>
            </w:tcMar>
          </w:tcPr>
          <w:p>
            <w:pPr>
              <w:spacing w:after="0"/>
            </w:pPr>
            <w:r>
              <w:rPr>
                <w:rFonts w:ascii="Arial" w:cs="Arial" w:eastAsia="Arial" w:hAnsi="Arial"/>
                <w:color w:val="E5E7EB"/>
                <w:sz w:val="22"/>
                <w:szCs w:val="22"/>
              </w:rPr>
              <w:t xml:space="preserve">☐</w:t>
            </w:r>
          </w:p>
        </w:tc>
        <w:tc>
          <w:tcPr>
            <w:tcW w:type="pct" w:w="12%"/>
            <w:tcMar>
              <w:top w:type="dxa" w:w="80"/>
              <w:left w:type="dxa" w:w="80"/>
              <w:bottom w:type="dxa" w:w="80"/>
              <w:right w:type="dxa" w:w="120"/>
            </w:tcMar>
          </w:tcPr>
          <w:p>
            <w:pPr>
              <w:spacing w:after="0"/>
            </w:pPr>
            <w:r>
              <w:rPr>
                <w:rFonts w:ascii="Arial" w:cs="Arial" w:eastAsia="Arial" w:hAnsi="Arial"/>
                <w:b/>
                <w:bCs/>
                <w:color w:val="D97706"/>
                <w:sz w:val="18"/>
                <w:szCs w:val="18"/>
              </w:rPr>
              <w:t xml:space="preserve">Copy</w:t>
            </w:r>
          </w:p>
        </w:tc>
        <w:tc>
          <w:tcPr>
            <w:tcW w:type="pct" w:w="82%"/>
            <w:tcMar>
              <w:top w:type="dxa" w:w="80"/>
              <w:left w:type="dxa" w:w="80"/>
              <w:bottom w:type="dxa" w:w="80"/>
              <w:right w:type="dxa" w:w="0"/>
            </w:tcMar>
          </w:tcPr>
          <w:p>
            <w:pPr>
              <w:spacing w:after="0"/>
            </w:pPr>
            <w:r>
              <w:rPr>
                <w:rFonts w:ascii="Arial" w:cs="Arial" w:eastAsia="Arial" w:hAnsi="Arial"/>
                <w:color w:val="1F2937"/>
                <w:sz w:val="20"/>
                <w:szCs w:val="20"/>
              </w:rPr>
              <w:t xml:space="preserve">Zero instances of: 'innovative', 'synergy', 'leverage', 'seamless', 'world-class', 'passionate'</w:t>
            </w:r>
          </w:p>
        </w:tc>
      </w:tr>
    </w:tbl>
    <w:tbl>
      <w:tblPr>
        <w:tblW w:type="pct" w:w="100%"/>
        <w:tblBorders>
          <w:top w:val="none"/>
          <w:left w:val="none"/>
          <w:bottom w:val="single" w:color="E5E7EB" w:sz="4"/>
          <w:right w:val="none"/>
          <w:insideH w:val="single" w:color="auto" w:sz="4"/>
          <w:insideV w:val="single" w:color="auto" w:sz="4"/>
        </w:tblBorders>
      </w:tblPr>
      <w:tblGrid>
        <w:gridCol w:w="100"/>
        <w:gridCol w:w="100"/>
        <w:gridCol w:w="100"/>
      </w:tblGrid>
      <w:tr>
        <w:tc>
          <w:tcPr>
            <w:tcW w:type="pct" w:w="6%"/>
            <w:tcMar>
              <w:top w:type="dxa" w:w="80"/>
              <w:left w:type="dxa" w:w="0"/>
              <w:bottom w:type="dxa" w:w="80"/>
              <w:right w:type="dxa" w:w="80"/>
            </w:tcMar>
          </w:tcPr>
          <w:p>
            <w:pPr>
              <w:spacing w:after="0"/>
            </w:pPr>
            <w:r>
              <w:rPr>
                <w:rFonts w:ascii="Arial" w:cs="Arial" w:eastAsia="Arial" w:hAnsi="Arial"/>
                <w:color w:val="E5E7EB"/>
                <w:sz w:val="22"/>
                <w:szCs w:val="22"/>
              </w:rPr>
              <w:t xml:space="preserve">☐</w:t>
            </w:r>
          </w:p>
        </w:tc>
        <w:tc>
          <w:tcPr>
            <w:tcW w:type="pct" w:w="12%"/>
            <w:tcMar>
              <w:top w:type="dxa" w:w="80"/>
              <w:left w:type="dxa" w:w="80"/>
              <w:bottom w:type="dxa" w:w="80"/>
              <w:right w:type="dxa" w:w="120"/>
            </w:tcMar>
          </w:tcPr>
          <w:p>
            <w:pPr>
              <w:spacing w:after="0"/>
            </w:pPr>
            <w:r>
              <w:rPr>
                <w:rFonts w:ascii="Arial" w:cs="Arial" w:eastAsia="Arial" w:hAnsi="Arial"/>
                <w:b/>
                <w:bCs/>
                <w:color w:val="D97706"/>
                <w:sz w:val="18"/>
                <w:szCs w:val="18"/>
              </w:rPr>
              <w:t xml:space="preserve">Copy</w:t>
            </w:r>
          </w:p>
        </w:tc>
        <w:tc>
          <w:tcPr>
            <w:tcW w:type="pct" w:w="82%"/>
            <w:tcMar>
              <w:top w:type="dxa" w:w="80"/>
              <w:left w:type="dxa" w:w="80"/>
              <w:bottom w:type="dxa" w:w="80"/>
              <w:right w:type="dxa" w:w="0"/>
            </w:tcMar>
          </w:tcPr>
          <w:p>
            <w:pPr>
              <w:spacing w:after="0"/>
            </w:pPr>
            <w:r>
              <w:rPr>
                <w:rFonts w:ascii="Arial" w:cs="Arial" w:eastAsia="Arial" w:hAnsi="Arial"/>
                <w:color w:val="1F2937"/>
                <w:sz w:val="20"/>
                <w:szCs w:val="20"/>
              </w:rPr>
              <w:t xml:space="preserve">Every statistic on the site is real and verifiable — no fabricated numbers</w:t>
            </w:r>
          </w:p>
        </w:tc>
      </w:tr>
    </w:tbl>
    <w:tbl>
      <w:tblPr>
        <w:tblW w:type="pct" w:w="100%"/>
        <w:tblBorders>
          <w:top w:val="none"/>
          <w:left w:val="none"/>
          <w:bottom w:val="single" w:color="E5E7EB" w:sz="4"/>
          <w:right w:val="none"/>
          <w:insideH w:val="single" w:color="auto" w:sz="4"/>
          <w:insideV w:val="single" w:color="auto" w:sz="4"/>
        </w:tblBorders>
      </w:tblPr>
      <w:tblGrid>
        <w:gridCol w:w="100"/>
        <w:gridCol w:w="100"/>
        <w:gridCol w:w="100"/>
      </w:tblGrid>
      <w:tr>
        <w:tc>
          <w:tcPr>
            <w:tcW w:type="pct" w:w="6%"/>
            <w:tcMar>
              <w:top w:type="dxa" w:w="80"/>
              <w:left w:type="dxa" w:w="0"/>
              <w:bottom w:type="dxa" w:w="80"/>
              <w:right w:type="dxa" w:w="80"/>
            </w:tcMar>
          </w:tcPr>
          <w:p>
            <w:pPr>
              <w:spacing w:after="0"/>
            </w:pPr>
            <w:r>
              <w:rPr>
                <w:rFonts w:ascii="Arial" w:cs="Arial" w:eastAsia="Arial" w:hAnsi="Arial"/>
                <w:color w:val="E5E7EB"/>
                <w:sz w:val="22"/>
                <w:szCs w:val="22"/>
              </w:rPr>
              <w:t xml:space="preserve">☐</w:t>
            </w:r>
          </w:p>
        </w:tc>
        <w:tc>
          <w:tcPr>
            <w:tcW w:type="pct" w:w="12%"/>
            <w:tcMar>
              <w:top w:type="dxa" w:w="80"/>
              <w:left w:type="dxa" w:w="80"/>
              <w:bottom w:type="dxa" w:w="80"/>
              <w:right w:type="dxa" w:w="120"/>
            </w:tcMar>
          </w:tcPr>
          <w:p>
            <w:pPr>
              <w:spacing w:after="0"/>
            </w:pPr>
            <w:r>
              <w:rPr>
                <w:rFonts w:ascii="Arial" w:cs="Arial" w:eastAsia="Arial" w:hAnsi="Arial"/>
                <w:b/>
                <w:bCs/>
                <w:color w:val="D97706"/>
                <w:sz w:val="18"/>
                <w:szCs w:val="18"/>
              </w:rPr>
              <w:t xml:space="preserve">Copy</w:t>
            </w:r>
          </w:p>
        </w:tc>
        <w:tc>
          <w:tcPr>
            <w:tcW w:type="pct" w:w="82%"/>
            <w:tcMar>
              <w:top w:type="dxa" w:w="80"/>
              <w:left w:type="dxa" w:w="80"/>
              <w:bottom w:type="dxa" w:w="80"/>
              <w:right w:type="dxa" w:w="0"/>
            </w:tcMar>
          </w:tcPr>
          <w:p>
            <w:pPr>
              <w:spacing w:after="0"/>
            </w:pPr>
            <w:r>
              <w:rPr>
                <w:rFonts w:ascii="Arial" w:cs="Arial" w:eastAsia="Arial" w:hAnsi="Arial"/>
                <w:color w:val="1F2937"/>
                <w:sz w:val="20"/>
                <w:szCs w:val="20"/>
              </w:rPr>
              <w:t xml:space="preserve">Every CTA uses approved copy from Phase 8 — no 'Submit' or 'Click here' buttons</w:t>
            </w:r>
          </w:p>
        </w:tc>
      </w:tr>
    </w:tbl>
    <w:tbl>
      <w:tblPr>
        <w:tblW w:type="pct" w:w="100%"/>
        <w:tblBorders>
          <w:top w:val="none"/>
          <w:left w:val="none"/>
          <w:bottom w:val="single" w:color="E5E7EB" w:sz="4"/>
          <w:right w:val="none"/>
          <w:insideH w:val="single" w:color="auto" w:sz="4"/>
          <w:insideV w:val="single" w:color="auto" w:sz="4"/>
        </w:tblBorders>
      </w:tblPr>
      <w:tblGrid>
        <w:gridCol w:w="100"/>
        <w:gridCol w:w="100"/>
        <w:gridCol w:w="100"/>
      </w:tblGrid>
      <w:tr>
        <w:tc>
          <w:tcPr>
            <w:tcW w:type="pct" w:w="6%"/>
            <w:tcMar>
              <w:top w:type="dxa" w:w="80"/>
              <w:left w:type="dxa" w:w="0"/>
              <w:bottom w:type="dxa" w:w="80"/>
              <w:right w:type="dxa" w:w="80"/>
            </w:tcMar>
          </w:tcPr>
          <w:p>
            <w:pPr>
              <w:spacing w:after="0"/>
            </w:pPr>
            <w:r>
              <w:rPr>
                <w:rFonts w:ascii="Arial" w:cs="Arial" w:eastAsia="Arial" w:hAnsi="Arial"/>
                <w:color w:val="E5E7EB"/>
                <w:sz w:val="22"/>
                <w:szCs w:val="22"/>
              </w:rPr>
              <w:t xml:space="preserve">☐</w:t>
            </w:r>
          </w:p>
        </w:tc>
        <w:tc>
          <w:tcPr>
            <w:tcW w:type="pct" w:w="12%"/>
            <w:tcMar>
              <w:top w:type="dxa" w:w="80"/>
              <w:left w:type="dxa" w:w="80"/>
              <w:bottom w:type="dxa" w:w="80"/>
              <w:right w:type="dxa" w:w="120"/>
            </w:tcMar>
          </w:tcPr>
          <w:p>
            <w:pPr>
              <w:spacing w:after="0"/>
            </w:pPr>
            <w:r>
              <w:rPr>
                <w:rFonts w:ascii="Arial" w:cs="Arial" w:eastAsia="Arial" w:hAnsi="Arial"/>
                <w:b/>
                <w:bCs/>
                <w:color w:val="D97706"/>
                <w:sz w:val="18"/>
                <w:szCs w:val="18"/>
              </w:rPr>
              <w:t xml:space="preserve">Copy</w:t>
            </w:r>
          </w:p>
        </w:tc>
        <w:tc>
          <w:tcPr>
            <w:tcW w:type="pct" w:w="82%"/>
            <w:tcMar>
              <w:top w:type="dxa" w:w="80"/>
              <w:left w:type="dxa" w:w="80"/>
              <w:bottom w:type="dxa" w:w="80"/>
              <w:right w:type="dxa" w:w="0"/>
            </w:tcMar>
          </w:tcPr>
          <w:p>
            <w:pPr>
              <w:spacing w:after="0"/>
            </w:pPr>
            <w:r>
              <w:rPr>
                <w:rFonts w:ascii="Arial" w:cs="Arial" w:eastAsia="Arial" w:hAnsi="Arial"/>
                <w:color w:val="1F2937"/>
                <w:sz w:val="20"/>
                <w:szCs w:val="20"/>
              </w:rPr>
              <w:t xml:space="preserve">The founder name (Niure Kapil) appears on the About page</w:t>
            </w:r>
          </w:p>
        </w:tc>
      </w:tr>
    </w:tbl>
    <w:tbl>
      <w:tblPr>
        <w:tblW w:type="pct" w:w="100%"/>
        <w:tblBorders>
          <w:top w:val="none"/>
          <w:left w:val="none"/>
          <w:bottom w:val="single" w:color="E5E7EB" w:sz="4"/>
          <w:right w:val="none"/>
          <w:insideH w:val="single" w:color="auto" w:sz="4"/>
          <w:insideV w:val="single" w:color="auto" w:sz="4"/>
        </w:tblBorders>
      </w:tblPr>
      <w:tblGrid>
        <w:gridCol w:w="100"/>
        <w:gridCol w:w="100"/>
        <w:gridCol w:w="100"/>
      </w:tblGrid>
      <w:tr>
        <w:tc>
          <w:tcPr>
            <w:tcW w:type="pct" w:w="6%"/>
            <w:tcMar>
              <w:top w:type="dxa" w:w="80"/>
              <w:left w:type="dxa" w:w="0"/>
              <w:bottom w:type="dxa" w:w="80"/>
              <w:right w:type="dxa" w:w="80"/>
            </w:tcMar>
          </w:tcPr>
          <w:p>
            <w:pPr>
              <w:spacing w:after="0"/>
            </w:pPr>
            <w:r>
              <w:rPr>
                <w:rFonts w:ascii="Arial" w:cs="Arial" w:eastAsia="Arial" w:hAnsi="Arial"/>
                <w:color w:val="E5E7EB"/>
                <w:sz w:val="22"/>
                <w:szCs w:val="22"/>
              </w:rPr>
              <w:t xml:space="preserve">☐</w:t>
            </w:r>
          </w:p>
        </w:tc>
        <w:tc>
          <w:tcPr>
            <w:tcW w:type="pct" w:w="12%"/>
            <w:tcMar>
              <w:top w:type="dxa" w:w="80"/>
              <w:left w:type="dxa" w:w="80"/>
              <w:bottom w:type="dxa" w:w="80"/>
              <w:right w:type="dxa" w:w="120"/>
            </w:tcMar>
          </w:tcPr>
          <w:p>
            <w:pPr>
              <w:spacing w:after="0"/>
            </w:pPr>
            <w:r>
              <w:rPr>
                <w:rFonts w:ascii="Arial" w:cs="Arial" w:eastAsia="Arial" w:hAnsi="Arial"/>
                <w:b/>
                <w:bCs/>
                <w:color w:val="D97706"/>
                <w:sz w:val="18"/>
                <w:szCs w:val="18"/>
              </w:rPr>
              <w:t xml:space="preserve">Copy</w:t>
            </w:r>
          </w:p>
        </w:tc>
        <w:tc>
          <w:tcPr>
            <w:tcW w:type="pct" w:w="82%"/>
            <w:tcMar>
              <w:top w:type="dxa" w:w="80"/>
              <w:left w:type="dxa" w:w="80"/>
              <w:bottom w:type="dxa" w:w="80"/>
              <w:right w:type="dxa" w:w="0"/>
            </w:tcMar>
          </w:tcPr>
          <w:p>
            <w:pPr>
              <w:spacing w:after="0"/>
            </w:pPr>
            <w:r>
              <w:rPr>
                <w:rFonts w:ascii="Arial" w:cs="Arial" w:eastAsia="Arial" w:hAnsi="Arial"/>
                <w:color w:val="1F2937"/>
                <w:sz w:val="20"/>
                <w:szCs w:val="20"/>
              </w:rPr>
              <w:t xml:space="preserve">hello@cybiconz.com is visible on at least: About page, Contact page, and Footer</w:t>
            </w:r>
          </w:p>
        </w:tc>
      </w:tr>
    </w:tbl>
    <w:tbl>
      <w:tblPr>
        <w:tblW w:type="pct" w:w="100%"/>
        <w:tblBorders>
          <w:top w:val="none"/>
          <w:left w:val="none"/>
          <w:bottom w:val="single" w:color="E5E7EB" w:sz="4"/>
          <w:right w:val="none"/>
          <w:insideH w:val="single" w:color="auto" w:sz="4"/>
          <w:insideV w:val="single" w:color="auto" w:sz="4"/>
        </w:tblBorders>
      </w:tblPr>
      <w:tblGrid>
        <w:gridCol w:w="100"/>
        <w:gridCol w:w="100"/>
        <w:gridCol w:w="100"/>
      </w:tblGrid>
      <w:tr>
        <w:tc>
          <w:tcPr>
            <w:tcW w:type="pct" w:w="6%"/>
            <w:tcMar>
              <w:top w:type="dxa" w:w="80"/>
              <w:left w:type="dxa" w:w="0"/>
              <w:bottom w:type="dxa" w:w="80"/>
              <w:right w:type="dxa" w:w="80"/>
            </w:tcMar>
          </w:tcPr>
          <w:p>
            <w:pPr>
              <w:spacing w:after="0"/>
            </w:pPr>
            <w:r>
              <w:rPr>
                <w:rFonts w:ascii="Arial" w:cs="Arial" w:eastAsia="Arial" w:hAnsi="Arial"/>
                <w:color w:val="E5E7EB"/>
                <w:sz w:val="22"/>
                <w:szCs w:val="22"/>
              </w:rPr>
              <w:t xml:space="preserve">☐</w:t>
            </w:r>
          </w:p>
        </w:tc>
        <w:tc>
          <w:tcPr>
            <w:tcW w:type="pct" w:w="12%"/>
            <w:tcMar>
              <w:top w:type="dxa" w:w="80"/>
              <w:left w:type="dxa" w:w="80"/>
              <w:bottom w:type="dxa" w:w="80"/>
              <w:right w:type="dxa" w:w="120"/>
            </w:tcMar>
          </w:tcPr>
          <w:p>
            <w:pPr>
              <w:spacing w:after="0"/>
            </w:pPr>
            <w:r>
              <w:rPr>
                <w:rFonts w:ascii="Arial" w:cs="Arial" w:eastAsia="Arial" w:hAnsi="Arial"/>
                <w:b/>
                <w:bCs/>
                <w:color w:val="D97706"/>
                <w:sz w:val="18"/>
                <w:szCs w:val="18"/>
              </w:rPr>
              <w:t xml:space="preserve">Copy</w:t>
            </w:r>
          </w:p>
        </w:tc>
        <w:tc>
          <w:tcPr>
            <w:tcW w:type="pct" w:w="82%"/>
            <w:tcMar>
              <w:top w:type="dxa" w:w="80"/>
              <w:left w:type="dxa" w:w="80"/>
              <w:bottom w:type="dxa" w:w="80"/>
              <w:right w:type="dxa" w:w="0"/>
            </w:tcMar>
          </w:tcPr>
          <w:p>
            <w:pPr>
              <w:spacing w:after="0"/>
            </w:pPr>
            <w:r>
              <w:rPr>
                <w:rFonts w:ascii="Arial" w:cs="Arial" w:eastAsia="Arial" w:hAnsi="Arial"/>
                <w:color w:val="1F2937"/>
                <w:sz w:val="20"/>
                <w:szCs w:val="20"/>
              </w:rPr>
              <w:t xml:space="preserve">Client names (LwangBlack Coffee, Johnnies Liquor) are only used if permission was confirmed</w:t>
            </w:r>
          </w:p>
        </w:tc>
      </w:tr>
    </w:tbl>
    <w:tbl>
      <w:tblPr>
        <w:tblW w:type="pct" w:w="100%"/>
        <w:tblBorders>
          <w:top w:val="none"/>
          <w:left w:val="none"/>
          <w:bottom w:val="single" w:color="E5E7EB" w:sz="4"/>
          <w:right w:val="none"/>
          <w:insideH w:val="single" w:color="auto" w:sz="4"/>
          <w:insideV w:val="single" w:color="auto" w:sz="4"/>
        </w:tblBorders>
      </w:tblPr>
      <w:tblGrid>
        <w:gridCol w:w="100"/>
        <w:gridCol w:w="100"/>
        <w:gridCol w:w="100"/>
      </w:tblGrid>
      <w:tr>
        <w:tc>
          <w:tcPr>
            <w:tcW w:type="pct" w:w="6%"/>
            <w:tcMar>
              <w:top w:type="dxa" w:w="80"/>
              <w:left w:type="dxa" w:w="0"/>
              <w:bottom w:type="dxa" w:w="80"/>
              <w:right w:type="dxa" w:w="80"/>
            </w:tcMar>
          </w:tcPr>
          <w:p>
            <w:pPr>
              <w:spacing w:after="0"/>
            </w:pPr>
            <w:r>
              <w:rPr>
                <w:rFonts w:ascii="Arial" w:cs="Arial" w:eastAsia="Arial" w:hAnsi="Arial"/>
                <w:color w:val="E5E7EB"/>
                <w:sz w:val="22"/>
                <w:szCs w:val="22"/>
              </w:rPr>
              <w:t xml:space="preserve">☐</w:t>
            </w:r>
          </w:p>
        </w:tc>
        <w:tc>
          <w:tcPr>
            <w:tcW w:type="pct" w:w="12%"/>
            <w:tcMar>
              <w:top w:type="dxa" w:w="80"/>
              <w:left w:type="dxa" w:w="80"/>
              <w:bottom w:type="dxa" w:w="80"/>
              <w:right w:type="dxa" w:w="120"/>
            </w:tcMar>
          </w:tcPr>
          <w:p>
            <w:pPr>
              <w:spacing w:after="0"/>
            </w:pPr>
            <w:r>
              <w:rPr>
                <w:rFonts w:ascii="Arial" w:cs="Arial" w:eastAsia="Arial" w:hAnsi="Arial"/>
                <w:b/>
                <w:bCs/>
                <w:color w:val="D97706"/>
                <w:sz w:val="18"/>
                <w:szCs w:val="18"/>
              </w:rPr>
              <w:t xml:space="preserve">Copy</w:t>
            </w:r>
          </w:p>
        </w:tc>
        <w:tc>
          <w:tcPr>
            <w:tcW w:type="pct" w:w="82%"/>
            <w:tcMar>
              <w:top w:type="dxa" w:w="80"/>
              <w:left w:type="dxa" w:w="80"/>
              <w:bottom w:type="dxa" w:w="80"/>
              <w:right w:type="dxa" w:w="0"/>
            </w:tcMar>
          </w:tcPr>
          <w:p>
            <w:pPr>
              <w:spacing w:after="0"/>
            </w:pPr>
            <w:r>
              <w:rPr>
                <w:rFonts w:ascii="Arial" w:cs="Arial" w:eastAsia="Arial" w:hAnsi="Arial"/>
                <w:color w:val="1F2937"/>
                <w:sz w:val="20"/>
                <w:szCs w:val="20"/>
              </w:rPr>
              <w:t xml:space="preserve">The FAQ answers are honest — no evasive or vague answers</w:t>
            </w:r>
          </w:p>
        </w:tc>
      </w:tr>
    </w:tbl>
    <w:tbl>
      <w:tblPr>
        <w:tblW w:type="pct" w:w="100%"/>
        <w:tblBorders>
          <w:top w:val="none"/>
          <w:left w:val="none"/>
          <w:bottom w:val="single" w:color="E5E7EB" w:sz="4"/>
          <w:right w:val="none"/>
          <w:insideH w:val="single" w:color="auto" w:sz="4"/>
          <w:insideV w:val="single" w:color="auto" w:sz="4"/>
        </w:tblBorders>
      </w:tblPr>
      <w:tblGrid>
        <w:gridCol w:w="100"/>
        <w:gridCol w:w="100"/>
        <w:gridCol w:w="100"/>
      </w:tblGrid>
      <w:tr>
        <w:tc>
          <w:tcPr>
            <w:tcW w:type="pct" w:w="6%"/>
            <w:tcMar>
              <w:top w:type="dxa" w:w="80"/>
              <w:left w:type="dxa" w:w="0"/>
              <w:bottom w:type="dxa" w:w="80"/>
              <w:right w:type="dxa" w:w="80"/>
            </w:tcMar>
          </w:tcPr>
          <w:p>
            <w:pPr>
              <w:spacing w:after="0"/>
            </w:pPr>
            <w:r>
              <w:rPr>
                <w:rFonts w:ascii="Arial" w:cs="Arial" w:eastAsia="Arial" w:hAnsi="Arial"/>
                <w:color w:val="E5E7EB"/>
                <w:sz w:val="22"/>
                <w:szCs w:val="22"/>
              </w:rPr>
              <w:t xml:space="preserve">☐</w:t>
            </w:r>
          </w:p>
        </w:tc>
        <w:tc>
          <w:tcPr>
            <w:tcW w:type="pct" w:w="12%"/>
            <w:tcMar>
              <w:top w:type="dxa" w:w="80"/>
              <w:left w:type="dxa" w:w="80"/>
              <w:bottom w:type="dxa" w:w="80"/>
              <w:right w:type="dxa" w:w="120"/>
            </w:tcMar>
          </w:tcPr>
          <w:p>
            <w:pPr>
              <w:spacing w:after="0"/>
            </w:pPr>
            <w:r>
              <w:rPr>
                <w:rFonts w:ascii="Arial" w:cs="Arial" w:eastAsia="Arial" w:hAnsi="Arial"/>
                <w:b/>
                <w:bCs/>
                <w:color w:val="D97706"/>
                <w:sz w:val="18"/>
                <w:szCs w:val="18"/>
              </w:rPr>
              <w:t xml:space="preserve">Copy</w:t>
            </w:r>
          </w:p>
        </w:tc>
        <w:tc>
          <w:tcPr>
            <w:tcW w:type="pct" w:w="82%"/>
            <w:tcMar>
              <w:top w:type="dxa" w:w="80"/>
              <w:left w:type="dxa" w:w="80"/>
              <w:bottom w:type="dxa" w:w="80"/>
              <w:right w:type="dxa" w:w="0"/>
            </w:tcMar>
          </w:tcPr>
          <w:p>
            <w:pPr>
              <w:spacing w:after="0"/>
            </w:pPr>
            <w:r>
              <w:rPr>
                <w:rFonts w:ascii="Arial" w:cs="Arial" w:eastAsia="Arial" w:hAnsi="Arial"/>
                <w:color w:val="1F2937"/>
                <w:sz w:val="20"/>
                <w:szCs w:val="20"/>
              </w:rPr>
              <w:t xml:space="preserve">Response time commitment is stated and is one that can actually be kept</w:t>
            </w:r>
          </w:p>
        </w:tc>
      </w:tr>
    </w:tbl>
    <w:tbl>
      <w:tblPr>
        <w:tblW w:type="pct" w:w="100%"/>
        <w:tblBorders>
          <w:top w:val="none"/>
          <w:left w:val="none"/>
          <w:bottom w:val="single" w:color="E5E7EB" w:sz="4"/>
          <w:right w:val="none"/>
          <w:insideH w:val="single" w:color="auto" w:sz="4"/>
          <w:insideV w:val="single" w:color="auto" w:sz="4"/>
        </w:tblBorders>
      </w:tblPr>
      <w:tblGrid>
        <w:gridCol w:w="100"/>
        <w:gridCol w:w="100"/>
        <w:gridCol w:w="100"/>
      </w:tblGrid>
      <w:tr>
        <w:tc>
          <w:tcPr>
            <w:tcW w:type="pct" w:w="6%"/>
            <w:tcMar>
              <w:top w:type="dxa" w:w="80"/>
              <w:left w:type="dxa" w:w="0"/>
              <w:bottom w:type="dxa" w:w="80"/>
              <w:right w:type="dxa" w:w="80"/>
            </w:tcMar>
          </w:tcPr>
          <w:p>
            <w:pPr>
              <w:spacing w:after="0"/>
            </w:pPr>
            <w:r>
              <w:rPr>
                <w:rFonts w:ascii="Arial" w:cs="Arial" w:eastAsia="Arial" w:hAnsi="Arial"/>
                <w:color w:val="E5E7EB"/>
                <w:sz w:val="22"/>
                <w:szCs w:val="22"/>
              </w:rPr>
              <w:t xml:space="preserve">☐</w:t>
            </w:r>
          </w:p>
        </w:tc>
        <w:tc>
          <w:tcPr>
            <w:tcW w:type="pct" w:w="12%"/>
            <w:tcMar>
              <w:top w:type="dxa" w:w="80"/>
              <w:left w:type="dxa" w:w="80"/>
              <w:bottom w:type="dxa" w:w="80"/>
              <w:right w:type="dxa" w:w="120"/>
            </w:tcMar>
          </w:tcPr>
          <w:p>
            <w:pPr>
              <w:spacing w:after="0"/>
            </w:pPr>
            <w:r>
              <w:rPr>
                <w:rFonts w:ascii="Arial" w:cs="Arial" w:eastAsia="Arial" w:hAnsi="Arial"/>
                <w:b/>
                <w:bCs/>
                <w:color w:val="D97706"/>
                <w:sz w:val="18"/>
                <w:szCs w:val="18"/>
              </w:rPr>
              <w:t xml:space="preserve">Copy</w:t>
            </w:r>
          </w:p>
        </w:tc>
        <w:tc>
          <w:tcPr>
            <w:tcW w:type="pct" w:w="82%"/>
            <w:tcMar>
              <w:top w:type="dxa" w:w="80"/>
              <w:left w:type="dxa" w:w="80"/>
              <w:bottom w:type="dxa" w:w="80"/>
              <w:right w:type="dxa" w:w="0"/>
            </w:tcMar>
          </w:tcPr>
          <w:p>
            <w:pPr>
              <w:spacing w:after="0"/>
            </w:pPr>
            <w:r>
              <w:rPr>
                <w:rFonts w:ascii="Arial" w:cs="Arial" w:eastAsia="Arial" w:hAnsi="Arial"/>
                <w:color w:val="1F2937"/>
                <w:sz w:val="20"/>
                <w:szCs w:val="20"/>
              </w:rPr>
              <w:t xml:space="preserve">Footer copyright year is the current year (dynamic, not hardcoded)</w:t>
            </w:r>
          </w:p>
        </w:tc>
      </w:tr>
    </w:tbl>
    <w:p>
      <w:pPr>
        <w:spacing w:after="80"/>
      </w:pPr>
    </w:p>
    <w:p>
      <w:pPr>
        <w:spacing w:after="140" w:before="0"/>
      </w:pPr>
      <w:r>
        <w:rPr>
          <w:rFonts w:ascii="Arial" w:cs="Arial" w:eastAsia="Arial" w:hAnsi="Arial"/>
          <w:b/>
          <w:bCs/>
          <w:color w:val="0A0A0A"/>
          <w:sz w:val="22"/>
          <w:szCs w:val="22"/>
        </w:rPr>
        <w:t xml:space="preserve">TECHNICAL — Does it work correctly?</w:t>
      </w:r>
    </w:p>
    <w:p>
      <w:pPr>
        <w:spacing w:after="80"/>
      </w:pPr>
    </w:p>
    <w:tbl>
      <w:tblPr>
        <w:tblW w:type="pct" w:w="100%"/>
        <w:tblBorders>
          <w:top w:val="none"/>
          <w:left w:val="none"/>
          <w:bottom w:val="single" w:color="E5E7EB" w:sz="4"/>
          <w:right w:val="none"/>
          <w:insideH w:val="single" w:color="auto" w:sz="4"/>
          <w:insideV w:val="single" w:color="auto" w:sz="4"/>
        </w:tblBorders>
      </w:tblPr>
      <w:tblGrid>
        <w:gridCol w:w="100"/>
        <w:gridCol w:w="100"/>
        <w:gridCol w:w="100"/>
      </w:tblGrid>
      <w:tr>
        <w:tc>
          <w:tcPr>
            <w:tcW w:type="pct" w:w="6%"/>
            <w:tcMar>
              <w:top w:type="dxa" w:w="80"/>
              <w:left w:type="dxa" w:w="0"/>
              <w:bottom w:type="dxa" w:w="80"/>
              <w:right w:type="dxa" w:w="80"/>
            </w:tcMar>
          </w:tcPr>
          <w:p>
            <w:pPr>
              <w:spacing w:after="0"/>
            </w:pPr>
            <w:r>
              <w:rPr>
                <w:rFonts w:ascii="Arial" w:cs="Arial" w:eastAsia="Arial" w:hAnsi="Arial"/>
                <w:color w:val="E5E7EB"/>
                <w:sz w:val="22"/>
                <w:szCs w:val="22"/>
              </w:rPr>
              <w:t xml:space="preserve">☐</w:t>
            </w:r>
          </w:p>
        </w:tc>
        <w:tc>
          <w:tcPr>
            <w:tcW w:type="pct" w:w="12%"/>
            <w:tcMar>
              <w:top w:type="dxa" w:w="80"/>
              <w:left w:type="dxa" w:w="80"/>
              <w:bottom w:type="dxa" w:w="80"/>
              <w:right w:type="dxa" w:w="120"/>
            </w:tcMar>
          </w:tcPr>
          <w:p>
            <w:pPr>
              <w:spacing w:after="0"/>
            </w:pPr>
            <w:r>
              <w:rPr>
                <w:rFonts w:ascii="Arial" w:cs="Arial" w:eastAsia="Arial" w:hAnsi="Arial"/>
                <w:b/>
                <w:bCs/>
                <w:color w:val="00C4FF"/>
                <w:sz w:val="18"/>
                <w:szCs w:val="18"/>
              </w:rPr>
              <w:t xml:space="preserve">Tech</w:t>
            </w:r>
          </w:p>
        </w:tc>
        <w:tc>
          <w:tcPr>
            <w:tcW w:type="pct" w:w="82%"/>
            <w:tcMar>
              <w:top w:type="dxa" w:w="80"/>
              <w:left w:type="dxa" w:w="80"/>
              <w:bottom w:type="dxa" w:w="80"/>
              <w:right w:type="dxa" w:w="0"/>
            </w:tcMar>
          </w:tcPr>
          <w:p>
            <w:pPr>
              <w:spacing w:after="0"/>
            </w:pPr>
            <w:r>
              <w:rPr>
                <w:rFonts w:ascii="Arial" w:cs="Arial" w:eastAsia="Arial" w:hAnsi="Arial"/>
                <w:color w:val="1F2937"/>
                <w:sz w:val="20"/>
                <w:szCs w:val="20"/>
              </w:rPr>
              <w:t xml:space="preserve">Hero animations play correctly on first load — no elements stuck invisible</w:t>
            </w:r>
          </w:p>
        </w:tc>
      </w:tr>
    </w:tbl>
    <w:tbl>
      <w:tblPr>
        <w:tblW w:type="pct" w:w="100%"/>
        <w:tblBorders>
          <w:top w:val="none"/>
          <w:left w:val="none"/>
          <w:bottom w:val="single" w:color="E5E7EB" w:sz="4"/>
          <w:right w:val="none"/>
          <w:insideH w:val="single" w:color="auto" w:sz="4"/>
          <w:insideV w:val="single" w:color="auto" w:sz="4"/>
        </w:tblBorders>
      </w:tblPr>
      <w:tblGrid>
        <w:gridCol w:w="100"/>
        <w:gridCol w:w="100"/>
        <w:gridCol w:w="100"/>
      </w:tblGrid>
      <w:tr>
        <w:tc>
          <w:tcPr>
            <w:tcW w:type="pct" w:w="6%"/>
            <w:tcMar>
              <w:top w:type="dxa" w:w="80"/>
              <w:left w:type="dxa" w:w="0"/>
              <w:bottom w:type="dxa" w:w="80"/>
              <w:right w:type="dxa" w:w="80"/>
            </w:tcMar>
          </w:tcPr>
          <w:p>
            <w:pPr>
              <w:spacing w:after="0"/>
            </w:pPr>
            <w:r>
              <w:rPr>
                <w:rFonts w:ascii="Arial" w:cs="Arial" w:eastAsia="Arial" w:hAnsi="Arial"/>
                <w:color w:val="E5E7EB"/>
                <w:sz w:val="22"/>
                <w:szCs w:val="22"/>
              </w:rPr>
              <w:t xml:space="preserve">☐</w:t>
            </w:r>
          </w:p>
        </w:tc>
        <w:tc>
          <w:tcPr>
            <w:tcW w:type="pct" w:w="12%"/>
            <w:tcMar>
              <w:top w:type="dxa" w:w="80"/>
              <w:left w:type="dxa" w:w="80"/>
              <w:bottom w:type="dxa" w:w="80"/>
              <w:right w:type="dxa" w:w="120"/>
            </w:tcMar>
          </w:tcPr>
          <w:p>
            <w:pPr>
              <w:spacing w:after="0"/>
            </w:pPr>
            <w:r>
              <w:rPr>
                <w:rFonts w:ascii="Arial" w:cs="Arial" w:eastAsia="Arial" w:hAnsi="Arial"/>
                <w:b/>
                <w:bCs/>
                <w:color w:val="00C4FF"/>
                <w:sz w:val="18"/>
                <w:szCs w:val="18"/>
              </w:rPr>
              <w:t xml:space="preserve">Tech</w:t>
            </w:r>
          </w:p>
        </w:tc>
        <w:tc>
          <w:tcPr>
            <w:tcW w:type="pct" w:w="82%"/>
            <w:tcMar>
              <w:top w:type="dxa" w:w="80"/>
              <w:left w:type="dxa" w:w="80"/>
              <w:bottom w:type="dxa" w:w="80"/>
              <w:right w:type="dxa" w:w="0"/>
            </w:tcMar>
          </w:tcPr>
          <w:p>
            <w:pPr>
              <w:spacing w:after="0"/>
            </w:pPr>
            <w:r>
              <w:rPr>
                <w:rFonts w:ascii="Arial" w:cs="Arial" w:eastAsia="Arial" w:hAnsi="Arial"/>
                <w:color w:val="1F2937"/>
                <w:sz w:val="20"/>
                <w:szCs w:val="20"/>
              </w:rPr>
              <w:t xml:space="preserve">Hero animations do NOT replay on scroll — only on fresh page load</w:t>
            </w:r>
          </w:p>
        </w:tc>
      </w:tr>
    </w:tbl>
    <w:tbl>
      <w:tblPr>
        <w:tblW w:type="pct" w:w="100%"/>
        <w:tblBorders>
          <w:top w:val="none"/>
          <w:left w:val="none"/>
          <w:bottom w:val="single" w:color="E5E7EB" w:sz="4"/>
          <w:right w:val="none"/>
          <w:insideH w:val="single" w:color="auto" w:sz="4"/>
          <w:insideV w:val="single" w:color="auto" w:sz="4"/>
        </w:tblBorders>
      </w:tblPr>
      <w:tblGrid>
        <w:gridCol w:w="100"/>
        <w:gridCol w:w="100"/>
        <w:gridCol w:w="100"/>
      </w:tblGrid>
      <w:tr>
        <w:tc>
          <w:tcPr>
            <w:tcW w:type="pct" w:w="6%"/>
            <w:tcMar>
              <w:top w:type="dxa" w:w="80"/>
              <w:left w:type="dxa" w:w="0"/>
              <w:bottom w:type="dxa" w:w="80"/>
              <w:right w:type="dxa" w:w="80"/>
            </w:tcMar>
          </w:tcPr>
          <w:p>
            <w:pPr>
              <w:spacing w:after="0"/>
            </w:pPr>
            <w:r>
              <w:rPr>
                <w:rFonts w:ascii="Arial" w:cs="Arial" w:eastAsia="Arial" w:hAnsi="Arial"/>
                <w:color w:val="E5E7EB"/>
                <w:sz w:val="22"/>
                <w:szCs w:val="22"/>
              </w:rPr>
              <w:t xml:space="preserve">☐</w:t>
            </w:r>
          </w:p>
        </w:tc>
        <w:tc>
          <w:tcPr>
            <w:tcW w:type="pct" w:w="12%"/>
            <w:tcMar>
              <w:top w:type="dxa" w:w="80"/>
              <w:left w:type="dxa" w:w="80"/>
              <w:bottom w:type="dxa" w:w="80"/>
              <w:right w:type="dxa" w:w="120"/>
            </w:tcMar>
          </w:tcPr>
          <w:p>
            <w:pPr>
              <w:spacing w:after="0"/>
            </w:pPr>
            <w:r>
              <w:rPr>
                <w:rFonts w:ascii="Arial" w:cs="Arial" w:eastAsia="Arial" w:hAnsi="Arial"/>
                <w:b/>
                <w:bCs/>
                <w:color w:val="00C4FF"/>
                <w:sz w:val="18"/>
                <w:szCs w:val="18"/>
              </w:rPr>
              <w:t xml:space="preserve">Tech</w:t>
            </w:r>
          </w:p>
        </w:tc>
        <w:tc>
          <w:tcPr>
            <w:tcW w:type="pct" w:w="82%"/>
            <w:tcMar>
              <w:top w:type="dxa" w:w="80"/>
              <w:left w:type="dxa" w:w="80"/>
              <w:bottom w:type="dxa" w:w="80"/>
              <w:right w:type="dxa" w:w="0"/>
            </w:tcMar>
          </w:tcPr>
          <w:p>
            <w:pPr>
              <w:spacing w:after="0"/>
            </w:pPr>
            <w:r>
              <w:rPr>
                <w:rFonts w:ascii="Arial" w:cs="Arial" w:eastAsia="Arial" w:hAnsi="Arial"/>
                <w:color w:val="1F2937"/>
                <w:sz w:val="20"/>
                <w:szCs w:val="20"/>
              </w:rPr>
              <w:t xml:space="preserve">Three.js canvas loads asynchronously — page is interactive before canvas appears</w:t>
            </w:r>
          </w:p>
        </w:tc>
      </w:tr>
    </w:tbl>
    <w:tbl>
      <w:tblPr>
        <w:tblW w:type="pct" w:w="100%"/>
        <w:tblBorders>
          <w:top w:val="none"/>
          <w:left w:val="none"/>
          <w:bottom w:val="single" w:color="E5E7EB" w:sz="4"/>
          <w:right w:val="none"/>
          <w:insideH w:val="single" w:color="auto" w:sz="4"/>
          <w:insideV w:val="single" w:color="auto" w:sz="4"/>
        </w:tblBorders>
      </w:tblPr>
      <w:tblGrid>
        <w:gridCol w:w="100"/>
        <w:gridCol w:w="100"/>
        <w:gridCol w:w="100"/>
      </w:tblGrid>
      <w:tr>
        <w:tc>
          <w:tcPr>
            <w:tcW w:type="pct" w:w="6%"/>
            <w:tcMar>
              <w:top w:type="dxa" w:w="80"/>
              <w:left w:type="dxa" w:w="0"/>
              <w:bottom w:type="dxa" w:w="80"/>
              <w:right w:type="dxa" w:w="80"/>
            </w:tcMar>
          </w:tcPr>
          <w:p>
            <w:pPr>
              <w:spacing w:after="0"/>
            </w:pPr>
            <w:r>
              <w:rPr>
                <w:rFonts w:ascii="Arial" w:cs="Arial" w:eastAsia="Arial" w:hAnsi="Arial"/>
                <w:color w:val="E5E7EB"/>
                <w:sz w:val="22"/>
                <w:szCs w:val="22"/>
              </w:rPr>
              <w:t xml:space="preserve">☐</w:t>
            </w:r>
          </w:p>
        </w:tc>
        <w:tc>
          <w:tcPr>
            <w:tcW w:type="pct" w:w="12%"/>
            <w:tcMar>
              <w:top w:type="dxa" w:w="80"/>
              <w:left w:type="dxa" w:w="80"/>
              <w:bottom w:type="dxa" w:w="80"/>
              <w:right w:type="dxa" w:w="120"/>
            </w:tcMar>
          </w:tcPr>
          <w:p>
            <w:pPr>
              <w:spacing w:after="0"/>
            </w:pPr>
            <w:r>
              <w:rPr>
                <w:rFonts w:ascii="Arial" w:cs="Arial" w:eastAsia="Arial" w:hAnsi="Arial"/>
                <w:b/>
                <w:bCs/>
                <w:color w:val="00C4FF"/>
                <w:sz w:val="18"/>
                <w:szCs w:val="18"/>
              </w:rPr>
              <w:t xml:space="preserve">Tech</w:t>
            </w:r>
          </w:p>
        </w:tc>
        <w:tc>
          <w:tcPr>
            <w:tcW w:type="pct" w:w="82%"/>
            <w:tcMar>
              <w:top w:type="dxa" w:w="80"/>
              <w:left w:type="dxa" w:w="80"/>
              <w:bottom w:type="dxa" w:w="80"/>
              <w:right w:type="dxa" w:w="0"/>
            </w:tcMar>
          </w:tcPr>
          <w:p>
            <w:pPr>
              <w:spacing w:after="0"/>
            </w:pPr>
            <w:r>
              <w:rPr>
                <w:rFonts w:ascii="Arial" w:cs="Arial" w:eastAsia="Arial" w:hAnsi="Arial"/>
                <w:color w:val="1F2937"/>
                <w:sz w:val="20"/>
                <w:szCs w:val="20"/>
              </w:rPr>
              <w:t xml:space="preserve">No console errors or warnings in Chrome DevTools on any page</w:t>
            </w:r>
          </w:p>
        </w:tc>
      </w:tr>
    </w:tbl>
    <w:tbl>
      <w:tblPr>
        <w:tblW w:type="pct" w:w="100%"/>
        <w:tblBorders>
          <w:top w:val="none"/>
          <w:left w:val="none"/>
          <w:bottom w:val="single" w:color="E5E7EB" w:sz="4"/>
          <w:right w:val="none"/>
          <w:insideH w:val="single" w:color="auto" w:sz="4"/>
          <w:insideV w:val="single" w:color="auto" w:sz="4"/>
        </w:tblBorders>
      </w:tblPr>
      <w:tblGrid>
        <w:gridCol w:w="100"/>
        <w:gridCol w:w="100"/>
        <w:gridCol w:w="100"/>
      </w:tblGrid>
      <w:tr>
        <w:tc>
          <w:tcPr>
            <w:tcW w:type="pct" w:w="6%"/>
            <w:tcMar>
              <w:top w:type="dxa" w:w="80"/>
              <w:left w:type="dxa" w:w="0"/>
              <w:bottom w:type="dxa" w:w="80"/>
              <w:right w:type="dxa" w:w="80"/>
            </w:tcMar>
          </w:tcPr>
          <w:p>
            <w:pPr>
              <w:spacing w:after="0"/>
            </w:pPr>
            <w:r>
              <w:rPr>
                <w:rFonts w:ascii="Arial" w:cs="Arial" w:eastAsia="Arial" w:hAnsi="Arial"/>
                <w:color w:val="E5E7EB"/>
                <w:sz w:val="22"/>
                <w:szCs w:val="22"/>
              </w:rPr>
              <w:t xml:space="preserve">☐</w:t>
            </w:r>
          </w:p>
        </w:tc>
        <w:tc>
          <w:tcPr>
            <w:tcW w:type="pct" w:w="12%"/>
            <w:tcMar>
              <w:top w:type="dxa" w:w="80"/>
              <w:left w:type="dxa" w:w="80"/>
              <w:bottom w:type="dxa" w:w="80"/>
              <w:right w:type="dxa" w:w="120"/>
            </w:tcMar>
          </w:tcPr>
          <w:p>
            <w:pPr>
              <w:spacing w:after="0"/>
            </w:pPr>
            <w:r>
              <w:rPr>
                <w:rFonts w:ascii="Arial" w:cs="Arial" w:eastAsia="Arial" w:hAnsi="Arial"/>
                <w:b/>
                <w:bCs/>
                <w:color w:val="00C4FF"/>
                <w:sz w:val="18"/>
                <w:szCs w:val="18"/>
              </w:rPr>
              <w:t xml:space="preserve">Tech</w:t>
            </w:r>
          </w:p>
        </w:tc>
        <w:tc>
          <w:tcPr>
            <w:tcW w:type="pct" w:w="82%"/>
            <w:tcMar>
              <w:top w:type="dxa" w:w="80"/>
              <w:left w:type="dxa" w:w="80"/>
              <w:bottom w:type="dxa" w:w="80"/>
              <w:right w:type="dxa" w:w="0"/>
            </w:tcMar>
          </w:tcPr>
          <w:p>
            <w:pPr>
              <w:spacing w:after="0"/>
            </w:pPr>
            <w:r>
              <w:rPr>
                <w:rFonts w:ascii="Arial" w:cs="Arial" w:eastAsia="Arial" w:hAnsi="Arial"/>
                <w:color w:val="1F2937"/>
                <w:sz w:val="20"/>
                <w:szCs w:val="20"/>
              </w:rPr>
              <w:t xml:space="preserve">All page routes return 200 when accessed directly (not just via nav)</w:t>
            </w:r>
          </w:p>
        </w:tc>
      </w:tr>
    </w:tbl>
    <w:tbl>
      <w:tblPr>
        <w:tblW w:type="pct" w:w="100%"/>
        <w:tblBorders>
          <w:top w:val="none"/>
          <w:left w:val="none"/>
          <w:bottom w:val="single" w:color="E5E7EB" w:sz="4"/>
          <w:right w:val="none"/>
          <w:insideH w:val="single" w:color="auto" w:sz="4"/>
          <w:insideV w:val="single" w:color="auto" w:sz="4"/>
        </w:tblBorders>
      </w:tblPr>
      <w:tblGrid>
        <w:gridCol w:w="100"/>
        <w:gridCol w:w="100"/>
        <w:gridCol w:w="100"/>
      </w:tblGrid>
      <w:tr>
        <w:tc>
          <w:tcPr>
            <w:tcW w:type="pct" w:w="6%"/>
            <w:tcMar>
              <w:top w:type="dxa" w:w="80"/>
              <w:left w:type="dxa" w:w="0"/>
              <w:bottom w:type="dxa" w:w="80"/>
              <w:right w:type="dxa" w:w="80"/>
            </w:tcMar>
          </w:tcPr>
          <w:p>
            <w:pPr>
              <w:spacing w:after="0"/>
            </w:pPr>
            <w:r>
              <w:rPr>
                <w:rFonts w:ascii="Arial" w:cs="Arial" w:eastAsia="Arial" w:hAnsi="Arial"/>
                <w:color w:val="E5E7EB"/>
                <w:sz w:val="22"/>
                <w:szCs w:val="22"/>
              </w:rPr>
              <w:t xml:space="preserve">☐</w:t>
            </w:r>
          </w:p>
        </w:tc>
        <w:tc>
          <w:tcPr>
            <w:tcW w:type="pct" w:w="12%"/>
            <w:tcMar>
              <w:top w:type="dxa" w:w="80"/>
              <w:left w:type="dxa" w:w="80"/>
              <w:bottom w:type="dxa" w:w="80"/>
              <w:right w:type="dxa" w:w="120"/>
            </w:tcMar>
          </w:tcPr>
          <w:p>
            <w:pPr>
              <w:spacing w:after="0"/>
            </w:pPr>
            <w:r>
              <w:rPr>
                <w:rFonts w:ascii="Arial" w:cs="Arial" w:eastAsia="Arial" w:hAnsi="Arial"/>
                <w:b/>
                <w:bCs/>
                <w:color w:val="00C4FF"/>
                <w:sz w:val="18"/>
                <w:szCs w:val="18"/>
              </w:rPr>
              <w:t xml:space="preserve">Tech</w:t>
            </w:r>
          </w:p>
        </w:tc>
        <w:tc>
          <w:tcPr>
            <w:tcW w:type="pct" w:w="82%"/>
            <w:tcMar>
              <w:top w:type="dxa" w:w="80"/>
              <w:left w:type="dxa" w:w="80"/>
              <w:bottom w:type="dxa" w:w="80"/>
              <w:right w:type="dxa" w:w="0"/>
            </w:tcMar>
          </w:tcPr>
          <w:p>
            <w:pPr>
              <w:spacing w:after="0"/>
            </w:pPr>
            <w:r>
              <w:rPr>
                <w:rFonts w:ascii="Arial" w:cs="Arial" w:eastAsia="Arial" w:hAnsi="Arial"/>
                <w:color w:val="1F2937"/>
                <w:sz w:val="20"/>
                <w:szCs w:val="20"/>
              </w:rPr>
              <w:t xml:space="preserve">404 page renders for any invalid URL — custom on-brand design, not browser default</w:t>
            </w:r>
          </w:p>
        </w:tc>
      </w:tr>
    </w:tbl>
    <w:tbl>
      <w:tblPr>
        <w:tblW w:type="pct" w:w="100%"/>
        <w:tblBorders>
          <w:top w:val="none"/>
          <w:left w:val="none"/>
          <w:bottom w:val="single" w:color="E5E7EB" w:sz="4"/>
          <w:right w:val="none"/>
          <w:insideH w:val="single" w:color="auto" w:sz="4"/>
          <w:insideV w:val="single" w:color="auto" w:sz="4"/>
        </w:tblBorders>
      </w:tblPr>
      <w:tblGrid>
        <w:gridCol w:w="100"/>
        <w:gridCol w:w="100"/>
        <w:gridCol w:w="100"/>
      </w:tblGrid>
      <w:tr>
        <w:tc>
          <w:tcPr>
            <w:tcW w:type="pct" w:w="6%"/>
            <w:tcMar>
              <w:top w:type="dxa" w:w="80"/>
              <w:left w:type="dxa" w:w="0"/>
              <w:bottom w:type="dxa" w:w="80"/>
              <w:right w:type="dxa" w:w="80"/>
            </w:tcMar>
          </w:tcPr>
          <w:p>
            <w:pPr>
              <w:spacing w:after="0"/>
            </w:pPr>
            <w:r>
              <w:rPr>
                <w:rFonts w:ascii="Arial" w:cs="Arial" w:eastAsia="Arial" w:hAnsi="Arial"/>
                <w:color w:val="E5E7EB"/>
                <w:sz w:val="22"/>
                <w:szCs w:val="22"/>
              </w:rPr>
              <w:t xml:space="preserve">☐</w:t>
            </w:r>
          </w:p>
        </w:tc>
        <w:tc>
          <w:tcPr>
            <w:tcW w:type="pct" w:w="12%"/>
            <w:tcMar>
              <w:top w:type="dxa" w:w="80"/>
              <w:left w:type="dxa" w:w="80"/>
              <w:bottom w:type="dxa" w:w="80"/>
              <w:right w:type="dxa" w:w="120"/>
            </w:tcMar>
          </w:tcPr>
          <w:p>
            <w:pPr>
              <w:spacing w:after="0"/>
            </w:pPr>
            <w:r>
              <w:rPr>
                <w:rFonts w:ascii="Arial" w:cs="Arial" w:eastAsia="Arial" w:hAnsi="Arial"/>
                <w:b/>
                <w:bCs/>
                <w:color w:val="00C4FF"/>
                <w:sz w:val="18"/>
                <w:szCs w:val="18"/>
              </w:rPr>
              <w:t xml:space="preserve">Tech</w:t>
            </w:r>
          </w:p>
        </w:tc>
        <w:tc>
          <w:tcPr>
            <w:tcW w:type="pct" w:w="82%"/>
            <w:tcMar>
              <w:top w:type="dxa" w:w="80"/>
              <w:left w:type="dxa" w:w="80"/>
              <w:bottom w:type="dxa" w:w="80"/>
              <w:right w:type="dxa" w:w="0"/>
            </w:tcMar>
          </w:tcPr>
          <w:p>
            <w:pPr>
              <w:spacing w:after="0"/>
            </w:pPr>
            <w:r>
              <w:rPr>
                <w:rFonts w:ascii="Arial" w:cs="Arial" w:eastAsia="Arial" w:hAnsi="Arial"/>
                <w:color w:val="1F2937"/>
                <w:sz w:val="20"/>
                <w:szCs w:val="20"/>
              </w:rPr>
              <w:t xml:space="preserve">Contact form submits successfully and email is received at hello@cybiconz.com</w:t>
            </w:r>
          </w:p>
        </w:tc>
      </w:tr>
    </w:tbl>
    <w:tbl>
      <w:tblPr>
        <w:tblW w:type="pct" w:w="100%"/>
        <w:tblBorders>
          <w:top w:val="none"/>
          <w:left w:val="none"/>
          <w:bottom w:val="single" w:color="E5E7EB" w:sz="4"/>
          <w:right w:val="none"/>
          <w:insideH w:val="single" w:color="auto" w:sz="4"/>
          <w:insideV w:val="single" w:color="auto" w:sz="4"/>
        </w:tblBorders>
      </w:tblPr>
      <w:tblGrid>
        <w:gridCol w:w="100"/>
        <w:gridCol w:w="100"/>
        <w:gridCol w:w="100"/>
      </w:tblGrid>
      <w:tr>
        <w:tc>
          <w:tcPr>
            <w:tcW w:type="pct" w:w="6%"/>
            <w:tcMar>
              <w:top w:type="dxa" w:w="80"/>
              <w:left w:type="dxa" w:w="0"/>
              <w:bottom w:type="dxa" w:w="80"/>
              <w:right w:type="dxa" w:w="80"/>
            </w:tcMar>
          </w:tcPr>
          <w:p>
            <w:pPr>
              <w:spacing w:after="0"/>
            </w:pPr>
            <w:r>
              <w:rPr>
                <w:rFonts w:ascii="Arial" w:cs="Arial" w:eastAsia="Arial" w:hAnsi="Arial"/>
                <w:color w:val="E5E7EB"/>
                <w:sz w:val="22"/>
                <w:szCs w:val="22"/>
              </w:rPr>
              <w:t xml:space="preserve">☐</w:t>
            </w:r>
          </w:p>
        </w:tc>
        <w:tc>
          <w:tcPr>
            <w:tcW w:type="pct" w:w="12%"/>
            <w:tcMar>
              <w:top w:type="dxa" w:w="80"/>
              <w:left w:type="dxa" w:w="80"/>
              <w:bottom w:type="dxa" w:w="80"/>
              <w:right w:type="dxa" w:w="120"/>
            </w:tcMar>
          </w:tcPr>
          <w:p>
            <w:pPr>
              <w:spacing w:after="0"/>
            </w:pPr>
            <w:r>
              <w:rPr>
                <w:rFonts w:ascii="Arial" w:cs="Arial" w:eastAsia="Arial" w:hAnsi="Arial"/>
                <w:b/>
                <w:bCs/>
                <w:color w:val="00C4FF"/>
                <w:sz w:val="18"/>
                <w:szCs w:val="18"/>
              </w:rPr>
              <w:t xml:space="preserve">Tech</w:t>
            </w:r>
          </w:p>
        </w:tc>
        <w:tc>
          <w:tcPr>
            <w:tcW w:type="pct" w:w="82%"/>
            <w:tcMar>
              <w:top w:type="dxa" w:w="80"/>
              <w:left w:type="dxa" w:w="80"/>
              <w:bottom w:type="dxa" w:w="80"/>
              <w:right w:type="dxa" w:w="0"/>
            </w:tcMar>
          </w:tcPr>
          <w:p>
            <w:pPr>
              <w:spacing w:after="0"/>
            </w:pPr>
            <w:r>
              <w:rPr>
                <w:rFonts w:ascii="Arial" w:cs="Arial" w:eastAsia="Arial" w:hAnsi="Arial"/>
                <w:color w:val="1F2937"/>
                <w:sz w:val="20"/>
                <w:szCs w:val="20"/>
              </w:rPr>
              <w:t xml:space="preserve">Confirmation screen appears after form submit — not a blank page</w:t>
            </w:r>
          </w:p>
        </w:tc>
      </w:tr>
    </w:tbl>
    <w:tbl>
      <w:tblPr>
        <w:tblW w:type="pct" w:w="100%"/>
        <w:tblBorders>
          <w:top w:val="none"/>
          <w:left w:val="none"/>
          <w:bottom w:val="single" w:color="E5E7EB" w:sz="4"/>
          <w:right w:val="none"/>
          <w:insideH w:val="single" w:color="auto" w:sz="4"/>
          <w:insideV w:val="single" w:color="auto" w:sz="4"/>
        </w:tblBorders>
      </w:tblPr>
      <w:tblGrid>
        <w:gridCol w:w="100"/>
        <w:gridCol w:w="100"/>
        <w:gridCol w:w="100"/>
      </w:tblGrid>
      <w:tr>
        <w:tc>
          <w:tcPr>
            <w:tcW w:type="pct" w:w="6%"/>
            <w:tcMar>
              <w:top w:type="dxa" w:w="80"/>
              <w:left w:type="dxa" w:w="0"/>
              <w:bottom w:type="dxa" w:w="80"/>
              <w:right w:type="dxa" w:w="80"/>
            </w:tcMar>
          </w:tcPr>
          <w:p>
            <w:pPr>
              <w:spacing w:after="0"/>
            </w:pPr>
            <w:r>
              <w:rPr>
                <w:rFonts w:ascii="Arial" w:cs="Arial" w:eastAsia="Arial" w:hAnsi="Arial"/>
                <w:color w:val="E5E7EB"/>
                <w:sz w:val="22"/>
                <w:szCs w:val="22"/>
              </w:rPr>
              <w:t xml:space="preserve">☐</w:t>
            </w:r>
          </w:p>
        </w:tc>
        <w:tc>
          <w:tcPr>
            <w:tcW w:type="pct" w:w="12%"/>
            <w:tcMar>
              <w:top w:type="dxa" w:w="80"/>
              <w:left w:type="dxa" w:w="80"/>
              <w:bottom w:type="dxa" w:w="80"/>
              <w:right w:type="dxa" w:w="120"/>
            </w:tcMar>
          </w:tcPr>
          <w:p>
            <w:pPr>
              <w:spacing w:after="0"/>
            </w:pPr>
            <w:r>
              <w:rPr>
                <w:rFonts w:ascii="Arial" w:cs="Arial" w:eastAsia="Arial" w:hAnsi="Arial"/>
                <w:b/>
                <w:bCs/>
                <w:color w:val="00C4FF"/>
                <w:sz w:val="18"/>
                <w:szCs w:val="18"/>
              </w:rPr>
              <w:t xml:space="preserve">Tech</w:t>
            </w:r>
          </w:p>
        </w:tc>
        <w:tc>
          <w:tcPr>
            <w:tcW w:type="pct" w:w="82%"/>
            <w:tcMar>
              <w:top w:type="dxa" w:w="80"/>
              <w:left w:type="dxa" w:w="80"/>
              <w:bottom w:type="dxa" w:w="80"/>
              <w:right w:type="dxa" w:w="0"/>
            </w:tcMar>
          </w:tcPr>
          <w:p>
            <w:pPr>
              <w:spacing w:after="0"/>
            </w:pPr>
            <w:r>
              <w:rPr>
                <w:rFonts w:ascii="Arial" w:cs="Arial" w:eastAsia="Arial" w:hAnsi="Arial"/>
                <w:color w:val="1F2937"/>
                <w:sz w:val="20"/>
                <w:szCs w:val="20"/>
              </w:rPr>
              <w:t xml:space="preserve">All external links open in a new tab</w:t>
            </w:r>
          </w:p>
        </w:tc>
      </w:tr>
    </w:tbl>
    <w:tbl>
      <w:tblPr>
        <w:tblW w:type="pct" w:w="100%"/>
        <w:tblBorders>
          <w:top w:val="none"/>
          <w:left w:val="none"/>
          <w:bottom w:val="single" w:color="E5E7EB" w:sz="4"/>
          <w:right w:val="none"/>
          <w:insideH w:val="single" w:color="auto" w:sz="4"/>
          <w:insideV w:val="single" w:color="auto" w:sz="4"/>
        </w:tblBorders>
      </w:tblPr>
      <w:tblGrid>
        <w:gridCol w:w="100"/>
        <w:gridCol w:w="100"/>
        <w:gridCol w:w="100"/>
      </w:tblGrid>
      <w:tr>
        <w:tc>
          <w:tcPr>
            <w:tcW w:type="pct" w:w="6%"/>
            <w:tcMar>
              <w:top w:type="dxa" w:w="80"/>
              <w:left w:type="dxa" w:w="0"/>
              <w:bottom w:type="dxa" w:w="80"/>
              <w:right w:type="dxa" w:w="80"/>
            </w:tcMar>
          </w:tcPr>
          <w:p>
            <w:pPr>
              <w:spacing w:after="0"/>
            </w:pPr>
            <w:r>
              <w:rPr>
                <w:rFonts w:ascii="Arial" w:cs="Arial" w:eastAsia="Arial" w:hAnsi="Arial"/>
                <w:color w:val="E5E7EB"/>
                <w:sz w:val="22"/>
                <w:szCs w:val="22"/>
              </w:rPr>
              <w:t xml:space="preserve">☐</w:t>
            </w:r>
          </w:p>
        </w:tc>
        <w:tc>
          <w:tcPr>
            <w:tcW w:type="pct" w:w="12%"/>
            <w:tcMar>
              <w:top w:type="dxa" w:w="80"/>
              <w:left w:type="dxa" w:w="80"/>
              <w:bottom w:type="dxa" w:w="80"/>
              <w:right w:type="dxa" w:w="120"/>
            </w:tcMar>
          </w:tcPr>
          <w:p>
            <w:pPr>
              <w:spacing w:after="0"/>
            </w:pPr>
            <w:r>
              <w:rPr>
                <w:rFonts w:ascii="Arial" w:cs="Arial" w:eastAsia="Arial" w:hAnsi="Arial"/>
                <w:b/>
                <w:bCs/>
                <w:color w:val="00C4FF"/>
                <w:sz w:val="18"/>
                <w:szCs w:val="18"/>
              </w:rPr>
              <w:t xml:space="preserve">Tech</w:t>
            </w:r>
          </w:p>
        </w:tc>
        <w:tc>
          <w:tcPr>
            <w:tcW w:type="pct" w:w="82%"/>
            <w:tcMar>
              <w:top w:type="dxa" w:w="80"/>
              <w:left w:type="dxa" w:w="80"/>
              <w:bottom w:type="dxa" w:w="80"/>
              <w:right w:type="dxa" w:w="0"/>
            </w:tcMar>
          </w:tcPr>
          <w:p>
            <w:pPr>
              <w:spacing w:after="0"/>
            </w:pPr>
            <w:r>
              <w:rPr>
                <w:rFonts w:ascii="Arial" w:cs="Arial" w:eastAsia="Arial" w:hAnsi="Arial"/>
                <w:color w:val="1F2937"/>
                <w:sz w:val="20"/>
                <w:szCs w:val="20"/>
              </w:rPr>
              <w:t xml:space="preserve">No broken images on any page — ProjectImagePlaceholder renders as fallback</w:t>
            </w:r>
          </w:p>
        </w:tc>
      </w:tr>
    </w:tbl>
    <w:tbl>
      <w:tblPr>
        <w:tblW w:type="pct" w:w="100%"/>
        <w:tblBorders>
          <w:top w:val="none"/>
          <w:left w:val="none"/>
          <w:bottom w:val="single" w:color="E5E7EB" w:sz="4"/>
          <w:right w:val="none"/>
          <w:insideH w:val="single" w:color="auto" w:sz="4"/>
          <w:insideV w:val="single" w:color="auto" w:sz="4"/>
        </w:tblBorders>
      </w:tblPr>
      <w:tblGrid>
        <w:gridCol w:w="100"/>
        <w:gridCol w:w="100"/>
        <w:gridCol w:w="100"/>
      </w:tblGrid>
      <w:tr>
        <w:tc>
          <w:tcPr>
            <w:tcW w:type="pct" w:w="6%"/>
            <w:tcMar>
              <w:top w:type="dxa" w:w="80"/>
              <w:left w:type="dxa" w:w="0"/>
              <w:bottom w:type="dxa" w:w="80"/>
              <w:right w:type="dxa" w:w="80"/>
            </w:tcMar>
          </w:tcPr>
          <w:p>
            <w:pPr>
              <w:spacing w:after="0"/>
            </w:pPr>
            <w:r>
              <w:rPr>
                <w:rFonts w:ascii="Arial" w:cs="Arial" w:eastAsia="Arial" w:hAnsi="Arial"/>
                <w:color w:val="E5E7EB"/>
                <w:sz w:val="22"/>
                <w:szCs w:val="22"/>
              </w:rPr>
              <w:t xml:space="preserve">☐</w:t>
            </w:r>
          </w:p>
        </w:tc>
        <w:tc>
          <w:tcPr>
            <w:tcW w:type="pct" w:w="12%"/>
            <w:tcMar>
              <w:top w:type="dxa" w:w="80"/>
              <w:left w:type="dxa" w:w="80"/>
              <w:bottom w:type="dxa" w:w="80"/>
              <w:right w:type="dxa" w:w="120"/>
            </w:tcMar>
          </w:tcPr>
          <w:p>
            <w:pPr>
              <w:spacing w:after="0"/>
            </w:pPr>
            <w:r>
              <w:rPr>
                <w:rFonts w:ascii="Arial" w:cs="Arial" w:eastAsia="Arial" w:hAnsi="Arial"/>
                <w:b/>
                <w:bCs/>
                <w:color w:val="00C4FF"/>
                <w:sz w:val="18"/>
                <w:szCs w:val="18"/>
              </w:rPr>
              <w:t xml:space="preserve">Tech</w:t>
            </w:r>
          </w:p>
        </w:tc>
        <w:tc>
          <w:tcPr>
            <w:tcW w:type="pct" w:w="82%"/>
            <w:tcMar>
              <w:top w:type="dxa" w:w="80"/>
              <w:left w:type="dxa" w:w="80"/>
              <w:bottom w:type="dxa" w:w="80"/>
              <w:right w:type="dxa" w:w="0"/>
            </w:tcMar>
          </w:tcPr>
          <w:p>
            <w:pPr>
              <w:spacing w:after="0"/>
            </w:pPr>
            <w:r>
              <w:rPr>
                <w:rFonts w:ascii="Arial" w:cs="Arial" w:eastAsia="Arial" w:hAnsi="Arial"/>
                <w:color w:val="1F2937"/>
                <w:sz w:val="20"/>
                <w:szCs w:val="20"/>
              </w:rPr>
              <w:t xml:space="preserve">Page transitions fire on route change and scroll resets to top</w:t>
            </w:r>
          </w:p>
        </w:tc>
      </w:tr>
    </w:tbl>
    <w:tbl>
      <w:tblPr>
        <w:tblW w:type="pct" w:w="100%"/>
        <w:tblBorders>
          <w:top w:val="none"/>
          <w:left w:val="none"/>
          <w:bottom w:val="single" w:color="E5E7EB" w:sz="4"/>
          <w:right w:val="none"/>
          <w:insideH w:val="single" w:color="auto" w:sz="4"/>
          <w:insideV w:val="single" w:color="auto" w:sz="4"/>
        </w:tblBorders>
      </w:tblPr>
      <w:tblGrid>
        <w:gridCol w:w="100"/>
        <w:gridCol w:w="100"/>
        <w:gridCol w:w="100"/>
      </w:tblGrid>
      <w:tr>
        <w:tc>
          <w:tcPr>
            <w:tcW w:type="pct" w:w="6%"/>
            <w:tcMar>
              <w:top w:type="dxa" w:w="80"/>
              <w:left w:type="dxa" w:w="0"/>
              <w:bottom w:type="dxa" w:w="80"/>
              <w:right w:type="dxa" w:w="80"/>
            </w:tcMar>
          </w:tcPr>
          <w:p>
            <w:pPr>
              <w:spacing w:after="0"/>
            </w:pPr>
            <w:r>
              <w:rPr>
                <w:rFonts w:ascii="Arial" w:cs="Arial" w:eastAsia="Arial" w:hAnsi="Arial"/>
                <w:color w:val="E5E7EB"/>
                <w:sz w:val="22"/>
                <w:szCs w:val="22"/>
              </w:rPr>
              <w:t xml:space="preserve">☐</w:t>
            </w:r>
          </w:p>
        </w:tc>
        <w:tc>
          <w:tcPr>
            <w:tcW w:type="pct" w:w="12%"/>
            <w:tcMar>
              <w:top w:type="dxa" w:w="80"/>
              <w:left w:type="dxa" w:w="80"/>
              <w:bottom w:type="dxa" w:w="80"/>
              <w:right w:type="dxa" w:w="120"/>
            </w:tcMar>
          </w:tcPr>
          <w:p>
            <w:pPr>
              <w:spacing w:after="0"/>
            </w:pPr>
            <w:r>
              <w:rPr>
                <w:rFonts w:ascii="Arial" w:cs="Arial" w:eastAsia="Arial" w:hAnsi="Arial"/>
                <w:b/>
                <w:bCs/>
                <w:color w:val="00C4FF"/>
                <w:sz w:val="18"/>
                <w:szCs w:val="18"/>
              </w:rPr>
              <w:t xml:space="preserve">Tech</w:t>
            </w:r>
          </w:p>
        </w:tc>
        <w:tc>
          <w:tcPr>
            <w:tcW w:type="pct" w:w="82%"/>
            <w:tcMar>
              <w:top w:type="dxa" w:w="80"/>
              <w:left w:type="dxa" w:w="80"/>
              <w:bottom w:type="dxa" w:w="80"/>
              <w:right w:type="dxa" w:w="0"/>
            </w:tcMar>
          </w:tcPr>
          <w:p>
            <w:pPr>
              <w:spacing w:after="0"/>
            </w:pPr>
            <w:r>
              <w:rPr>
                <w:rFonts w:ascii="Arial" w:cs="Arial" w:eastAsia="Arial" w:hAnsi="Arial"/>
                <w:color w:val="1F2937"/>
                <w:sz w:val="20"/>
                <w:szCs w:val="20"/>
              </w:rPr>
              <w:t xml:space="preserve">Marquee pauses on hover — resumes on mouse leave</w:t>
            </w:r>
          </w:p>
        </w:tc>
      </w:tr>
    </w:tbl>
    <w:p>
      <w:pPr>
        <w:spacing w:after="80"/>
      </w:pPr>
    </w:p>
    <w:p>
      <w:pPr>
        <w:spacing w:after="140" w:before="0"/>
      </w:pPr>
      <w:r>
        <w:rPr>
          <w:rFonts w:ascii="Arial" w:cs="Arial" w:eastAsia="Arial" w:hAnsi="Arial"/>
          <w:b/>
          <w:bCs/>
          <w:color w:val="0A0A0A"/>
          <w:sz w:val="22"/>
          <w:szCs w:val="22"/>
        </w:rPr>
        <w:t xml:space="preserve">ACCESSIBILITY — Does it work for everyone?</w:t>
      </w:r>
    </w:p>
    <w:p>
      <w:pPr>
        <w:spacing w:after="80"/>
      </w:pPr>
    </w:p>
    <w:tbl>
      <w:tblPr>
        <w:tblW w:type="pct" w:w="100%"/>
        <w:tblBorders>
          <w:top w:val="none"/>
          <w:left w:val="none"/>
          <w:bottom w:val="single" w:color="E5E7EB" w:sz="4"/>
          <w:right w:val="none"/>
          <w:insideH w:val="single" w:color="auto" w:sz="4"/>
          <w:insideV w:val="single" w:color="auto" w:sz="4"/>
        </w:tblBorders>
      </w:tblPr>
      <w:tblGrid>
        <w:gridCol w:w="100"/>
        <w:gridCol w:w="100"/>
        <w:gridCol w:w="100"/>
      </w:tblGrid>
      <w:tr>
        <w:tc>
          <w:tcPr>
            <w:tcW w:type="pct" w:w="6%"/>
            <w:tcMar>
              <w:top w:type="dxa" w:w="80"/>
              <w:left w:type="dxa" w:w="0"/>
              <w:bottom w:type="dxa" w:w="80"/>
              <w:right w:type="dxa" w:w="80"/>
            </w:tcMar>
          </w:tcPr>
          <w:p>
            <w:pPr>
              <w:spacing w:after="0"/>
            </w:pPr>
            <w:r>
              <w:rPr>
                <w:rFonts w:ascii="Arial" w:cs="Arial" w:eastAsia="Arial" w:hAnsi="Arial"/>
                <w:color w:val="E5E7EB"/>
                <w:sz w:val="22"/>
                <w:szCs w:val="22"/>
              </w:rPr>
              <w:t xml:space="preserve">☐</w:t>
            </w:r>
          </w:p>
        </w:tc>
        <w:tc>
          <w:tcPr>
            <w:tcW w:type="pct" w:w="12%"/>
            <w:tcMar>
              <w:top w:type="dxa" w:w="80"/>
              <w:left w:type="dxa" w:w="80"/>
              <w:bottom w:type="dxa" w:w="80"/>
              <w:right w:type="dxa" w:w="120"/>
            </w:tcMar>
          </w:tcPr>
          <w:p>
            <w:pPr>
              <w:spacing w:after="0"/>
            </w:pPr>
            <w:r>
              <w:rPr>
                <w:rFonts w:ascii="Arial" w:cs="Arial" w:eastAsia="Arial" w:hAnsi="Arial"/>
                <w:b/>
                <w:bCs/>
                <w:color w:val="059669"/>
                <w:sz w:val="18"/>
                <w:szCs w:val="18"/>
              </w:rPr>
              <w:t xml:space="preserve">Accessibility</w:t>
            </w:r>
          </w:p>
        </w:tc>
        <w:tc>
          <w:tcPr>
            <w:tcW w:type="pct" w:w="82%"/>
            <w:tcMar>
              <w:top w:type="dxa" w:w="80"/>
              <w:left w:type="dxa" w:w="80"/>
              <w:bottom w:type="dxa" w:w="80"/>
              <w:right w:type="dxa" w:w="0"/>
            </w:tcMar>
          </w:tcPr>
          <w:p>
            <w:pPr>
              <w:spacing w:after="0"/>
            </w:pPr>
            <w:r>
              <w:rPr>
                <w:rFonts w:ascii="Arial" w:cs="Arial" w:eastAsia="Arial" w:hAnsi="Arial"/>
                <w:color w:val="1F2937"/>
                <w:sz w:val="20"/>
                <w:szCs w:val="20"/>
              </w:rPr>
              <w:t xml:space="preserve">Tab key navigates through all interactive elements in logical order</w:t>
            </w:r>
          </w:p>
        </w:tc>
      </w:tr>
    </w:tbl>
    <w:tbl>
      <w:tblPr>
        <w:tblW w:type="pct" w:w="100%"/>
        <w:tblBorders>
          <w:top w:val="none"/>
          <w:left w:val="none"/>
          <w:bottom w:val="single" w:color="E5E7EB" w:sz="4"/>
          <w:right w:val="none"/>
          <w:insideH w:val="single" w:color="auto" w:sz="4"/>
          <w:insideV w:val="single" w:color="auto" w:sz="4"/>
        </w:tblBorders>
      </w:tblPr>
      <w:tblGrid>
        <w:gridCol w:w="100"/>
        <w:gridCol w:w="100"/>
        <w:gridCol w:w="100"/>
      </w:tblGrid>
      <w:tr>
        <w:tc>
          <w:tcPr>
            <w:tcW w:type="pct" w:w="6%"/>
            <w:tcMar>
              <w:top w:type="dxa" w:w="80"/>
              <w:left w:type="dxa" w:w="0"/>
              <w:bottom w:type="dxa" w:w="80"/>
              <w:right w:type="dxa" w:w="80"/>
            </w:tcMar>
          </w:tcPr>
          <w:p>
            <w:pPr>
              <w:spacing w:after="0"/>
            </w:pPr>
            <w:r>
              <w:rPr>
                <w:rFonts w:ascii="Arial" w:cs="Arial" w:eastAsia="Arial" w:hAnsi="Arial"/>
                <w:color w:val="E5E7EB"/>
                <w:sz w:val="22"/>
                <w:szCs w:val="22"/>
              </w:rPr>
              <w:t xml:space="preserve">☐</w:t>
            </w:r>
          </w:p>
        </w:tc>
        <w:tc>
          <w:tcPr>
            <w:tcW w:type="pct" w:w="12%"/>
            <w:tcMar>
              <w:top w:type="dxa" w:w="80"/>
              <w:left w:type="dxa" w:w="80"/>
              <w:bottom w:type="dxa" w:w="80"/>
              <w:right w:type="dxa" w:w="120"/>
            </w:tcMar>
          </w:tcPr>
          <w:p>
            <w:pPr>
              <w:spacing w:after="0"/>
            </w:pPr>
            <w:r>
              <w:rPr>
                <w:rFonts w:ascii="Arial" w:cs="Arial" w:eastAsia="Arial" w:hAnsi="Arial"/>
                <w:b/>
                <w:bCs/>
                <w:color w:val="059669"/>
                <w:sz w:val="18"/>
                <w:szCs w:val="18"/>
              </w:rPr>
              <w:t xml:space="preserve">Accessibility</w:t>
            </w:r>
          </w:p>
        </w:tc>
        <w:tc>
          <w:tcPr>
            <w:tcW w:type="pct" w:w="82%"/>
            <w:tcMar>
              <w:top w:type="dxa" w:w="80"/>
              <w:left w:type="dxa" w:w="80"/>
              <w:bottom w:type="dxa" w:w="80"/>
              <w:right w:type="dxa" w:w="0"/>
            </w:tcMar>
          </w:tcPr>
          <w:p>
            <w:pPr>
              <w:spacing w:after="0"/>
            </w:pPr>
            <w:r>
              <w:rPr>
                <w:rFonts w:ascii="Arial" w:cs="Arial" w:eastAsia="Arial" w:hAnsi="Arial"/>
                <w:color w:val="1F2937"/>
                <w:sz w:val="20"/>
                <w:szCs w:val="20"/>
              </w:rPr>
              <w:t xml:space="preserve">All buttons and links have visible focus rings (focus-visible, 2px cyan, 3px offset)</w:t>
            </w:r>
          </w:p>
        </w:tc>
      </w:tr>
    </w:tbl>
    <w:tbl>
      <w:tblPr>
        <w:tblW w:type="pct" w:w="100%"/>
        <w:tblBorders>
          <w:top w:val="none"/>
          <w:left w:val="none"/>
          <w:bottom w:val="single" w:color="E5E7EB" w:sz="4"/>
          <w:right w:val="none"/>
          <w:insideH w:val="single" w:color="auto" w:sz="4"/>
          <w:insideV w:val="single" w:color="auto" w:sz="4"/>
        </w:tblBorders>
      </w:tblPr>
      <w:tblGrid>
        <w:gridCol w:w="100"/>
        <w:gridCol w:w="100"/>
        <w:gridCol w:w="100"/>
      </w:tblGrid>
      <w:tr>
        <w:tc>
          <w:tcPr>
            <w:tcW w:type="pct" w:w="6%"/>
            <w:tcMar>
              <w:top w:type="dxa" w:w="80"/>
              <w:left w:type="dxa" w:w="0"/>
              <w:bottom w:type="dxa" w:w="80"/>
              <w:right w:type="dxa" w:w="80"/>
            </w:tcMar>
          </w:tcPr>
          <w:p>
            <w:pPr>
              <w:spacing w:after="0"/>
            </w:pPr>
            <w:r>
              <w:rPr>
                <w:rFonts w:ascii="Arial" w:cs="Arial" w:eastAsia="Arial" w:hAnsi="Arial"/>
                <w:color w:val="E5E7EB"/>
                <w:sz w:val="22"/>
                <w:szCs w:val="22"/>
              </w:rPr>
              <w:t xml:space="preserve">☐</w:t>
            </w:r>
          </w:p>
        </w:tc>
        <w:tc>
          <w:tcPr>
            <w:tcW w:type="pct" w:w="12%"/>
            <w:tcMar>
              <w:top w:type="dxa" w:w="80"/>
              <w:left w:type="dxa" w:w="80"/>
              <w:bottom w:type="dxa" w:w="80"/>
              <w:right w:type="dxa" w:w="120"/>
            </w:tcMar>
          </w:tcPr>
          <w:p>
            <w:pPr>
              <w:spacing w:after="0"/>
            </w:pPr>
            <w:r>
              <w:rPr>
                <w:rFonts w:ascii="Arial" w:cs="Arial" w:eastAsia="Arial" w:hAnsi="Arial"/>
                <w:b/>
                <w:bCs/>
                <w:color w:val="059669"/>
                <w:sz w:val="18"/>
                <w:szCs w:val="18"/>
              </w:rPr>
              <w:t xml:space="preserve">Accessibility</w:t>
            </w:r>
          </w:p>
        </w:tc>
        <w:tc>
          <w:tcPr>
            <w:tcW w:type="pct" w:w="82%"/>
            <w:tcMar>
              <w:top w:type="dxa" w:w="80"/>
              <w:left w:type="dxa" w:w="80"/>
              <w:bottom w:type="dxa" w:w="80"/>
              <w:right w:type="dxa" w:w="0"/>
            </w:tcMar>
          </w:tcPr>
          <w:p>
            <w:pPr>
              <w:spacing w:after="0"/>
            </w:pPr>
            <w:r>
              <w:rPr>
                <w:rFonts w:ascii="Arial" w:cs="Arial" w:eastAsia="Arial" w:hAnsi="Arial"/>
                <w:color w:val="1F2937"/>
                <w:sz w:val="20"/>
                <w:szCs w:val="20"/>
              </w:rPr>
              <w:t xml:space="preserve">Contact form step 1 is keyboard-accessible — service cards selectable by keyboard</w:t>
            </w:r>
          </w:p>
        </w:tc>
      </w:tr>
    </w:tbl>
    <w:tbl>
      <w:tblPr>
        <w:tblW w:type="pct" w:w="100%"/>
        <w:tblBorders>
          <w:top w:val="none"/>
          <w:left w:val="none"/>
          <w:bottom w:val="single" w:color="E5E7EB" w:sz="4"/>
          <w:right w:val="none"/>
          <w:insideH w:val="single" w:color="auto" w:sz="4"/>
          <w:insideV w:val="single" w:color="auto" w:sz="4"/>
        </w:tblBorders>
      </w:tblPr>
      <w:tblGrid>
        <w:gridCol w:w="100"/>
        <w:gridCol w:w="100"/>
        <w:gridCol w:w="100"/>
      </w:tblGrid>
      <w:tr>
        <w:tc>
          <w:tcPr>
            <w:tcW w:type="pct" w:w="6%"/>
            <w:tcMar>
              <w:top w:type="dxa" w:w="80"/>
              <w:left w:type="dxa" w:w="0"/>
              <w:bottom w:type="dxa" w:w="80"/>
              <w:right w:type="dxa" w:w="80"/>
            </w:tcMar>
          </w:tcPr>
          <w:p>
            <w:pPr>
              <w:spacing w:after="0"/>
            </w:pPr>
            <w:r>
              <w:rPr>
                <w:rFonts w:ascii="Arial" w:cs="Arial" w:eastAsia="Arial" w:hAnsi="Arial"/>
                <w:color w:val="E5E7EB"/>
                <w:sz w:val="22"/>
                <w:szCs w:val="22"/>
              </w:rPr>
              <w:t xml:space="preserve">☐</w:t>
            </w:r>
          </w:p>
        </w:tc>
        <w:tc>
          <w:tcPr>
            <w:tcW w:type="pct" w:w="12%"/>
            <w:tcMar>
              <w:top w:type="dxa" w:w="80"/>
              <w:left w:type="dxa" w:w="80"/>
              <w:bottom w:type="dxa" w:w="80"/>
              <w:right w:type="dxa" w:w="120"/>
            </w:tcMar>
          </w:tcPr>
          <w:p>
            <w:pPr>
              <w:spacing w:after="0"/>
            </w:pPr>
            <w:r>
              <w:rPr>
                <w:rFonts w:ascii="Arial" w:cs="Arial" w:eastAsia="Arial" w:hAnsi="Arial"/>
                <w:b/>
                <w:bCs/>
                <w:color w:val="059669"/>
                <w:sz w:val="18"/>
                <w:szCs w:val="18"/>
              </w:rPr>
              <w:t xml:space="preserve">Accessibility</w:t>
            </w:r>
          </w:p>
        </w:tc>
        <w:tc>
          <w:tcPr>
            <w:tcW w:type="pct" w:w="82%"/>
            <w:tcMar>
              <w:top w:type="dxa" w:w="80"/>
              <w:left w:type="dxa" w:w="80"/>
              <w:bottom w:type="dxa" w:w="80"/>
              <w:right w:type="dxa" w:w="0"/>
            </w:tcMar>
          </w:tcPr>
          <w:p>
            <w:pPr>
              <w:spacing w:after="0"/>
            </w:pPr>
            <w:r>
              <w:rPr>
                <w:rFonts w:ascii="Arial" w:cs="Arial" w:eastAsia="Arial" w:hAnsi="Arial"/>
                <w:color w:val="1F2937"/>
                <w:sz w:val="20"/>
                <w:szCs w:val="20"/>
              </w:rPr>
              <w:t xml:space="preserve">FAQ accordion works with keyboard — Enter/Space to open, arrow keys to navigate</w:t>
            </w:r>
          </w:p>
        </w:tc>
      </w:tr>
    </w:tbl>
    <w:tbl>
      <w:tblPr>
        <w:tblW w:type="pct" w:w="100%"/>
        <w:tblBorders>
          <w:top w:val="none"/>
          <w:left w:val="none"/>
          <w:bottom w:val="single" w:color="E5E7EB" w:sz="4"/>
          <w:right w:val="none"/>
          <w:insideH w:val="single" w:color="auto" w:sz="4"/>
          <w:insideV w:val="single" w:color="auto" w:sz="4"/>
        </w:tblBorders>
      </w:tblPr>
      <w:tblGrid>
        <w:gridCol w:w="100"/>
        <w:gridCol w:w="100"/>
        <w:gridCol w:w="100"/>
      </w:tblGrid>
      <w:tr>
        <w:tc>
          <w:tcPr>
            <w:tcW w:type="pct" w:w="6%"/>
            <w:tcMar>
              <w:top w:type="dxa" w:w="80"/>
              <w:left w:type="dxa" w:w="0"/>
              <w:bottom w:type="dxa" w:w="80"/>
              <w:right w:type="dxa" w:w="80"/>
            </w:tcMar>
          </w:tcPr>
          <w:p>
            <w:pPr>
              <w:spacing w:after="0"/>
            </w:pPr>
            <w:r>
              <w:rPr>
                <w:rFonts w:ascii="Arial" w:cs="Arial" w:eastAsia="Arial" w:hAnsi="Arial"/>
                <w:color w:val="E5E7EB"/>
                <w:sz w:val="22"/>
                <w:szCs w:val="22"/>
              </w:rPr>
              <w:t xml:space="preserve">☐</w:t>
            </w:r>
          </w:p>
        </w:tc>
        <w:tc>
          <w:tcPr>
            <w:tcW w:type="pct" w:w="12%"/>
            <w:tcMar>
              <w:top w:type="dxa" w:w="80"/>
              <w:left w:type="dxa" w:w="80"/>
              <w:bottom w:type="dxa" w:w="80"/>
              <w:right w:type="dxa" w:w="120"/>
            </w:tcMar>
          </w:tcPr>
          <w:p>
            <w:pPr>
              <w:spacing w:after="0"/>
            </w:pPr>
            <w:r>
              <w:rPr>
                <w:rFonts w:ascii="Arial" w:cs="Arial" w:eastAsia="Arial" w:hAnsi="Arial"/>
                <w:b/>
                <w:bCs/>
                <w:color w:val="059669"/>
                <w:sz w:val="18"/>
                <w:szCs w:val="18"/>
              </w:rPr>
              <w:t xml:space="preserve">Accessibility</w:t>
            </w:r>
          </w:p>
        </w:tc>
        <w:tc>
          <w:tcPr>
            <w:tcW w:type="pct" w:w="82%"/>
            <w:tcMar>
              <w:top w:type="dxa" w:w="80"/>
              <w:left w:type="dxa" w:w="80"/>
              <w:bottom w:type="dxa" w:w="80"/>
              <w:right w:type="dxa" w:w="0"/>
            </w:tcMar>
          </w:tcPr>
          <w:p>
            <w:pPr>
              <w:spacing w:after="0"/>
            </w:pPr>
            <w:r>
              <w:rPr>
                <w:rFonts w:ascii="Arial" w:cs="Arial" w:eastAsia="Arial" w:hAnsi="Arial"/>
                <w:color w:val="1F2937"/>
                <w:sz w:val="20"/>
                <w:szCs w:val="20"/>
              </w:rPr>
              <w:t xml:space="preserve">All images have alt text (or alt='' for decorative images)</w:t>
            </w:r>
          </w:p>
        </w:tc>
      </w:tr>
    </w:tbl>
    <w:tbl>
      <w:tblPr>
        <w:tblW w:type="pct" w:w="100%"/>
        <w:tblBorders>
          <w:top w:val="none"/>
          <w:left w:val="none"/>
          <w:bottom w:val="single" w:color="E5E7EB" w:sz="4"/>
          <w:right w:val="none"/>
          <w:insideH w:val="single" w:color="auto" w:sz="4"/>
          <w:insideV w:val="single" w:color="auto" w:sz="4"/>
        </w:tblBorders>
      </w:tblPr>
      <w:tblGrid>
        <w:gridCol w:w="100"/>
        <w:gridCol w:w="100"/>
        <w:gridCol w:w="100"/>
      </w:tblGrid>
      <w:tr>
        <w:tc>
          <w:tcPr>
            <w:tcW w:type="pct" w:w="6%"/>
            <w:tcMar>
              <w:top w:type="dxa" w:w="80"/>
              <w:left w:type="dxa" w:w="0"/>
              <w:bottom w:type="dxa" w:w="80"/>
              <w:right w:type="dxa" w:w="80"/>
            </w:tcMar>
          </w:tcPr>
          <w:p>
            <w:pPr>
              <w:spacing w:after="0"/>
            </w:pPr>
            <w:r>
              <w:rPr>
                <w:rFonts w:ascii="Arial" w:cs="Arial" w:eastAsia="Arial" w:hAnsi="Arial"/>
                <w:color w:val="E5E7EB"/>
                <w:sz w:val="22"/>
                <w:szCs w:val="22"/>
              </w:rPr>
              <w:t xml:space="preserve">☐</w:t>
            </w:r>
          </w:p>
        </w:tc>
        <w:tc>
          <w:tcPr>
            <w:tcW w:type="pct" w:w="12%"/>
            <w:tcMar>
              <w:top w:type="dxa" w:w="80"/>
              <w:left w:type="dxa" w:w="80"/>
              <w:bottom w:type="dxa" w:w="80"/>
              <w:right w:type="dxa" w:w="120"/>
            </w:tcMar>
          </w:tcPr>
          <w:p>
            <w:pPr>
              <w:spacing w:after="0"/>
            </w:pPr>
            <w:r>
              <w:rPr>
                <w:rFonts w:ascii="Arial" w:cs="Arial" w:eastAsia="Arial" w:hAnsi="Arial"/>
                <w:b/>
                <w:bCs/>
                <w:color w:val="059669"/>
                <w:sz w:val="18"/>
                <w:szCs w:val="18"/>
              </w:rPr>
              <w:t xml:space="preserve">Accessibility</w:t>
            </w:r>
          </w:p>
        </w:tc>
        <w:tc>
          <w:tcPr>
            <w:tcW w:type="pct" w:w="82%"/>
            <w:tcMar>
              <w:top w:type="dxa" w:w="80"/>
              <w:left w:type="dxa" w:w="80"/>
              <w:bottom w:type="dxa" w:w="80"/>
              <w:right w:type="dxa" w:w="0"/>
            </w:tcMar>
          </w:tcPr>
          <w:p>
            <w:pPr>
              <w:spacing w:after="0"/>
            </w:pPr>
            <w:r>
              <w:rPr>
                <w:rFonts w:ascii="Arial" w:cs="Arial" w:eastAsia="Arial" w:hAnsi="Arial"/>
                <w:color w:val="1F2937"/>
                <w:sz w:val="20"/>
                <w:szCs w:val="20"/>
              </w:rPr>
              <w:t xml:space="preserve">Navbar mobile menu is keyboard accessible — focus trapped while open</w:t>
            </w:r>
          </w:p>
        </w:tc>
      </w:tr>
    </w:tbl>
    <w:tbl>
      <w:tblPr>
        <w:tblW w:type="pct" w:w="100%"/>
        <w:tblBorders>
          <w:top w:val="none"/>
          <w:left w:val="none"/>
          <w:bottom w:val="single" w:color="E5E7EB" w:sz="4"/>
          <w:right w:val="none"/>
          <w:insideH w:val="single" w:color="auto" w:sz="4"/>
          <w:insideV w:val="single" w:color="auto" w:sz="4"/>
        </w:tblBorders>
      </w:tblPr>
      <w:tblGrid>
        <w:gridCol w:w="100"/>
        <w:gridCol w:w="100"/>
        <w:gridCol w:w="100"/>
      </w:tblGrid>
      <w:tr>
        <w:tc>
          <w:tcPr>
            <w:tcW w:type="pct" w:w="6%"/>
            <w:tcMar>
              <w:top w:type="dxa" w:w="80"/>
              <w:left w:type="dxa" w:w="0"/>
              <w:bottom w:type="dxa" w:w="80"/>
              <w:right w:type="dxa" w:w="80"/>
            </w:tcMar>
          </w:tcPr>
          <w:p>
            <w:pPr>
              <w:spacing w:after="0"/>
            </w:pPr>
            <w:r>
              <w:rPr>
                <w:rFonts w:ascii="Arial" w:cs="Arial" w:eastAsia="Arial" w:hAnsi="Arial"/>
                <w:color w:val="E5E7EB"/>
                <w:sz w:val="22"/>
                <w:szCs w:val="22"/>
              </w:rPr>
              <w:t xml:space="preserve">☐</w:t>
            </w:r>
          </w:p>
        </w:tc>
        <w:tc>
          <w:tcPr>
            <w:tcW w:type="pct" w:w="12%"/>
            <w:tcMar>
              <w:top w:type="dxa" w:w="80"/>
              <w:left w:type="dxa" w:w="80"/>
              <w:bottom w:type="dxa" w:w="80"/>
              <w:right w:type="dxa" w:w="120"/>
            </w:tcMar>
          </w:tcPr>
          <w:p>
            <w:pPr>
              <w:spacing w:after="0"/>
            </w:pPr>
            <w:r>
              <w:rPr>
                <w:rFonts w:ascii="Arial" w:cs="Arial" w:eastAsia="Arial" w:hAnsi="Arial"/>
                <w:b/>
                <w:bCs/>
                <w:color w:val="059669"/>
                <w:sz w:val="18"/>
                <w:szCs w:val="18"/>
              </w:rPr>
              <w:t xml:space="preserve">Accessibility</w:t>
            </w:r>
          </w:p>
        </w:tc>
        <w:tc>
          <w:tcPr>
            <w:tcW w:type="pct" w:w="82%"/>
            <w:tcMar>
              <w:top w:type="dxa" w:w="80"/>
              <w:left w:type="dxa" w:w="80"/>
              <w:bottom w:type="dxa" w:w="80"/>
              <w:right w:type="dxa" w:w="0"/>
            </w:tcMar>
          </w:tcPr>
          <w:p>
            <w:pPr>
              <w:spacing w:after="0"/>
            </w:pPr>
            <w:r>
              <w:rPr>
                <w:rFonts w:ascii="Arial" w:cs="Arial" w:eastAsia="Arial" w:hAnsi="Arial"/>
                <w:color w:val="1F2937"/>
                <w:sz w:val="20"/>
                <w:szCs w:val="20"/>
              </w:rPr>
              <w:t xml:space="preserve">prefers-reduced-motion: all animations removed or minimised correctly</w:t>
            </w:r>
          </w:p>
        </w:tc>
      </w:tr>
    </w:tbl>
    <w:tbl>
      <w:tblPr>
        <w:tblW w:type="pct" w:w="100%"/>
        <w:tblBorders>
          <w:top w:val="none"/>
          <w:left w:val="none"/>
          <w:bottom w:val="single" w:color="E5E7EB" w:sz="4"/>
          <w:right w:val="none"/>
          <w:insideH w:val="single" w:color="auto" w:sz="4"/>
          <w:insideV w:val="single" w:color="auto" w:sz="4"/>
        </w:tblBorders>
      </w:tblPr>
      <w:tblGrid>
        <w:gridCol w:w="100"/>
        <w:gridCol w:w="100"/>
        <w:gridCol w:w="100"/>
      </w:tblGrid>
      <w:tr>
        <w:tc>
          <w:tcPr>
            <w:tcW w:type="pct" w:w="6%"/>
            <w:tcMar>
              <w:top w:type="dxa" w:w="80"/>
              <w:left w:type="dxa" w:w="0"/>
              <w:bottom w:type="dxa" w:w="80"/>
              <w:right w:type="dxa" w:w="80"/>
            </w:tcMar>
          </w:tcPr>
          <w:p>
            <w:pPr>
              <w:spacing w:after="0"/>
            </w:pPr>
            <w:r>
              <w:rPr>
                <w:rFonts w:ascii="Arial" w:cs="Arial" w:eastAsia="Arial" w:hAnsi="Arial"/>
                <w:color w:val="E5E7EB"/>
                <w:sz w:val="22"/>
                <w:szCs w:val="22"/>
              </w:rPr>
              <w:t xml:space="preserve">☐</w:t>
            </w:r>
          </w:p>
        </w:tc>
        <w:tc>
          <w:tcPr>
            <w:tcW w:type="pct" w:w="12%"/>
            <w:tcMar>
              <w:top w:type="dxa" w:w="80"/>
              <w:left w:type="dxa" w:w="80"/>
              <w:bottom w:type="dxa" w:w="80"/>
              <w:right w:type="dxa" w:w="120"/>
            </w:tcMar>
          </w:tcPr>
          <w:p>
            <w:pPr>
              <w:spacing w:after="0"/>
            </w:pPr>
            <w:r>
              <w:rPr>
                <w:rFonts w:ascii="Arial" w:cs="Arial" w:eastAsia="Arial" w:hAnsi="Arial"/>
                <w:b/>
                <w:bCs/>
                <w:color w:val="059669"/>
                <w:sz w:val="18"/>
                <w:szCs w:val="18"/>
              </w:rPr>
              <w:t xml:space="preserve">Accessibility</w:t>
            </w:r>
          </w:p>
        </w:tc>
        <w:tc>
          <w:tcPr>
            <w:tcW w:type="pct" w:w="82%"/>
            <w:tcMar>
              <w:top w:type="dxa" w:w="80"/>
              <w:left w:type="dxa" w:w="80"/>
              <w:bottom w:type="dxa" w:w="80"/>
              <w:right w:type="dxa" w:w="0"/>
            </w:tcMar>
          </w:tcPr>
          <w:p>
            <w:pPr>
              <w:spacing w:after="0"/>
            </w:pPr>
            <w:r>
              <w:rPr>
                <w:rFonts w:ascii="Arial" w:cs="Arial" w:eastAsia="Arial" w:hAnsi="Arial"/>
                <w:color w:val="1F2937"/>
                <w:sz w:val="20"/>
                <w:szCs w:val="20"/>
              </w:rPr>
              <w:t xml:space="preserve">Skip to main content link appears on Tab focus from any page</w:t>
            </w:r>
          </w:p>
        </w:tc>
      </w:tr>
    </w:tbl>
    <w:tbl>
      <w:tblPr>
        <w:tblW w:type="pct" w:w="100%"/>
        <w:tblBorders>
          <w:top w:val="none"/>
          <w:left w:val="none"/>
          <w:bottom w:val="single" w:color="E5E7EB" w:sz="4"/>
          <w:right w:val="none"/>
          <w:insideH w:val="single" w:color="auto" w:sz="4"/>
          <w:insideV w:val="single" w:color="auto" w:sz="4"/>
        </w:tblBorders>
      </w:tblPr>
      <w:tblGrid>
        <w:gridCol w:w="100"/>
        <w:gridCol w:w="100"/>
        <w:gridCol w:w="100"/>
      </w:tblGrid>
      <w:tr>
        <w:tc>
          <w:tcPr>
            <w:tcW w:type="pct" w:w="6%"/>
            <w:tcMar>
              <w:top w:type="dxa" w:w="80"/>
              <w:left w:type="dxa" w:w="0"/>
              <w:bottom w:type="dxa" w:w="80"/>
              <w:right w:type="dxa" w:w="80"/>
            </w:tcMar>
          </w:tcPr>
          <w:p>
            <w:pPr>
              <w:spacing w:after="0"/>
            </w:pPr>
            <w:r>
              <w:rPr>
                <w:rFonts w:ascii="Arial" w:cs="Arial" w:eastAsia="Arial" w:hAnsi="Arial"/>
                <w:color w:val="E5E7EB"/>
                <w:sz w:val="22"/>
                <w:szCs w:val="22"/>
              </w:rPr>
              <w:t xml:space="preserve">☐</w:t>
            </w:r>
          </w:p>
        </w:tc>
        <w:tc>
          <w:tcPr>
            <w:tcW w:type="pct" w:w="12%"/>
            <w:tcMar>
              <w:top w:type="dxa" w:w="80"/>
              <w:left w:type="dxa" w:w="80"/>
              <w:bottom w:type="dxa" w:w="80"/>
              <w:right w:type="dxa" w:w="120"/>
            </w:tcMar>
          </w:tcPr>
          <w:p>
            <w:pPr>
              <w:spacing w:after="0"/>
            </w:pPr>
            <w:r>
              <w:rPr>
                <w:rFonts w:ascii="Arial" w:cs="Arial" w:eastAsia="Arial" w:hAnsi="Arial"/>
                <w:b/>
                <w:bCs/>
                <w:color w:val="059669"/>
                <w:sz w:val="18"/>
                <w:szCs w:val="18"/>
              </w:rPr>
              <w:t xml:space="preserve">Accessibility</w:t>
            </w:r>
          </w:p>
        </w:tc>
        <w:tc>
          <w:tcPr>
            <w:tcW w:type="pct" w:w="82%"/>
            <w:tcMar>
              <w:top w:type="dxa" w:w="80"/>
              <w:left w:type="dxa" w:w="80"/>
              <w:bottom w:type="dxa" w:w="80"/>
              <w:right w:type="dxa" w:w="0"/>
            </w:tcMar>
          </w:tcPr>
          <w:p>
            <w:pPr>
              <w:spacing w:after="0"/>
            </w:pPr>
            <w:r>
              <w:rPr>
                <w:rFonts w:ascii="Arial" w:cs="Arial" w:eastAsia="Arial" w:hAnsi="Arial"/>
                <w:color w:val="1F2937"/>
                <w:sz w:val="20"/>
                <w:szCs w:val="20"/>
              </w:rPr>
              <w:t xml:space="preserve">Colour contrast: all body text passes WCAG AA (4.5:1) verified with a contrast checker</w:t>
            </w:r>
          </w:p>
        </w:tc>
      </w:tr>
    </w:tbl>
    <w:tbl>
      <w:tblPr>
        <w:tblW w:type="pct" w:w="100%"/>
        <w:tblBorders>
          <w:top w:val="none"/>
          <w:left w:val="none"/>
          <w:bottom w:val="single" w:color="E5E7EB" w:sz="4"/>
          <w:right w:val="none"/>
          <w:insideH w:val="single" w:color="auto" w:sz="4"/>
          <w:insideV w:val="single" w:color="auto" w:sz="4"/>
        </w:tblBorders>
      </w:tblPr>
      <w:tblGrid>
        <w:gridCol w:w="100"/>
        <w:gridCol w:w="100"/>
        <w:gridCol w:w="100"/>
      </w:tblGrid>
      <w:tr>
        <w:tc>
          <w:tcPr>
            <w:tcW w:type="pct" w:w="6%"/>
            <w:tcMar>
              <w:top w:type="dxa" w:w="80"/>
              <w:left w:type="dxa" w:w="0"/>
              <w:bottom w:type="dxa" w:w="80"/>
              <w:right w:type="dxa" w:w="80"/>
            </w:tcMar>
          </w:tcPr>
          <w:p>
            <w:pPr>
              <w:spacing w:after="0"/>
            </w:pPr>
            <w:r>
              <w:rPr>
                <w:rFonts w:ascii="Arial" w:cs="Arial" w:eastAsia="Arial" w:hAnsi="Arial"/>
                <w:color w:val="E5E7EB"/>
                <w:sz w:val="22"/>
                <w:szCs w:val="22"/>
              </w:rPr>
              <w:t xml:space="preserve">☐</w:t>
            </w:r>
          </w:p>
        </w:tc>
        <w:tc>
          <w:tcPr>
            <w:tcW w:type="pct" w:w="12%"/>
            <w:tcMar>
              <w:top w:type="dxa" w:w="80"/>
              <w:left w:type="dxa" w:w="80"/>
              <w:bottom w:type="dxa" w:w="80"/>
              <w:right w:type="dxa" w:w="120"/>
            </w:tcMar>
          </w:tcPr>
          <w:p>
            <w:pPr>
              <w:spacing w:after="0"/>
            </w:pPr>
            <w:r>
              <w:rPr>
                <w:rFonts w:ascii="Arial" w:cs="Arial" w:eastAsia="Arial" w:hAnsi="Arial"/>
                <w:b/>
                <w:bCs/>
                <w:color w:val="059669"/>
                <w:sz w:val="18"/>
                <w:szCs w:val="18"/>
              </w:rPr>
              <w:t xml:space="preserve">Accessibility</w:t>
            </w:r>
          </w:p>
        </w:tc>
        <w:tc>
          <w:tcPr>
            <w:tcW w:type="pct" w:w="82%"/>
            <w:tcMar>
              <w:top w:type="dxa" w:w="80"/>
              <w:left w:type="dxa" w:w="80"/>
              <w:bottom w:type="dxa" w:w="80"/>
              <w:right w:type="dxa" w:w="0"/>
            </w:tcMar>
          </w:tcPr>
          <w:p>
            <w:pPr>
              <w:spacing w:after="0"/>
            </w:pPr>
            <w:r>
              <w:rPr>
                <w:rFonts w:ascii="Arial" w:cs="Arial" w:eastAsia="Arial" w:hAnsi="Arial"/>
                <w:color w:val="1F2937"/>
                <w:sz w:val="20"/>
                <w:szCs w:val="20"/>
              </w:rPr>
              <w:t xml:space="preserve">Screen reader test: home page announces correct headings and landmarks</w:t>
            </w:r>
          </w:p>
        </w:tc>
      </w:tr>
    </w:tbl>
    <w:p>
      <w:pPr>
        <w:spacing w:after="80"/>
      </w:pPr>
    </w:p>
    <w:p>
      <w:pPr>
        <w:spacing w:after="140" w:before="0"/>
      </w:pPr>
      <w:r>
        <w:rPr>
          <w:rFonts w:ascii="Arial" w:cs="Arial" w:eastAsia="Arial" w:hAnsi="Arial"/>
          <w:b/>
          <w:bCs/>
          <w:color w:val="0A0A0A"/>
          <w:sz w:val="22"/>
          <w:szCs w:val="22"/>
        </w:rPr>
        <w:t xml:space="preserve">PERFORMANCE — Does it load fast enough?</w:t>
      </w:r>
    </w:p>
    <w:p>
      <w:pPr>
        <w:spacing w:after="80"/>
      </w:pPr>
    </w:p>
    <w:tbl>
      <w:tblPr>
        <w:tblW w:type="pct" w:w="100%"/>
        <w:tblBorders>
          <w:top w:val="none"/>
          <w:left w:val="none"/>
          <w:bottom w:val="single" w:color="E5E7EB" w:sz="4"/>
          <w:right w:val="none"/>
          <w:insideH w:val="single" w:color="auto" w:sz="4"/>
          <w:insideV w:val="single" w:color="auto" w:sz="4"/>
        </w:tblBorders>
      </w:tblPr>
      <w:tblGrid>
        <w:gridCol w:w="100"/>
        <w:gridCol w:w="100"/>
        <w:gridCol w:w="100"/>
      </w:tblGrid>
      <w:tr>
        <w:tc>
          <w:tcPr>
            <w:tcW w:type="pct" w:w="6%"/>
            <w:tcMar>
              <w:top w:type="dxa" w:w="80"/>
              <w:left w:type="dxa" w:w="0"/>
              <w:bottom w:type="dxa" w:w="80"/>
              <w:right w:type="dxa" w:w="80"/>
            </w:tcMar>
          </w:tcPr>
          <w:p>
            <w:pPr>
              <w:spacing w:after="0"/>
            </w:pPr>
            <w:r>
              <w:rPr>
                <w:rFonts w:ascii="Arial" w:cs="Arial" w:eastAsia="Arial" w:hAnsi="Arial"/>
                <w:color w:val="E5E7EB"/>
                <w:sz w:val="22"/>
                <w:szCs w:val="22"/>
              </w:rPr>
              <w:t xml:space="preserve">☐</w:t>
            </w:r>
          </w:p>
        </w:tc>
        <w:tc>
          <w:tcPr>
            <w:tcW w:type="pct" w:w="12%"/>
            <w:tcMar>
              <w:top w:type="dxa" w:w="80"/>
              <w:left w:type="dxa" w:w="80"/>
              <w:bottom w:type="dxa" w:w="80"/>
              <w:right w:type="dxa" w:w="120"/>
            </w:tcMar>
          </w:tcPr>
          <w:p>
            <w:pPr>
              <w:spacing w:after="0"/>
            </w:pPr>
            <w:r>
              <w:rPr>
                <w:rFonts w:ascii="Arial" w:cs="Arial" w:eastAsia="Arial" w:hAnsi="Arial"/>
                <w:b/>
                <w:bCs/>
                <w:color w:val="3B82F6"/>
                <w:sz w:val="18"/>
                <w:szCs w:val="18"/>
              </w:rPr>
              <w:t xml:space="preserve">Performance</w:t>
            </w:r>
          </w:p>
        </w:tc>
        <w:tc>
          <w:tcPr>
            <w:tcW w:type="pct" w:w="82%"/>
            <w:tcMar>
              <w:top w:type="dxa" w:w="80"/>
              <w:left w:type="dxa" w:w="80"/>
              <w:bottom w:type="dxa" w:w="80"/>
              <w:right w:type="dxa" w:w="0"/>
            </w:tcMar>
          </w:tcPr>
          <w:p>
            <w:pPr>
              <w:spacing w:after="0"/>
            </w:pPr>
            <w:r>
              <w:rPr>
                <w:rFonts w:ascii="Arial" w:cs="Arial" w:eastAsia="Arial" w:hAnsi="Arial"/>
                <w:color w:val="1F2937"/>
                <w:sz w:val="20"/>
                <w:szCs w:val="20"/>
              </w:rPr>
              <w:t xml:space="preserve">Lighthouse Performance score &gt; 85 on mobile (tested on Moto G4 throttle profile)</w:t>
            </w:r>
          </w:p>
        </w:tc>
      </w:tr>
    </w:tbl>
    <w:tbl>
      <w:tblPr>
        <w:tblW w:type="pct" w:w="100%"/>
        <w:tblBorders>
          <w:top w:val="none"/>
          <w:left w:val="none"/>
          <w:bottom w:val="single" w:color="E5E7EB" w:sz="4"/>
          <w:right w:val="none"/>
          <w:insideH w:val="single" w:color="auto" w:sz="4"/>
          <w:insideV w:val="single" w:color="auto" w:sz="4"/>
        </w:tblBorders>
      </w:tblPr>
      <w:tblGrid>
        <w:gridCol w:w="100"/>
        <w:gridCol w:w="100"/>
        <w:gridCol w:w="100"/>
      </w:tblGrid>
      <w:tr>
        <w:tc>
          <w:tcPr>
            <w:tcW w:type="pct" w:w="6%"/>
            <w:tcMar>
              <w:top w:type="dxa" w:w="80"/>
              <w:left w:type="dxa" w:w="0"/>
              <w:bottom w:type="dxa" w:w="80"/>
              <w:right w:type="dxa" w:w="80"/>
            </w:tcMar>
          </w:tcPr>
          <w:p>
            <w:pPr>
              <w:spacing w:after="0"/>
            </w:pPr>
            <w:r>
              <w:rPr>
                <w:rFonts w:ascii="Arial" w:cs="Arial" w:eastAsia="Arial" w:hAnsi="Arial"/>
                <w:color w:val="E5E7EB"/>
                <w:sz w:val="22"/>
                <w:szCs w:val="22"/>
              </w:rPr>
              <w:t xml:space="preserve">☐</w:t>
            </w:r>
          </w:p>
        </w:tc>
        <w:tc>
          <w:tcPr>
            <w:tcW w:type="pct" w:w="12%"/>
            <w:tcMar>
              <w:top w:type="dxa" w:w="80"/>
              <w:left w:type="dxa" w:w="80"/>
              <w:bottom w:type="dxa" w:w="80"/>
              <w:right w:type="dxa" w:w="120"/>
            </w:tcMar>
          </w:tcPr>
          <w:p>
            <w:pPr>
              <w:spacing w:after="0"/>
            </w:pPr>
            <w:r>
              <w:rPr>
                <w:rFonts w:ascii="Arial" w:cs="Arial" w:eastAsia="Arial" w:hAnsi="Arial"/>
                <w:b/>
                <w:bCs/>
                <w:color w:val="3B82F6"/>
                <w:sz w:val="18"/>
                <w:szCs w:val="18"/>
              </w:rPr>
              <w:t xml:space="preserve">Performance</w:t>
            </w:r>
          </w:p>
        </w:tc>
        <w:tc>
          <w:tcPr>
            <w:tcW w:type="pct" w:w="82%"/>
            <w:tcMar>
              <w:top w:type="dxa" w:w="80"/>
              <w:left w:type="dxa" w:w="80"/>
              <w:bottom w:type="dxa" w:w="80"/>
              <w:right w:type="dxa" w:w="0"/>
            </w:tcMar>
          </w:tcPr>
          <w:p>
            <w:pPr>
              <w:spacing w:after="0"/>
            </w:pPr>
            <w:r>
              <w:rPr>
                <w:rFonts w:ascii="Arial" w:cs="Arial" w:eastAsia="Arial" w:hAnsi="Arial"/>
                <w:color w:val="1F2937"/>
                <w:sz w:val="20"/>
                <w:szCs w:val="20"/>
              </w:rPr>
              <w:t xml:space="preserve">Largest Contentful Paint &lt; 2.5 seconds on 4G mobile</w:t>
            </w:r>
          </w:p>
        </w:tc>
      </w:tr>
    </w:tbl>
    <w:tbl>
      <w:tblPr>
        <w:tblW w:type="pct" w:w="100%"/>
        <w:tblBorders>
          <w:top w:val="none"/>
          <w:left w:val="none"/>
          <w:bottom w:val="single" w:color="E5E7EB" w:sz="4"/>
          <w:right w:val="none"/>
          <w:insideH w:val="single" w:color="auto" w:sz="4"/>
          <w:insideV w:val="single" w:color="auto" w:sz="4"/>
        </w:tblBorders>
      </w:tblPr>
      <w:tblGrid>
        <w:gridCol w:w="100"/>
        <w:gridCol w:w="100"/>
        <w:gridCol w:w="100"/>
      </w:tblGrid>
      <w:tr>
        <w:tc>
          <w:tcPr>
            <w:tcW w:type="pct" w:w="6%"/>
            <w:tcMar>
              <w:top w:type="dxa" w:w="80"/>
              <w:left w:type="dxa" w:w="0"/>
              <w:bottom w:type="dxa" w:w="80"/>
              <w:right w:type="dxa" w:w="80"/>
            </w:tcMar>
          </w:tcPr>
          <w:p>
            <w:pPr>
              <w:spacing w:after="0"/>
            </w:pPr>
            <w:r>
              <w:rPr>
                <w:rFonts w:ascii="Arial" w:cs="Arial" w:eastAsia="Arial" w:hAnsi="Arial"/>
                <w:color w:val="E5E7EB"/>
                <w:sz w:val="22"/>
                <w:szCs w:val="22"/>
              </w:rPr>
              <w:t xml:space="preserve">☐</w:t>
            </w:r>
          </w:p>
        </w:tc>
        <w:tc>
          <w:tcPr>
            <w:tcW w:type="pct" w:w="12%"/>
            <w:tcMar>
              <w:top w:type="dxa" w:w="80"/>
              <w:left w:type="dxa" w:w="80"/>
              <w:bottom w:type="dxa" w:w="80"/>
              <w:right w:type="dxa" w:w="120"/>
            </w:tcMar>
          </w:tcPr>
          <w:p>
            <w:pPr>
              <w:spacing w:after="0"/>
            </w:pPr>
            <w:r>
              <w:rPr>
                <w:rFonts w:ascii="Arial" w:cs="Arial" w:eastAsia="Arial" w:hAnsi="Arial"/>
                <w:b/>
                <w:bCs/>
                <w:color w:val="3B82F6"/>
                <w:sz w:val="18"/>
                <w:szCs w:val="18"/>
              </w:rPr>
              <w:t xml:space="preserve">Performance</w:t>
            </w:r>
          </w:p>
        </w:tc>
        <w:tc>
          <w:tcPr>
            <w:tcW w:type="pct" w:w="82%"/>
            <w:tcMar>
              <w:top w:type="dxa" w:w="80"/>
              <w:left w:type="dxa" w:w="80"/>
              <w:bottom w:type="dxa" w:w="80"/>
              <w:right w:type="dxa" w:w="0"/>
            </w:tcMar>
          </w:tcPr>
          <w:p>
            <w:pPr>
              <w:spacing w:after="0"/>
            </w:pPr>
            <w:r>
              <w:rPr>
                <w:rFonts w:ascii="Arial" w:cs="Arial" w:eastAsia="Arial" w:hAnsi="Arial"/>
                <w:color w:val="1F2937"/>
                <w:sz w:val="20"/>
                <w:szCs w:val="20"/>
              </w:rPr>
              <w:t xml:space="preserve">Cumulative Layout Shift &lt; 0.1 — no visible layout jumps on load</w:t>
            </w:r>
          </w:p>
        </w:tc>
      </w:tr>
    </w:tbl>
    <w:tbl>
      <w:tblPr>
        <w:tblW w:type="pct" w:w="100%"/>
        <w:tblBorders>
          <w:top w:val="none"/>
          <w:left w:val="none"/>
          <w:bottom w:val="single" w:color="E5E7EB" w:sz="4"/>
          <w:right w:val="none"/>
          <w:insideH w:val="single" w:color="auto" w:sz="4"/>
          <w:insideV w:val="single" w:color="auto" w:sz="4"/>
        </w:tblBorders>
      </w:tblPr>
      <w:tblGrid>
        <w:gridCol w:w="100"/>
        <w:gridCol w:w="100"/>
        <w:gridCol w:w="100"/>
      </w:tblGrid>
      <w:tr>
        <w:tc>
          <w:tcPr>
            <w:tcW w:type="pct" w:w="6%"/>
            <w:tcMar>
              <w:top w:type="dxa" w:w="80"/>
              <w:left w:type="dxa" w:w="0"/>
              <w:bottom w:type="dxa" w:w="80"/>
              <w:right w:type="dxa" w:w="80"/>
            </w:tcMar>
          </w:tcPr>
          <w:p>
            <w:pPr>
              <w:spacing w:after="0"/>
            </w:pPr>
            <w:r>
              <w:rPr>
                <w:rFonts w:ascii="Arial" w:cs="Arial" w:eastAsia="Arial" w:hAnsi="Arial"/>
                <w:color w:val="E5E7EB"/>
                <w:sz w:val="22"/>
                <w:szCs w:val="22"/>
              </w:rPr>
              <w:t xml:space="preserve">☐</w:t>
            </w:r>
          </w:p>
        </w:tc>
        <w:tc>
          <w:tcPr>
            <w:tcW w:type="pct" w:w="12%"/>
            <w:tcMar>
              <w:top w:type="dxa" w:w="80"/>
              <w:left w:type="dxa" w:w="80"/>
              <w:bottom w:type="dxa" w:w="80"/>
              <w:right w:type="dxa" w:w="120"/>
            </w:tcMar>
          </w:tcPr>
          <w:p>
            <w:pPr>
              <w:spacing w:after="0"/>
            </w:pPr>
            <w:r>
              <w:rPr>
                <w:rFonts w:ascii="Arial" w:cs="Arial" w:eastAsia="Arial" w:hAnsi="Arial"/>
                <w:b/>
                <w:bCs/>
                <w:color w:val="3B82F6"/>
                <w:sz w:val="18"/>
                <w:szCs w:val="18"/>
              </w:rPr>
              <w:t xml:space="preserve">Performance</w:t>
            </w:r>
          </w:p>
        </w:tc>
        <w:tc>
          <w:tcPr>
            <w:tcW w:type="pct" w:w="82%"/>
            <w:tcMar>
              <w:top w:type="dxa" w:w="80"/>
              <w:left w:type="dxa" w:w="80"/>
              <w:bottom w:type="dxa" w:w="80"/>
              <w:right w:type="dxa" w:w="0"/>
            </w:tcMar>
          </w:tcPr>
          <w:p>
            <w:pPr>
              <w:spacing w:after="0"/>
            </w:pPr>
            <w:r>
              <w:rPr>
                <w:rFonts w:ascii="Arial" w:cs="Arial" w:eastAsia="Arial" w:hAnsi="Arial"/>
                <w:color w:val="1F2937"/>
                <w:sz w:val="20"/>
                <w:szCs w:val="20"/>
              </w:rPr>
              <w:t xml:space="preserve">Three.js chunk is NOT in the initial bundle — loaded lazily after page is interactive</w:t>
            </w:r>
          </w:p>
        </w:tc>
      </w:tr>
    </w:tbl>
    <w:tbl>
      <w:tblPr>
        <w:tblW w:type="pct" w:w="100%"/>
        <w:tblBorders>
          <w:top w:val="none"/>
          <w:left w:val="none"/>
          <w:bottom w:val="single" w:color="E5E7EB" w:sz="4"/>
          <w:right w:val="none"/>
          <w:insideH w:val="single" w:color="auto" w:sz="4"/>
          <w:insideV w:val="single" w:color="auto" w:sz="4"/>
        </w:tblBorders>
      </w:tblPr>
      <w:tblGrid>
        <w:gridCol w:w="100"/>
        <w:gridCol w:w="100"/>
        <w:gridCol w:w="100"/>
      </w:tblGrid>
      <w:tr>
        <w:tc>
          <w:tcPr>
            <w:tcW w:type="pct" w:w="6%"/>
            <w:tcMar>
              <w:top w:type="dxa" w:w="80"/>
              <w:left w:type="dxa" w:w="0"/>
              <w:bottom w:type="dxa" w:w="80"/>
              <w:right w:type="dxa" w:w="80"/>
            </w:tcMar>
          </w:tcPr>
          <w:p>
            <w:pPr>
              <w:spacing w:after="0"/>
            </w:pPr>
            <w:r>
              <w:rPr>
                <w:rFonts w:ascii="Arial" w:cs="Arial" w:eastAsia="Arial" w:hAnsi="Arial"/>
                <w:color w:val="E5E7EB"/>
                <w:sz w:val="22"/>
                <w:szCs w:val="22"/>
              </w:rPr>
              <w:t xml:space="preserve">☐</w:t>
            </w:r>
          </w:p>
        </w:tc>
        <w:tc>
          <w:tcPr>
            <w:tcW w:type="pct" w:w="12%"/>
            <w:tcMar>
              <w:top w:type="dxa" w:w="80"/>
              <w:left w:type="dxa" w:w="80"/>
              <w:bottom w:type="dxa" w:w="80"/>
              <w:right w:type="dxa" w:w="120"/>
            </w:tcMar>
          </w:tcPr>
          <w:p>
            <w:pPr>
              <w:spacing w:after="0"/>
            </w:pPr>
            <w:r>
              <w:rPr>
                <w:rFonts w:ascii="Arial" w:cs="Arial" w:eastAsia="Arial" w:hAnsi="Arial"/>
                <w:b/>
                <w:bCs/>
                <w:color w:val="3B82F6"/>
                <w:sz w:val="18"/>
                <w:szCs w:val="18"/>
              </w:rPr>
              <w:t xml:space="preserve">Performance</w:t>
            </w:r>
          </w:p>
        </w:tc>
        <w:tc>
          <w:tcPr>
            <w:tcW w:type="pct" w:w="82%"/>
            <w:tcMar>
              <w:top w:type="dxa" w:w="80"/>
              <w:left w:type="dxa" w:w="80"/>
              <w:bottom w:type="dxa" w:w="80"/>
              <w:right w:type="dxa" w:w="0"/>
            </w:tcMar>
          </w:tcPr>
          <w:p>
            <w:pPr>
              <w:spacing w:after="0"/>
            </w:pPr>
            <w:r>
              <w:rPr>
                <w:rFonts w:ascii="Arial" w:cs="Arial" w:eastAsia="Arial" w:hAnsi="Arial"/>
                <w:color w:val="1F2937"/>
                <w:sz w:val="20"/>
                <w:szCs w:val="20"/>
              </w:rPr>
              <w:t xml:space="preserve">All images below the fold have loading='lazy' attribute</w:t>
            </w:r>
          </w:p>
        </w:tc>
      </w:tr>
    </w:tbl>
    <w:tbl>
      <w:tblPr>
        <w:tblW w:type="pct" w:w="100%"/>
        <w:tblBorders>
          <w:top w:val="none"/>
          <w:left w:val="none"/>
          <w:bottom w:val="single" w:color="E5E7EB" w:sz="4"/>
          <w:right w:val="none"/>
          <w:insideH w:val="single" w:color="auto" w:sz="4"/>
          <w:insideV w:val="single" w:color="auto" w:sz="4"/>
        </w:tblBorders>
      </w:tblPr>
      <w:tblGrid>
        <w:gridCol w:w="100"/>
        <w:gridCol w:w="100"/>
        <w:gridCol w:w="100"/>
      </w:tblGrid>
      <w:tr>
        <w:tc>
          <w:tcPr>
            <w:tcW w:type="pct" w:w="6%"/>
            <w:tcMar>
              <w:top w:type="dxa" w:w="80"/>
              <w:left w:type="dxa" w:w="0"/>
              <w:bottom w:type="dxa" w:w="80"/>
              <w:right w:type="dxa" w:w="80"/>
            </w:tcMar>
          </w:tcPr>
          <w:p>
            <w:pPr>
              <w:spacing w:after="0"/>
            </w:pPr>
            <w:r>
              <w:rPr>
                <w:rFonts w:ascii="Arial" w:cs="Arial" w:eastAsia="Arial" w:hAnsi="Arial"/>
                <w:color w:val="E5E7EB"/>
                <w:sz w:val="22"/>
                <w:szCs w:val="22"/>
              </w:rPr>
              <w:t xml:space="preserve">☐</w:t>
            </w:r>
          </w:p>
        </w:tc>
        <w:tc>
          <w:tcPr>
            <w:tcW w:type="pct" w:w="12%"/>
            <w:tcMar>
              <w:top w:type="dxa" w:w="80"/>
              <w:left w:type="dxa" w:w="80"/>
              <w:bottom w:type="dxa" w:w="80"/>
              <w:right w:type="dxa" w:w="120"/>
            </w:tcMar>
          </w:tcPr>
          <w:p>
            <w:pPr>
              <w:spacing w:after="0"/>
            </w:pPr>
            <w:r>
              <w:rPr>
                <w:rFonts w:ascii="Arial" w:cs="Arial" w:eastAsia="Arial" w:hAnsi="Arial"/>
                <w:b/>
                <w:bCs/>
                <w:color w:val="3B82F6"/>
                <w:sz w:val="18"/>
                <w:szCs w:val="18"/>
              </w:rPr>
              <w:t xml:space="preserve">Performance</w:t>
            </w:r>
          </w:p>
        </w:tc>
        <w:tc>
          <w:tcPr>
            <w:tcW w:type="pct" w:w="82%"/>
            <w:tcMar>
              <w:top w:type="dxa" w:w="80"/>
              <w:left w:type="dxa" w:w="80"/>
              <w:bottom w:type="dxa" w:w="80"/>
              <w:right w:type="dxa" w:w="0"/>
            </w:tcMar>
          </w:tcPr>
          <w:p>
            <w:pPr>
              <w:spacing w:after="0"/>
            </w:pPr>
            <w:r>
              <w:rPr>
                <w:rFonts w:ascii="Arial" w:cs="Arial" w:eastAsia="Arial" w:hAnsi="Arial"/>
                <w:color w:val="1F2937"/>
                <w:sz w:val="20"/>
                <w:szCs w:val="20"/>
              </w:rPr>
              <w:t xml:space="preserve">All images have explicit width and height attributes set</w:t>
            </w:r>
          </w:p>
        </w:tc>
      </w:tr>
    </w:tbl>
    <w:tbl>
      <w:tblPr>
        <w:tblW w:type="pct" w:w="100%"/>
        <w:tblBorders>
          <w:top w:val="none"/>
          <w:left w:val="none"/>
          <w:bottom w:val="single" w:color="E5E7EB" w:sz="4"/>
          <w:right w:val="none"/>
          <w:insideH w:val="single" w:color="auto" w:sz="4"/>
          <w:insideV w:val="single" w:color="auto" w:sz="4"/>
        </w:tblBorders>
      </w:tblPr>
      <w:tblGrid>
        <w:gridCol w:w="100"/>
        <w:gridCol w:w="100"/>
        <w:gridCol w:w="100"/>
      </w:tblGrid>
      <w:tr>
        <w:tc>
          <w:tcPr>
            <w:tcW w:type="pct" w:w="6%"/>
            <w:tcMar>
              <w:top w:type="dxa" w:w="80"/>
              <w:left w:type="dxa" w:w="0"/>
              <w:bottom w:type="dxa" w:w="80"/>
              <w:right w:type="dxa" w:w="80"/>
            </w:tcMar>
          </w:tcPr>
          <w:p>
            <w:pPr>
              <w:spacing w:after="0"/>
            </w:pPr>
            <w:r>
              <w:rPr>
                <w:rFonts w:ascii="Arial" w:cs="Arial" w:eastAsia="Arial" w:hAnsi="Arial"/>
                <w:color w:val="E5E7EB"/>
                <w:sz w:val="22"/>
                <w:szCs w:val="22"/>
              </w:rPr>
              <w:t xml:space="preserve">☐</w:t>
            </w:r>
          </w:p>
        </w:tc>
        <w:tc>
          <w:tcPr>
            <w:tcW w:type="pct" w:w="12%"/>
            <w:tcMar>
              <w:top w:type="dxa" w:w="80"/>
              <w:left w:type="dxa" w:w="80"/>
              <w:bottom w:type="dxa" w:w="80"/>
              <w:right w:type="dxa" w:w="120"/>
            </w:tcMar>
          </w:tcPr>
          <w:p>
            <w:pPr>
              <w:spacing w:after="0"/>
            </w:pPr>
            <w:r>
              <w:rPr>
                <w:rFonts w:ascii="Arial" w:cs="Arial" w:eastAsia="Arial" w:hAnsi="Arial"/>
                <w:b/>
                <w:bCs/>
                <w:color w:val="3B82F6"/>
                <w:sz w:val="18"/>
                <w:szCs w:val="18"/>
              </w:rPr>
              <w:t xml:space="preserve">Performance</w:t>
            </w:r>
          </w:p>
        </w:tc>
        <w:tc>
          <w:tcPr>
            <w:tcW w:type="pct" w:w="82%"/>
            <w:tcMar>
              <w:top w:type="dxa" w:w="80"/>
              <w:left w:type="dxa" w:w="80"/>
              <w:bottom w:type="dxa" w:w="80"/>
              <w:right w:type="dxa" w:w="0"/>
            </w:tcMar>
          </w:tcPr>
          <w:p>
            <w:pPr>
              <w:spacing w:after="0"/>
            </w:pPr>
            <w:r>
              <w:rPr>
                <w:rFonts w:ascii="Arial" w:cs="Arial" w:eastAsia="Arial" w:hAnsi="Arial"/>
                <w:color w:val="1F2937"/>
                <w:sz w:val="20"/>
                <w:szCs w:val="20"/>
              </w:rPr>
              <w:t xml:space="preserve">Fonts load without FOUT (Flash of Unstyled Text) — preload links in index.html</w:t>
            </w:r>
          </w:p>
        </w:tc>
      </w:tr>
    </w:tbl>
    <w:tbl>
      <w:tblPr>
        <w:tblW w:type="pct" w:w="100%"/>
        <w:tblBorders>
          <w:top w:val="none"/>
          <w:left w:val="none"/>
          <w:bottom w:val="single" w:color="E5E7EB" w:sz="4"/>
          <w:right w:val="none"/>
          <w:insideH w:val="single" w:color="auto" w:sz="4"/>
          <w:insideV w:val="single" w:color="auto" w:sz="4"/>
        </w:tblBorders>
      </w:tblPr>
      <w:tblGrid>
        <w:gridCol w:w="100"/>
        <w:gridCol w:w="100"/>
        <w:gridCol w:w="100"/>
      </w:tblGrid>
      <w:tr>
        <w:tc>
          <w:tcPr>
            <w:tcW w:type="pct" w:w="6%"/>
            <w:tcMar>
              <w:top w:type="dxa" w:w="80"/>
              <w:left w:type="dxa" w:w="0"/>
              <w:bottom w:type="dxa" w:w="80"/>
              <w:right w:type="dxa" w:w="80"/>
            </w:tcMar>
          </w:tcPr>
          <w:p>
            <w:pPr>
              <w:spacing w:after="0"/>
            </w:pPr>
            <w:r>
              <w:rPr>
                <w:rFonts w:ascii="Arial" w:cs="Arial" w:eastAsia="Arial" w:hAnsi="Arial"/>
                <w:color w:val="E5E7EB"/>
                <w:sz w:val="22"/>
                <w:szCs w:val="22"/>
              </w:rPr>
              <w:t xml:space="preserve">☐</w:t>
            </w:r>
          </w:p>
        </w:tc>
        <w:tc>
          <w:tcPr>
            <w:tcW w:type="pct" w:w="12%"/>
            <w:tcMar>
              <w:top w:type="dxa" w:w="80"/>
              <w:left w:type="dxa" w:w="80"/>
              <w:bottom w:type="dxa" w:w="80"/>
              <w:right w:type="dxa" w:w="120"/>
            </w:tcMar>
          </w:tcPr>
          <w:p>
            <w:pPr>
              <w:spacing w:after="0"/>
            </w:pPr>
            <w:r>
              <w:rPr>
                <w:rFonts w:ascii="Arial" w:cs="Arial" w:eastAsia="Arial" w:hAnsi="Arial"/>
                <w:b/>
                <w:bCs/>
                <w:color w:val="3B82F6"/>
                <w:sz w:val="18"/>
                <w:szCs w:val="18"/>
              </w:rPr>
              <w:t xml:space="preserve">Performance</w:t>
            </w:r>
          </w:p>
        </w:tc>
        <w:tc>
          <w:tcPr>
            <w:tcW w:type="pct" w:w="82%"/>
            <w:tcMar>
              <w:top w:type="dxa" w:w="80"/>
              <w:left w:type="dxa" w:w="80"/>
              <w:bottom w:type="dxa" w:w="80"/>
              <w:right w:type="dxa" w:w="0"/>
            </w:tcMar>
          </w:tcPr>
          <w:p>
            <w:pPr>
              <w:spacing w:after="0"/>
            </w:pPr>
            <w:r>
              <w:rPr>
                <w:rFonts w:ascii="Arial" w:cs="Arial" w:eastAsia="Arial" w:hAnsi="Arial"/>
                <w:color w:val="1F2937"/>
                <w:sz w:val="20"/>
                <w:szCs w:val="20"/>
              </w:rPr>
              <w:t xml:space="preserve">No animation uses width, height, top, left, or margin — only transform and opacity</w:t>
            </w:r>
          </w:p>
        </w:tc>
      </w:tr>
    </w:tbl>
    <w:p>
      <w:pPr>
        <w:spacing w:after="80"/>
      </w:pPr>
    </w:p>
    <w:p>
      <w:pPr>
        <w:spacing w:after="140" w:before="0"/>
      </w:pPr>
      <w:r>
        <w:rPr>
          <w:rFonts w:ascii="Arial" w:cs="Arial" w:eastAsia="Arial" w:hAnsi="Arial"/>
          <w:b/>
          <w:bCs/>
          <w:color w:val="0A0A0A"/>
          <w:sz w:val="22"/>
          <w:szCs w:val="22"/>
        </w:rPr>
        <w:t xml:space="preserve">CONTENT — Is it real?</w:t>
      </w:r>
    </w:p>
    <w:p>
      <w:pPr>
        <w:spacing w:after="80"/>
      </w:pPr>
    </w:p>
    <w:tbl>
      <w:tblPr>
        <w:tblW w:type="pct" w:w="100%"/>
        <w:tblBorders>
          <w:top w:val="none"/>
          <w:left w:val="none"/>
          <w:bottom w:val="single" w:color="E5E7EB" w:sz="4"/>
          <w:right w:val="none"/>
          <w:insideH w:val="single" w:color="auto" w:sz="4"/>
          <w:insideV w:val="single" w:color="auto" w:sz="4"/>
        </w:tblBorders>
      </w:tblPr>
      <w:tblGrid>
        <w:gridCol w:w="100"/>
        <w:gridCol w:w="100"/>
        <w:gridCol w:w="100"/>
      </w:tblGrid>
      <w:tr>
        <w:tc>
          <w:tcPr>
            <w:tcW w:type="pct" w:w="6%"/>
            <w:tcMar>
              <w:top w:type="dxa" w:w="80"/>
              <w:left w:type="dxa" w:w="0"/>
              <w:bottom w:type="dxa" w:w="80"/>
              <w:right w:type="dxa" w:w="80"/>
            </w:tcMar>
          </w:tcPr>
          <w:p>
            <w:pPr>
              <w:spacing w:after="0"/>
            </w:pPr>
            <w:r>
              <w:rPr>
                <w:rFonts w:ascii="Arial" w:cs="Arial" w:eastAsia="Arial" w:hAnsi="Arial"/>
                <w:color w:val="E5E7EB"/>
                <w:sz w:val="22"/>
                <w:szCs w:val="22"/>
              </w:rPr>
              <w:t xml:space="preserve">☐</w:t>
            </w:r>
          </w:p>
        </w:tc>
        <w:tc>
          <w:tcPr>
            <w:tcW w:type="pct" w:w="12%"/>
            <w:tcMar>
              <w:top w:type="dxa" w:w="80"/>
              <w:left w:type="dxa" w:w="80"/>
              <w:bottom w:type="dxa" w:w="80"/>
              <w:right w:type="dxa" w:w="120"/>
            </w:tcMar>
          </w:tcPr>
          <w:p>
            <w:pPr>
              <w:spacing w:after="0"/>
            </w:pPr>
            <w:r>
              <w:rPr>
                <w:rFonts w:ascii="Arial" w:cs="Arial" w:eastAsia="Arial" w:hAnsi="Arial"/>
                <w:b/>
                <w:bCs/>
                <w:color w:val="DC2626"/>
                <w:sz w:val="18"/>
                <w:szCs w:val="18"/>
              </w:rPr>
              <w:t xml:space="preserve">Content</w:t>
            </w:r>
          </w:p>
        </w:tc>
        <w:tc>
          <w:tcPr>
            <w:tcW w:type="pct" w:w="82%"/>
            <w:tcMar>
              <w:top w:type="dxa" w:w="80"/>
              <w:left w:type="dxa" w:w="80"/>
              <w:bottom w:type="dxa" w:w="80"/>
              <w:right w:type="dxa" w:w="0"/>
            </w:tcMar>
          </w:tcPr>
          <w:p>
            <w:pPr>
              <w:spacing w:after="0"/>
            </w:pPr>
            <w:r>
              <w:rPr>
                <w:rFonts w:ascii="Arial" w:cs="Arial" w:eastAsia="Arial" w:hAnsi="Arial"/>
                <w:color w:val="1F2937"/>
                <w:sz w:val="20"/>
                <w:szCs w:val="20"/>
              </w:rPr>
              <w:t xml:space="preserve">Founder photo is a real photo of Niure Kapil — not stock, not AI-generated</w:t>
            </w:r>
          </w:p>
        </w:tc>
      </w:tr>
    </w:tbl>
    <w:tbl>
      <w:tblPr>
        <w:tblW w:type="pct" w:w="100%"/>
        <w:tblBorders>
          <w:top w:val="none"/>
          <w:left w:val="none"/>
          <w:bottom w:val="single" w:color="E5E7EB" w:sz="4"/>
          <w:right w:val="none"/>
          <w:insideH w:val="single" w:color="auto" w:sz="4"/>
          <w:insideV w:val="single" w:color="auto" w:sz="4"/>
        </w:tblBorders>
      </w:tblPr>
      <w:tblGrid>
        <w:gridCol w:w="100"/>
        <w:gridCol w:w="100"/>
        <w:gridCol w:w="100"/>
      </w:tblGrid>
      <w:tr>
        <w:tc>
          <w:tcPr>
            <w:tcW w:type="pct" w:w="6%"/>
            <w:tcMar>
              <w:top w:type="dxa" w:w="80"/>
              <w:left w:type="dxa" w:w="0"/>
              <w:bottom w:type="dxa" w:w="80"/>
              <w:right w:type="dxa" w:w="80"/>
            </w:tcMar>
          </w:tcPr>
          <w:p>
            <w:pPr>
              <w:spacing w:after="0"/>
            </w:pPr>
            <w:r>
              <w:rPr>
                <w:rFonts w:ascii="Arial" w:cs="Arial" w:eastAsia="Arial" w:hAnsi="Arial"/>
                <w:color w:val="E5E7EB"/>
                <w:sz w:val="22"/>
                <w:szCs w:val="22"/>
              </w:rPr>
              <w:t xml:space="preserve">☐</w:t>
            </w:r>
          </w:p>
        </w:tc>
        <w:tc>
          <w:tcPr>
            <w:tcW w:type="pct" w:w="12%"/>
            <w:tcMar>
              <w:top w:type="dxa" w:w="80"/>
              <w:left w:type="dxa" w:w="80"/>
              <w:bottom w:type="dxa" w:w="80"/>
              <w:right w:type="dxa" w:w="120"/>
            </w:tcMar>
          </w:tcPr>
          <w:p>
            <w:pPr>
              <w:spacing w:after="0"/>
            </w:pPr>
            <w:r>
              <w:rPr>
                <w:rFonts w:ascii="Arial" w:cs="Arial" w:eastAsia="Arial" w:hAnsi="Arial"/>
                <w:b/>
                <w:bCs/>
                <w:color w:val="DC2626"/>
                <w:sz w:val="18"/>
                <w:szCs w:val="18"/>
              </w:rPr>
              <w:t xml:space="preserve">Content</w:t>
            </w:r>
          </w:p>
        </w:tc>
        <w:tc>
          <w:tcPr>
            <w:tcW w:type="pct" w:w="82%"/>
            <w:tcMar>
              <w:top w:type="dxa" w:w="80"/>
              <w:left w:type="dxa" w:w="80"/>
              <w:bottom w:type="dxa" w:w="80"/>
              <w:right w:type="dxa" w:w="0"/>
            </w:tcMar>
          </w:tcPr>
          <w:p>
            <w:pPr>
              <w:spacing w:after="0"/>
            </w:pPr>
            <w:r>
              <w:rPr>
                <w:rFonts w:ascii="Arial" w:cs="Arial" w:eastAsia="Arial" w:hAnsi="Arial"/>
                <w:color w:val="1F2937"/>
                <w:sz w:val="20"/>
                <w:szCs w:val="20"/>
              </w:rPr>
              <w:t xml:space="preserve">At least one real project screenshot is visible in the portfolio</w:t>
            </w:r>
          </w:p>
        </w:tc>
      </w:tr>
    </w:tbl>
    <w:tbl>
      <w:tblPr>
        <w:tblW w:type="pct" w:w="100%"/>
        <w:tblBorders>
          <w:top w:val="none"/>
          <w:left w:val="none"/>
          <w:bottom w:val="single" w:color="E5E7EB" w:sz="4"/>
          <w:right w:val="none"/>
          <w:insideH w:val="single" w:color="auto" w:sz="4"/>
          <w:insideV w:val="single" w:color="auto" w:sz="4"/>
        </w:tblBorders>
      </w:tblPr>
      <w:tblGrid>
        <w:gridCol w:w="100"/>
        <w:gridCol w:w="100"/>
        <w:gridCol w:w="100"/>
      </w:tblGrid>
      <w:tr>
        <w:tc>
          <w:tcPr>
            <w:tcW w:type="pct" w:w="6%"/>
            <w:tcMar>
              <w:top w:type="dxa" w:w="80"/>
              <w:left w:type="dxa" w:w="0"/>
              <w:bottom w:type="dxa" w:w="80"/>
              <w:right w:type="dxa" w:w="80"/>
            </w:tcMar>
          </w:tcPr>
          <w:p>
            <w:pPr>
              <w:spacing w:after="0"/>
            </w:pPr>
            <w:r>
              <w:rPr>
                <w:rFonts w:ascii="Arial" w:cs="Arial" w:eastAsia="Arial" w:hAnsi="Arial"/>
                <w:color w:val="E5E7EB"/>
                <w:sz w:val="22"/>
                <w:szCs w:val="22"/>
              </w:rPr>
              <w:t xml:space="preserve">☐</w:t>
            </w:r>
          </w:p>
        </w:tc>
        <w:tc>
          <w:tcPr>
            <w:tcW w:type="pct" w:w="12%"/>
            <w:tcMar>
              <w:top w:type="dxa" w:w="80"/>
              <w:left w:type="dxa" w:w="80"/>
              <w:bottom w:type="dxa" w:w="80"/>
              <w:right w:type="dxa" w:w="120"/>
            </w:tcMar>
          </w:tcPr>
          <w:p>
            <w:pPr>
              <w:spacing w:after="0"/>
            </w:pPr>
            <w:r>
              <w:rPr>
                <w:rFonts w:ascii="Arial" w:cs="Arial" w:eastAsia="Arial" w:hAnsi="Arial"/>
                <w:b/>
                <w:bCs/>
                <w:color w:val="DC2626"/>
                <w:sz w:val="18"/>
                <w:szCs w:val="18"/>
              </w:rPr>
              <w:t xml:space="preserve">Content</w:t>
            </w:r>
          </w:p>
        </w:tc>
        <w:tc>
          <w:tcPr>
            <w:tcW w:type="pct" w:w="82%"/>
            <w:tcMar>
              <w:top w:type="dxa" w:w="80"/>
              <w:left w:type="dxa" w:w="80"/>
              <w:bottom w:type="dxa" w:w="80"/>
              <w:right w:type="dxa" w:w="0"/>
            </w:tcMar>
          </w:tcPr>
          <w:p>
            <w:pPr>
              <w:spacing w:after="0"/>
            </w:pPr>
            <w:r>
              <w:rPr>
                <w:rFonts w:ascii="Arial" w:cs="Arial" w:eastAsia="Arial" w:hAnsi="Arial"/>
                <w:color w:val="1F2937"/>
                <w:sz w:val="20"/>
                <w:szCs w:val="20"/>
              </w:rPr>
              <w:t xml:space="preserve">No testimonials appear unless they are real, attributed, and permission is confirmed</w:t>
            </w:r>
          </w:p>
        </w:tc>
      </w:tr>
    </w:tbl>
    <w:tbl>
      <w:tblPr>
        <w:tblW w:type="pct" w:w="100%"/>
        <w:tblBorders>
          <w:top w:val="none"/>
          <w:left w:val="none"/>
          <w:bottom w:val="single" w:color="E5E7EB" w:sz="4"/>
          <w:right w:val="none"/>
          <w:insideH w:val="single" w:color="auto" w:sz="4"/>
          <w:insideV w:val="single" w:color="auto" w:sz="4"/>
        </w:tblBorders>
      </w:tblPr>
      <w:tblGrid>
        <w:gridCol w:w="100"/>
        <w:gridCol w:w="100"/>
        <w:gridCol w:w="100"/>
      </w:tblGrid>
      <w:tr>
        <w:tc>
          <w:tcPr>
            <w:tcW w:type="pct" w:w="6%"/>
            <w:tcMar>
              <w:top w:type="dxa" w:w="80"/>
              <w:left w:type="dxa" w:w="0"/>
              <w:bottom w:type="dxa" w:w="80"/>
              <w:right w:type="dxa" w:w="80"/>
            </w:tcMar>
          </w:tcPr>
          <w:p>
            <w:pPr>
              <w:spacing w:after="0"/>
            </w:pPr>
            <w:r>
              <w:rPr>
                <w:rFonts w:ascii="Arial" w:cs="Arial" w:eastAsia="Arial" w:hAnsi="Arial"/>
                <w:color w:val="E5E7EB"/>
                <w:sz w:val="22"/>
                <w:szCs w:val="22"/>
              </w:rPr>
              <w:t xml:space="preserve">☐</w:t>
            </w:r>
          </w:p>
        </w:tc>
        <w:tc>
          <w:tcPr>
            <w:tcW w:type="pct" w:w="12%"/>
            <w:tcMar>
              <w:top w:type="dxa" w:w="80"/>
              <w:left w:type="dxa" w:w="80"/>
              <w:bottom w:type="dxa" w:w="80"/>
              <w:right w:type="dxa" w:w="120"/>
            </w:tcMar>
          </w:tcPr>
          <w:p>
            <w:pPr>
              <w:spacing w:after="0"/>
            </w:pPr>
            <w:r>
              <w:rPr>
                <w:rFonts w:ascii="Arial" w:cs="Arial" w:eastAsia="Arial" w:hAnsi="Arial"/>
                <w:b/>
                <w:bCs/>
                <w:color w:val="DC2626"/>
                <w:sz w:val="18"/>
                <w:szCs w:val="18"/>
              </w:rPr>
              <w:t xml:space="preserve">Content</w:t>
            </w:r>
          </w:p>
        </w:tc>
        <w:tc>
          <w:tcPr>
            <w:tcW w:type="pct" w:w="82%"/>
            <w:tcMar>
              <w:top w:type="dxa" w:w="80"/>
              <w:left w:type="dxa" w:w="80"/>
              <w:bottom w:type="dxa" w:w="80"/>
              <w:right w:type="dxa" w:w="0"/>
            </w:tcMar>
          </w:tcPr>
          <w:p>
            <w:pPr>
              <w:spacing w:after="0"/>
            </w:pPr>
            <w:r>
              <w:rPr>
                <w:rFonts w:ascii="Arial" w:cs="Arial" w:eastAsia="Arial" w:hAnsi="Arial"/>
                <w:color w:val="1F2937"/>
                <w:sz w:val="20"/>
                <w:szCs w:val="20"/>
              </w:rPr>
              <w:t xml:space="preserve">All project names and client names are real clients with confirmed permission</w:t>
            </w:r>
          </w:p>
        </w:tc>
      </w:tr>
    </w:tbl>
    <w:tbl>
      <w:tblPr>
        <w:tblW w:type="pct" w:w="100%"/>
        <w:tblBorders>
          <w:top w:val="none"/>
          <w:left w:val="none"/>
          <w:bottom w:val="single" w:color="E5E7EB" w:sz="4"/>
          <w:right w:val="none"/>
          <w:insideH w:val="single" w:color="auto" w:sz="4"/>
          <w:insideV w:val="single" w:color="auto" w:sz="4"/>
        </w:tblBorders>
      </w:tblPr>
      <w:tblGrid>
        <w:gridCol w:w="100"/>
        <w:gridCol w:w="100"/>
        <w:gridCol w:w="100"/>
      </w:tblGrid>
      <w:tr>
        <w:tc>
          <w:tcPr>
            <w:tcW w:type="pct" w:w="6%"/>
            <w:tcMar>
              <w:top w:type="dxa" w:w="80"/>
              <w:left w:type="dxa" w:w="0"/>
              <w:bottom w:type="dxa" w:w="80"/>
              <w:right w:type="dxa" w:w="80"/>
            </w:tcMar>
          </w:tcPr>
          <w:p>
            <w:pPr>
              <w:spacing w:after="0"/>
            </w:pPr>
            <w:r>
              <w:rPr>
                <w:rFonts w:ascii="Arial" w:cs="Arial" w:eastAsia="Arial" w:hAnsi="Arial"/>
                <w:color w:val="E5E7EB"/>
                <w:sz w:val="22"/>
                <w:szCs w:val="22"/>
              </w:rPr>
              <w:t xml:space="preserve">☐</w:t>
            </w:r>
          </w:p>
        </w:tc>
        <w:tc>
          <w:tcPr>
            <w:tcW w:type="pct" w:w="12%"/>
            <w:tcMar>
              <w:top w:type="dxa" w:w="80"/>
              <w:left w:type="dxa" w:w="80"/>
              <w:bottom w:type="dxa" w:w="80"/>
              <w:right w:type="dxa" w:w="120"/>
            </w:tcMar>
          </w:tcPr>
          <w:p>
            <w:pPr>
              <w:spacing w:after="0"/>
            </w:pPr>
            <w:r>
              <w:rPr>
                <w:rFonts w:ascii="Arial" w:cs="Arial" w:eastAsia="Arial" w:hAnsi="Arial"/>
                <w:b/>
                <w:bCs/>
                <w:color w:val="DC2626"/>
                <w:sz w:val="18"/>
                <w:szCs w:val="18"/>
              </w:rPr>
              <w:t xml:space="preserve">Content</w:t>
            </w:r>
          </w:p>
        </w:tc>
        <w:tc>
          <w:tcPr>
            <w:tcW w:type="pct" w:w="82%"/>
            <w:tcMar>
              <w:top w:type="dxa" w:w="80"/>
              <w:left w:type="dxa" w:w="80"/>
              <w:bottom w:type="dxa" w:w="80"/>
              <w:right w:type="dxa" w:w="0"/>
            </w:tcMar>
          </w:tcPr>
          <w:p>
            <w:pPr>
              <w:spacing w:after="0"/>
            </w:pPr>
            <w:r>
              <w:rPr>
                <w:rFonts w:ascii="Arial" w:cs="Arial" w:eastAsia="Arial" w:hAnsi="Arial"/>
                <w:color w:val="1F2937"/>
                <w:sz w:val="20"/>
                <w:szCs w:val="20"/>
              </w:rPr>
              <w:t xml:space="preserve">Blog section is hidden if there are 0 posts — does not render with empty state</w:t>
            </w:r>
          </w:p>
        </w:tc>
      </w:tr>
    </w:tbl>
    <w:tbl>
      <w:tblPr>
        <w:tblW w:type="pct" w:w="100%"/>
        <w:tblBorders>
          <w:top w:val="none"/>
          <w:left w:val="none"/>
          <w:bottom w:val="single" w:color="E5E7EB" w:sz="4"/>
          <w:right w:val="none"/>
          <w:insideH w:val="single" w:color="auto" w:sz="4"/>
          <w:insideV w:val="single" w:color="auto" w:sz="4"/>
        </w:tblBorders>
      </w:tblPr>
      <w:tblGrid>
        <w:gridCol w:w="100"/>
        <w:gridCol w:w="100"/>
        <w:gridCol w:w="100"/>
      </w:tblGrid>
      <w:tr>
        <w:tc>
          <w:tcPr>
            <w:tcW w:type="pct" w:w="6%"/>
            <w:tcMar>
              <w:top w:type="dxa" w:w="80"/>
              <w:left w:type="dxa" w:w="0"/>
              <w:bottom w:type="dxa" w:w="80"/>
              <w:right w:type="dxa" w:w="80"/>
            </w:tcMar>
          </w:tcPr>
          <w:p>
            <w:pPr>
              <w:spacing w:after="0"/>
            </w:pPr>
            <w:r>
              <w:rPr>
                <w:rFonts w:ascii="Arial" w:cs="Arial" w:eastAsia="Arial" w:hAnsi="Arial"/>
                <w:color w:val="E5E7EB"/>
                <w:sz w:val="22"/>
                <w:szCs w:val="22"/>
              </w:rPr>
              <w:t xml:space="preserve">☐</w:t>
            </w:r>
          </w:p>
        </w:tc>
        <w:tc>
          <w:tcPr>
            <w:tcW w:type="pct" w:w="12%"/>
            <w:tcMar>
              <w:top w:type="dxa" w:w="80"/>
              <w:left w:type="dxa" w:w="80"/>
              <w:bottom w:type="dxa" w:w="80"/>
              <w:right w:type="dxa" w:w="120"/>
            </w:tcMar>
          </w:tcPr>
          <w:p>
            <w:pPr>
              <w:spacing w:after="0"/>
            </w:pPr>
            <w:r>
              <w:rPr>
                <w:rFonts w:ascii="Arial" w:cs="Arial" w:eastAsia="Arial" w:hAnsi="Arial"/>
                <w:b/>
                <w:bCs/>
                <w:color w:val="DC2626"/>
                <w:sz w:val="18"/>
                <w:szCs w:val="18"/>
              </w:rPr>
              <w:t xml:space="preserve">Content</w:t>
            </w:r>
          </w:p>
        </w:tc>
        <w:tc>
          <w:tcPr>
            <w:tcW w:type="pct" w:w="82%"/>
            <w:tcMar>
              <w:top w:type="dxa" w:w="80"/>
              <w:left w:type="dxa" w:w="80"/>
              <w:bottom w:type="dxa" w:w="80"/>
              <w:right w:type="dxa" w:w="0"/>
            </w:tcMar>
          </w:tcPr>
          <w:p>
            <w:pPr>
              <w:spacing w:after="0"/>
            </w:pPr>
            <w:r>
              <w:rPr>
                <w:rFonts w:ascii="Arial" w:cs="Arial" w:eastAsia="Arial" w:hAnsi="Arial"/>
                <w:color w:val="1F2937"/>
                <w:sz w:val="20"/>
                <w:szCs w:val="20"/>
              </w:rPr>
              <w:t xml:space="preserve">CybiLearn topics marked 'Coming Soon' are genuinely not ready — not falsely 'Live'</w:t>
            </w:r>
          </w:p>
        </w:tc>
      </w:tr>
    </w:tbl>
    <w:tbl>
      <w:tblPr>
        <w:tblW w:type="pct" w:w="100%"/>
        <w:tblBorders>
          <w:top w:val="none"/>
          <w:left w:val="none"/>
          <w:bottom w:val="single" w:color="E5E7EB" w:sz="4"/>
          <w:right w:val="none"/>
          <w:insideH w:val="single" w:color="auto" w:sz="4"/>
          <w:insideV w:val="single" w:color="auto" w:sz="4"/>
        </w:tblBorders>
      </w:tblPr>
      <w:tblGrid>
        <w:gridCol w:w="100"/>
        <w:gridCol w:w="100"/>
        <w:gridCol w:w="100"/>
      </w:tblGrid>
      <w:tr>
        <w:tc>
          <w:tcPr>
            <w:tcW w:type="pct" w:w="6%"/>
            <w:tcMar>
              <w:top w:type="dxa" w:w="80"/>
              <w:left w:type="dxa" w:w="0"/>
              <w:bottom w:type="dxa" w:w="80"/>
              <w:right w:type="dxa" w:w="80"/>
            </w:tcMar>
          </w:tcPr>
          <w:p>
            <w:pPr>
              <w:spacing w:after="0"/>
            </w:pPr>
            <w:r>
              <w:rPr>
                <w:rFonts w:ascii="Arial" w:cs="Arial" w:eastAsia="Arial" w:hAnsi="Arial"/>
                <w:color w:val="E5E7EB"/>
                <w:sz w:val="22"/>
                <w:szCs w:val="22"/>
              </w:rPr>
              <w:t xml:space="preserve">☐</w:t>
            </w:r>
          </w:p>
        </w:tc>
        <w:tc>
          <w:tcPr>
            <w:tcW w:type="pct" w:w="12%"/>
            <w:tcMar>
              <w:top w:type="dxa" w:w="80"/>
              <w:left w:type="dxa" w:w="80"/>
              <w:bottom w:type="dxa" w:w="80"/>
              <w:right w:type="dxa" w:w="120"/>
            </w:tcMar>
          </w:tcPr>
          <w:p>
            <w:pPr>
              <w:spacing w:after="0"/>
            </w:pPr>
            <w:r>
              <w:rPr>
                <w:rFonts w:ascii="Arial" w:cs="Arial" w:eastAsia="Arial" w:hAnsi="Arial"/>
                <w:b/>
                <w:bCs/>
                <w:color w:val="DC2626"/>
                <w:sz w:val="18"/>
                <w:szCs w:val="18"/>
              </w:rPr>
              <w:t xml:space="preserve">Content</w:t>
            </w:r>
          </w:p>
        </w:tc>
        <w:tc>
          <w:tcPr>
            <w:tcW w:type="pct" w:w="82%"/>
            <w:tcMar>
              <w:top w:type="dxa" w:w="80"/>
              <w:left w:type="dxa" w:w="80"/>
              <w:bottom w:type="dxa" w:w="80"/>
              <w:right w:type="dxa" w:w="0"/>
            </w:tcMar>
          </w:tcPr>
          <w:p>
            <w:pPr>
              <w:spacing w:after="0"/>
            </w:pPr>
            <w:r>
              <w:rPr>
                <w:rFonts w:ascii="Arial" w:cs="Arial" w:eastAsia="Arial" w:hAnsi="Arial"/>
                <w:color w:val="1F2937"/>
                <w:sz w:val="20"/>
                <w:szCs w:val="20"/>
              </w:rPr>
              <w:t xml:space="preserve">ZenHost is a real partner — link goes to a real site</w:t>
            </w:r>
          </w:p>
        </w:tc>
      </w:tr>
    </w:tbl>
    <w:p>
      <w:pPr>
        <w:spacing w:after="200"/>
      </w:pPr>
    </w:p>
    <w:p>
      <w:pPr>
        <w:spacing w:after="440"/>
      </w:pPr>
    </w:p>
    <w:tbl>
      <w:tblPr>
        <w:tblW w:type="pct" w:w="100%"/>
        <w:tblBorders>
          <w:top w:val="none"/>
          <w:left w:val="none"/>
          <w:bottom w:val="none"/>
          <w:right w:val="none"/>
          <w:insideH w:val="single" w:color="auto" w:sz="4"/>
          <w:insideV w:val="single" w:color="auto" w:sz="4"/>
        </w:tblBorders>
      </w:tblPr>
      <w:tblGrid>
        <w:gridCol w:w="100"/>
        <w:gridCol w:w="100"/>
      </w:tblGrid>
      <w:tr>
        <w:tc>
          <w:tcPr>
            <w:tcW w:type="pct" w:w="7%"/>
            <w:shd w:fill="0A0A0A" w:val="clear"/>
            <w:tcMar>
              <w:top w:type="dxa" w:w="110"/>
              <w:left w:type="dxa" w:w="100"/>
              <w:bottom w:type="dxa" w:w="110"/>
              <w:right w:type="dxa" w:w="100"/>
            </w:tcMar>
            <w:vAlign w:val="center"/>
          </w:tcPr>
          <w:p>
            <w:pPr>
              <w:spacing w:after="0"/>
              <w:jc w:val="center"/>
            </w:pPr>
            <w:r>
              <w:rPr>
                <w:rFonts w:ascii="Arial" w:cs="Arial" w:eastAsia="Arial" w:hAnsi="Arial"/>
                <w:b/>
                <w:bCs/>
                <w:color w:val="FFFFFF"/>
                <w:sz w:val="22"/>
                <w:szCs w:val="22"/>
              </w:rPr>
              <w:t xml:space="preserve">04</w:t>
            </w:r>
          </w:p>
        </w:tc>
        <w:tc>
          <w:tcPr>
            <w:tcW w:type="pct" w:w="93%"/>
            <w:tcMar>
              <w:top w:type="dxa" w:w="80"/>
              <w:left w:type="dxa" w:w="280"/>
              <w:bottom w:type="dxa" w:w="80"/>
            </w:tcMar>
          </w:tcPr>
          <w:p>
            <w:pPr>
              <w:spacing w:after="40"/>
            </w:pPr>
            <w:r>
              <w:rPr>
                <w:rFonts w:ascii="Arial" w:cs="Arial" w:eastAsia="Arial" w:hAnsi="Arial"/>
                <w:b/>
                <w:bCs/>
                <w:color w:val="0A0A0A"/>
                <w:sz w:val="36"/>
                <w:szCs w:val="36"/>
              </w:rPr>
              <w:t xml:space="preserve">QA Strategy</w:t>
            </w:r>
          </w:p>
          <w:p>
            <w:pPr>
              <w:spacing w:after="0"/>
            </w:pPr>
            <w:r>
              <w:rPr>
                <w:rFonts w:ascii="Arial" w:cs="Arial" w:eastAsia="Arial" w:hAnsi="Arial"/>
                <w:color w:val="6B7280"/>
                <w:sz w:val="22"/>
                <w:szCs w:val="22"/>
              </w:rPr>
              <w:t xml:space="preserve">How to test before every launch and every major update</w:t>
            </w:r>
          </w:p>
        </w:tc>
      </w:tr>
    </w:tbl>
    <w:p>
      <w:pPr>
        <w:spacing w:after="40"/>
      </w:pPr>
    </w:p>
    <w:p>
      <w:pPr>
        <w:pBdr>
          <w:bottom w:val="single" w:color="E5E7EB" w:sz="6"/>
        </w:pBdr>
        <w:spacing w:after="200" w:before="120"/>
      </w:pPr>
    </w:p>
    <w:p>
      <w:pPr>
        <w:spacing w:after="140" w:before="0"/>
      </w:pPr>
      <w:r>
        <w:rPr>
          <w:rFonts w:ascii="Arial" w:cs="Arial" w:eastAsia="Arial" w:hAnsi="Arial"/>
          <w:color w:val="0A0A0A"/>
          <w:sz w:val="22"/>
          <w:szCs w:val="22"/>
        </w:rPr>
        <w:t xml:space="preserve">QA is not a phase that happens once before launch. Every significant update goes through a QA cycle. This section defines what to test, how to test it, and what tools to use.</w:t>
      </w:r>
    </w:p>
    <w:p>
      <w:pPr>
        <w:spacing w:after="200"/>
      </w:pPr>
    </w:p>
    <w:p>
      <w:pPr>
        <w:spacing w:after="140" w:before="0"/>
      </w:pPr>
      <w:r>
        <w:rPr>
          <w:rFonts w:ascii="Arial" w:cs="Arial" w:eastAsia="Arial" w:hAnsi="Arial"/>
          <w:b/>
          <w:bCs/>
          <w:color w:val="0A0A0A"/>
          <w:sz w:val="22"/>
          <w:szCs w:val="22"/>
        </w:rPr>
        <w:t xml:space="preserve">Device &amp; Browser Matrix</w:t>
      </w:r>
    </w:p>
    <w:p>
      <w:pPr>
        <w:spacing w:after="80"/>
      </w:pPr>
    </w:p>
    <w:tbl>
      <w:tblPr>
        <w:tblW w:type="pct" w:w="100%"/>
        <w:tblBorders>
          <w:top w:val="single" w:color="E5E7EB" w:sz="4"/>
          <w:left w:val="none"/>
          <w:bottom w:val="single" w:color="E5E7EB" w:sz="4"/>
          <w:right w:val="none"/>
          <w:insideH w:val="single" w:color="auto" w:sz="4"/>
          <w:insideV w:val="single" w:color="auto" w:sz="4"/>
        </w:tblBorders>
      </w:tblPr>
      <w:tblGrid>
        <w:gridCol w:w="100"/>
        <w:gridCol w:w="100"/>
        <w:gridCol w:w="100"/>
        <w:gridCol w:w="100"/>
      </w:tblGrid>
      <w:tr>
        <w:trPr>
          <w:tblHeader/>
        </w:trPr>
        <w:tc>
          <w:tcPr>
            <w:shd w:fill="0A0A0A" w:val="clear"/>
            <w:tcMar>
              <w:top w:type="dxa" w:w="80"/>
              <w:left w:type="dxa" w:w="120"/>
              <w:bottom w:type="dxa" w:w="80"/>
              <w:right w:type="dxa" w:w="120"/>
            </w:tcMar>
          </w:tcPr>
          <w:p>
            <w:pPr>
              <w:spacing w:after="0"/>
            </w:pPr>
            <w:r>
              <w:rPr>
                <w:rFonts w:ascii="Arial" w:cs="Arial" w:eastAsia="Arial" w:hAnsi="Arial"/>
                <w:b/>
                <w:bCs/>
                <w:color w:val="FFFFFF"/>
                <w:sz w:val="19"/>
                <w:szCs w:val="19"/>
              </w:rPr>
              <w:t xml:space="preserve">Device / Browser</w:t>
            </w:r>
          </w:p>
        </w:tc>
        <w:tc>
          <w:tcPr>
            <w:shd w:fill="0A0A0A" w:val="clear"/>
            <w:tcMar>
              <w:top w:type="dxa" w:w="80"/>
              <w:left w:type="dxa" w:w="120"/>
              <w:bottom w:type="dxa" w:w="80"/>
              <w:right w:type="dxa" w:w="120"/>
            </w:tcMar>
          </w:tcPr>
          <w:p>
            <w:pPr>
              <w:spacing w:after="0"/>
            </w:pPr>
            <w:r>
              <w:rPr>
                <w:rFonts w:ascii="Arial" w:cs="Arial" w:eastAsia="Arial" w:hAnsi="Arial"/>
                <w:b/>
                <w:bCs/>
                <w:color w:val="FFFFFF"/>
                <w:sz w:val="19"/>
                <w:szCs w:val="19"/>
              </w:rPr>
              <w:t xml:space="preserve">Priority</w:t>
            </w:r>
          </w:p>
        </w:tc>
        <w:tc>
          <w:tcPr>
            <w:shd w:fill="0A0A0A" w:val="clear"/>
            <w:tcMar>
              <w:top w:type="dxa" w:w="80"/>
              <w:left w:type="dxa" w:w="120"/>
              <w:bottom w:type="dxa" w:w="80"/>
              <w:right w:type="dxa" w:w="120"/>
            </w:tcMar>
          </w:tcPr>
          <w:p>
            <w:pPr>
              <w:spacing w:after="0"/>
            </w:pPr>
            <w:r>
              <w:rPr>
                <w:rFonts w:ascii="Arial" w:cs="Arial" w:eastAsia="Arial" w:hAnsi="Arial"/>
                <w:b/>
                <w:bCs/>
                <w:color w:val="FFFFFF"/>
                <w:sz w:val="19"/>
                <w:szCs w:val="19"/>
              </w:rPr>
              <w:t xml:space="preserve">What to Test</w:t>
            </w:r>
          </w:p>
        </w:tc>
        <w:tc>
          <w:tcPr>
            <w:shd w:fill="0A0A0A" w:val="clear"/>
            <w:tcMar>
              <w:top w:type="dxa" w:w="80"/>
              <w:left w:type="dxa" w:w="120"/>
              <w:bottom w:type="dxa" w:w="80"/>
              <w:right w:type="dxa" w:w="120"/>
            </w:tcMar>
          </w:tcPr>
          <w:p>
            <w:pPr>
              <w:spacing w:after="0"/>
            </w:pPr>
            <w:r>
              <w:rPr>
                <w:rFonts w:ascii="Arial" w:cs="Arial" w:eastAsia="Arial" w:hAnsi="Arial"/>
                <w:b/>
                <w:bCs/>
                <w:color w:val="FFFFFF"/>
                <w:sz w:val="19"/>
                <w:szCs w:val="19"/>
              </w:rPr>
              <w:t xml:space="preserve">Pass Criteria</w:t>
            </w:r>
          </w:p>
        </w:tc>
      </w:tr>
      <w:tr>
        <w:tc>
          <w:tcPr>
            <w:tcMar>
              <w:top w:type="dxa" w:w="80"/>
              <w:left w:type="dxa" w:w="120"/>
              <w:bottom w:type="dxa" w:w="80"/>
              <w:right w:type="dxa" w:w="120"/>
            </w:tcMar>
          </w:tcPr>
          <w:p>
            <w:pPr>
              <w:spacing w:after="0"/>
            </w:pPr>
            <w:r>
              <w:rPr>
                <w:rFonts w:ascii="Arial" w:cs="Arial" w:eastAsia="Arial" w:hAnsi="Arial"/>
                <w:color w:val="0A0A0A"/>
                <w:sz w:val="20"/>
                <w:szCs w:val="20"/>
              </w:rPr>
              <w:t xml:space="preserve">iPhone 15 — Safari</w:t>
            </w:r>
          </w:p>
        </w:tc>
        <w:tc>
          <w:tcPr>
            <w:tcMar>
              <w:top w:type="dxa" w:w="80"/>
              <w:left w:type="dxa" w:w="120"/>
              <w:bottom w:type="dxa" w:w="80"/>
              <w:right w:type="dxa" w:w="120"/>
            </w:tcMar>
          </w:tcPr>
          <w:p>
            <w:pPr>
              <w:spacing w:after="0"/>
            </w:pPr>
            <w:r>
              <w:rPr>
                <w:rFonts w:ascii="Arial" w:cs="Arial" w:eastAsia="Arial" w:hAnsi="Arial"/>
                <w:color w:val="0A0A0A"/>
                <w:sz w:val="20"/>
                <w:szCs w:val="20"/>
              </w:rPr>
              <w:t xml:space="preserve">Critical</w:t>
            </w:r>
          </w:p>
        </w:tc>
        <w:tc>
          <w:tcPr>
            <w:tcMar>
              <w:top w:type="dxa" w:w="80"/>
              <w:left w:type="dxa" w:w="120"/>
              <w:bottom w:type="dxa" w:w="80"/>
              <w:right w:type="dxa" w:w="120"/>
            </w:tcMar>
          </w:tcPr>
          <w:p>
            <w:pPr>
              <w:spacing w:after="0"/>
            </w:pPr>
            <w:r>
              <w:rPr>
                <w:rFonts w:ascii="Arial" w:cs="Arial" w:eastAsia="Arial" w:hAnsi="Arial"/>
                <w:color w:val="0A0A0A"/>
                <w:sz w:val="20"/>
                <w:szCs w:val="20"/>
              </w:rPr>
              <w:t xml:space="preserve">Hero animations, contact form, mobile nav, all interactions</w:t>
            </w:r>
          </w:p>
        </w:tc>
        <w:tc>
          <w:tcPr>
            <w:tcMar>
              <w:top w:type="dxa" w:w="80"/>
              <w:left w:type="dxa" w:w="120"/>
              <w:bottom w:type="dxa" w:w="80"/>
              <w:right w:type="dxa" w:w="120"/>
            </w:tcMar>
          </w:tcPr>
          <w:p>
            <w:pPr>
              <w:spacing w:after="0"/>
            </w:pPr>
            <w:r>
              <w:rPr>
                <w:rFonts w:ascii="Arial" w:cs="Arial" w:eastAsia="Arial" w:hAnsi="Arial"/>
                <w:color w:val="0A0A0A"/>
                <w:sz w:val="20"/>
                <w:szCs w:val="20"/>
              </w:rPr>
              <w:t xml:space="preserve">All features work, no layout overflow, no font issues</w:t>
            </w:r>
          </w:p>
        </w:tc>
      </w:tr>
      <w:tr>
        <w:tc>
          <w:tcPr>
            <w:tcMar>
              <w:top w:type="dxa" w:w="80"/>
              <w:left w:type="dxa" w:w="120"/>
              <w:bottom w:type="dxa" w:w="80"/>
              <w:right w:type="dxa" w:w="120"/>
            </w:tcMar>
          </w:tcPr>
          <w:p>
            <w:pPr>
              <w:spacing w:after="0"/>
            </w:pPr>
            <w:r>
              <w:rPr>
                <w:rFonts w:ascii="Arial" w:cs="Arial" w:eastAsia="Arial" w:hAnsi="Arial"/>
                <w:color w:val="0A0A0A"/>
                <w:sz w:val="20"/>
                <w:szCs w:val="20"/>
              </w:rPr>
              <w:t xml:space="preserve">iPhone 12 — Safari</w:t>
            </w:r>
          </w:p>
        </w:tc>
        <w:tc>
          <w:tcPr>
            <w:tcMar>
              <w:top w:type="dxa" w:w="80"/>
              <w:left w:type="dxa" w:w="120"/>
              <w:bottom w:type="dxa" w:w="80"/>
              <w:right w:type="dxa" w:w="120"/>
            </w:tcMar>
          </w:tcPr>
          <w:p>
            <w:pPr>
              <w:spacing w:after="0"/>
            </w:pPr>
            <w:r>
              <w:rPr>
                <w:rFonts w:ascii="Arial" w:cs="Arial" w:eastAsia="Arial" w:hAnsi="Arial"/>
                <w:color w:val="0A0A0A"/>
                <w:sz w:val="20"/>
                <w:szCs w:val="20"/>
              </w:rPr>
              <w:t xml:space="preserve">High</w:t>
            </w:r>
          </w:p>
        </w:tc>
        <w:tc>
          <w:tcPr>
            <w:tcMar>
              <w:top w:type="dxa" w:w="80"/>
              <w:left w:type="dxa" w:w="120"/>
              <w:bottom w:type="dxa" w:w="80"/>
              <w:right w:type="dxa" w:w="120"/>
            </w:tcMar>
          </w:tcPr>
          <w:p>
            <w:pPr>
              <w:spacing w:after="0"/>
            </w:pPr>
            <w:r>
              <w:rPr>
                <w:rFonts w:ascii="Arial" w:cs="Arial" w:eastAsia="Arial" w:hAnsi="Arial"/>
                <w:color w:val="0A0A0A"/>
                <w:sz w:val="20"/>
                <w:szCs w:val="20"/>
              </w:rPr>
              <w:t xml:space="preserve">Same as above — older viewport, slightly different performance</w:t>
            </w:r>
          </w:p>
        </w:tc>
        <w:tc>
          <w:tcPr>
            <w:tcMar>
              <w:top w:type="dxa" w:w="80"/>
              <w:left w:type="dxa" w:w="120"/>
              <w:bottom w:type="dxa" w:w="80"/>
              <w:right w:type="dxa" w:w="120"/>
            </w:tcMar>
          </w:tcPr>
          <w:p>
            <w:pPr>
              <w:spacing w:after="0"/>
            </w:pPr>
            <w:r>
              <w:rPr>
                <w:rFonts w:ascii="Arial" w:cs="Arial" w:eastAsia="Arial" w:hAnsi="Arial"/>
                <w:color w:val="0A0A0A"/>
                <w:sz w:val="20"/>
                <w:szCs w:val="20"/>
              </w:rPr>
              <w:t xml:space="preserve">No degraded animations, no broken layouts</w:t>
            </w:r>
          </w:p>
        </w:tc>
      </w:tr>
      <w:tr>
        <w:tc>
          <w:tcPr>
            <w:tcMar>
              <w:top w:type="dxa" w:w="80"/>
              <w:left w:type="dxa" w:w="120"/>
              <w:bottom w:type="dxa" w:w="80"/>
              <w:right w:type="dxa" w:w="120"/>
            </w:tcMar>
          </w:tcPr>
          <w:p>
            <w:pPr>
              <w:spacing w:after="0"/>
            </w:pPr>
            <w:r>
              <w:rPr>
                <w:rFonts w:ascii="Arial" w:cs="Arial" w:eastAsia="Arial" w:hAnsi="Arial"/>
                <w:color w:val="0A0A0A"/>
                <w:sz w:val="20"/>
                <w:szCs w:val="20"/>
              </w:rPr>
              <w:t xml:space="preserve">Samsung Galaxy A-series — Chrome</w:t>
            </w:r>
          </w:p>
        </w:tc>
        <w:tc>
          <w:tcPr>
            <w:tcMar>
              <w:top w:type="dxa" w:w="80"/>
              <w:left w:type="dxa" w:w="120"/>
              <w:bottom w:type="dxa" w:w="80"/>
              <w:right w:type="dxa" w:w="120"/>
            </w:tcMar>
          </w:tcPr>
          <w:p>
            <w:pPr>
              <w:spacing w:after="0"/>
            </w:pPr>
            <w:r>
              <w:rPr>
                <w:rFonts w:ascii="Arial" w:cs="Arial" w:eastAsia="Arial" w:hAnsi="Arial"/>
                <w:color w:val="0A0A0A"/>
                <w:sz w:val="20"/>
                <w:szCs w:val="20"/>
              </w:rPr>
              <w:t xml:space="preserve">Critical</w:t>
            </w:r>
          </w:p>
        </w:tc>
        <w:tc>
          <w:tcPr>
            <w:tcMar>
              <w:top w:type="dxa" w:w="80"/>
              <w:left w:type="dxa" w:w="120"/>
              <w:bottom w:type="dxa" w:w="80"/>
              <w:right w:type="dxa" w:w="120"/>
            </w:tcMar>
          </w:tcPr>
          <w:p>
            <w:pPr>
              <w:spacing w:after="0"/>
            </w:pPr>
            <w:r>
              <w:rPr>
                <w:rFonts w:ascii="Arial" w:cs="Arial" w:eastAsia="Arial" w:hAnsi="Arial"/>
                <w:color w:val="0A0A0A"/>
                <w:sz w:val="20"/>
                <w:szCs w:val="20"/>
              </w:rPr>
              <w:t xml:space="preserve">Performance on mid-range Android. Hero canvas load, form.</w:t>
            </w:r>
          </w:p>
        </w:tc>
        <w:tc>
          <w:tcPr>
            <w:tcMar>
              <w:top w:type="dxa" w:w="80"/>
              <w:left w:type="dxa" w:w="120"/>
              <w:bottom w:type="dxa" w:w="80"/>
              <w:right w:type="dxa" w:w="120"/>
            </w:tcMar>
          </w:tcPr>
          <w:p>
            <w:pPr>
              <w:spacing w:after="0"/>
            </w:pPr>
            <w:r>
              <w:rPr>
                <w:rFonts w:ascii="Arial" w:cs="Arial" w:eastAsia="Arial" w:hAnsi="Arial"/>
                <w:color w:val="0A0A0A"/>
                <w:sz w:val="20"/>
                <w:szCs w:val="20"/>
              </w:rPr>
              <w:t xml:space="preserve">Interactive in &lt; 3.5s, no jank on scroll</w:t>
            </w:r>
          </w:p>
        </w:tc>
      </w:tr>
      <w:tr>
        <w:tc>
          <w:tcPr>
            <w:tcMar>
              <w:top w:type="dxa" w:w="80"/>
              <w:left w:type="dxa" w:w="120"/>
              <w:bottom w:type="dxa" w:w="80"/>
              <w:right w:type="dxa" w:w="120"/>
            </w:tcMar>
          </w:tcPr>
          <w:p>
            <w:pPr>
              <w:spacing w:after="0"/>
            </w:pPr>
            <w:r>
              <w:rPr>
                <w:rFonts w:ascii="Arial" w:cs="Arial" w:eastAsia="Arial" w:hAnsi="Arial"/>
                <w:color w:val="0A0A0A"/>
                <w:sz w:val="20"/>
                <w:szCs w:val="20"/>
              </w:rPr>
              <w:t xml:space="preserve">iPad — Safari</w:t>
            </w:r>
          </w:p>
        </w:tc>
        <w:tc>
          <w:tcPr>
            <w:tcMar>
              <w:top w:type="dxa" w:w="80"/>
              <w:left w:type="dxa" w:w="120"/>
              <w:bottom w:type="dxa" w:w="80"/>
              <w:right w:type="dxa" w:w="120"/>
            </w:tcMar>
          </w:tcPr>
          <w:p>
            <w:pPr>
              <w:spacing w:after="0"/>
            </w:pPr>
            <w:r>
              <w:rPr>
                <w:rFonts w:ascii="Arial" w:cs="Arial" w:eastAsia="Arial" w:hAnsi="Arial"/>
                <w:color w:val="0A0A0A"/>
                <w:sz w:val="20"/>
                <w:szCs w:val="20"/>
              </w:rPr>
              <w:t xml:space="preserve">Medium</w:t>
            </w:r>
          </w:p>
        </w:tc>
        <w:tc>
          <w:tcPr>
            <w:tcMar>
              <w:top w:type="dxa" w:w="80"/>
              <w:left w:type="dxa" w:w="120"/>
              <w:bottom w:type="dxa" w:w="80"/>
              <w:right w:type="dxa" w:w="120"/>
            </w:tcMar>
          </w:tcPr>
          <w:p>
            <w:pPr>
              <w:spacing w:after="0"/>
            </w:pPr>
            <w:r>
              <w:rPr>
                <w:rFonts w:ascii="Arial" w:cs="Arial" w:eastAsia="Arial" w:hAnsi="Arial"/>
                <w:color w:val="0A0A0A"/>
                <w:sz w:val="20"/>
                <w:szCs w:val="20"/>
              </w:rPr>
              <w:t xml:space="preserve">Tablet breakpoint layout, landscape and portrait</w:t>
            </w:r>
          </w:p>
        </w:tc>
        <w:tc>
          <w:tcPr>
            <w:tcMar>
              <w:top w:type="dxa" w:w="80"/>
              <w:left w:type="dxa" w:w="120"/>
              <w:bottom w:type="dxa" w:w="80"/>
              <w:right w:type="dxa" w:w="120"/>
            </w:tcMar>
          </w:tcPr>
          <w:p>
            <w:pPr>
              <w:spacing w:after="0"/>
            </w:pPr>
            <w:r>
              <w:rPr>
                <w:rFonts w:ascii="Arial" w:cs="Arial" w:eastAsia="Arial" w:hAnsi="Arial"/>
                <w:color w:val="0A0A0A"/>
                <w:sz w:val="20"/>
                <w:szCs w:val="20"/>
              </w:rPr>
              <w:t xml:space="preserve">Correct column counts, no squashed elements</w:t>
            </w:r>
          </w:p>
        </w:tc>
      </w:tr>
      <w:tr>
        <w:tc>
          <w:tcPr>
            <w:tcMar>
              <w:top w:type="dxa" w:w="80"/>
              <w:left w:type="dxa" w:w="120"/>
              <w:bottom w:type="dxa" w:w="80"/>
              <w:right w:type="dxa" w:w="120"/>
            </w:tcMar>
          </w:tcPr>
          <w:p>
            <w:pPr>
              <w:spacing w:after="0"/>
            </w:pPr>
            <w:r>
              <w:rPr>
                <w:rFonts w:ascii="Arial" w:cs="Arial" w:eastAsia="Arial" w:hAnsi="Arial"/>
                <w:color w:val="0A0A0A"/>
                <w:sz w:val="20"/>
                <w:szCs w:val="20"/>
              </w:rPr>
              <w:t xml:space="preserve">Desktop Chrome — latest</w:t>
            </w:r>
          </w:p>
        </w:tc>
        <w:tc>
          <w:tcPr>
            <w:tcMar>
              <w:top w:type="dxa" w:w="80"/>
              <w:left w:type="dxa" w:w="120"/>
              <w:bottom w:type="dxa" w:w="80"/>
              <w:right w:type="dxa" w:w="120"/>
            </w:tcMar>
          </w:tcPr>
          <w:p>
            <w:pPr>
              <w:spacing w:after="0"/>
            </w:pPr>
            <w:r>
              <w:rPr>
                <w:rFonts w:ascii="Arial" w:cs="Arial" w:eastAsia="Arial" w:hAnsi="Arial"/>
                <w:color w:val="0A0A0A"/>
                <w:sz w:val="20"/>
                <w:szCs w:val="20"/>
              </w:rPr>
              <w:t xml:space="preserve">Critical</w:t>
            </w:r>
          </w:p>
        </w:tc>
        <w:tc>
          <w:tcPr>
            <w:tcMar>
              <w:top w:type="dxa" w:w="80"/>
              <w:left w:type="dxa" w:w="120"/>
              <w:bottom w:type="dxa" w:w="80"/>
              <w:right w:type="dxa" w:w="120"/>
            </w:tcMar>
          </w:tcPr>
          <w:p>
            <w:pPr>
              <w:spacing w:after="0"/>
            </w:pPr>
            <w:r>
              <w:rPr>
                <w:rFonts w:ascii="Arial" w:cs="Arial" w:eastAsia="Arial" w:hAnsi="Arial"/>
                <w:color w:val="0A0A0A"/>
                <w:sz w:val="20"/>
                <w:szCs w:val="20"/>
              </w:rPr>
              <w:t xml:space="preserve">Full feature set including hover states, custom cursor</w:t>
            </w:r>
          </w:p>
        </w:tc>
        <w:tc>
          <w:tcPr>
            <w:tcMar>
              <w:top w:type="dxa" w:w="80"/>
              <w:left w:type="dxa" w:w="120"/>
              <w:bottom w:type="dxa" w:w="80"/>
              <w:right w:type="dxa" w:w="120"/>
            </w:tcMar>
          </w:tcPr>
          <w:p>
            <w:pPr>
              <w:spacing w:after="0"/>
            </w:pPr>
            <w:r>
              <w:rPr>
                <w:rFonts w:ascii="Arial" w:cs="Arial" w:eastAsia="Arial" w:hAnsi="Arial"/>
                <w:color w:val="0A0A0A"/>
                <w:sz w:val="20"/>
                <w:szCs w:val="20"/>
              </w:rPr>
              <w:t xml:space="preserve">All hover interactions, cursor correct</w:t>
            </w:r>
          </w:p>
        </w:tc>
      </w:tr>
      <w:tr>
        <w:tc>
          <w:tcPr>
            <w:tcMar>
              <w:top w:type="dxa" w:w="80"/>
              <w:left w:type="dxa" w:w="120"/>
              <w:bottom w:type="dxa" w:w="80"/>
              <w:right w:type="dxa" w:w="120"/>
            </w:tcMar>
          </w:tcPr>
          <w:p>
            <w:pPr>
              <w:spacing w:after="0"/>
            </w:pPr>
            <w:r>
              <w:rPr>
                <w:rFonts w:ascii="Arial" w:cs="Arial" w:eastAsia="Arial" w:hAnsi="Arial"/>
                <w:color w:val="0A0A0A"/>
                <w:sz w:val="20"/>
                <w:szCs w:val="20"/>
              </w:rPr>
              <w:t xml:space="preserve">Desktop Firefox — latest</w:t>
            </w:r>
          </w:p>
        </w:tc>
        <w:tc>
          <w:tcPr>
            <w:tcMar>
              <w:top w:type="dxa" w:w="80"/>
              <w:left w:type="dxa" w:w="120"/>
              <w:bottom w:type="dxa" w:w="80"/>
              <w:right w:type="dxa" w:w="120"/>
            </w:tcMar>
          </w:tcPr>
          <w:p>
            <w:pPr>
              <w:spacing w:after="0"/>
            </w:pPr>
            <w:r>
              <w:rPr>
                <w:rFonts w:ascii="Arial" w:cs="Arial" w:eastAsia="Arial" w:hAnsi="Arial"/>
                <w:color w:val="0A0A0A"/>
                <w:sz w:val="20"/>
                <w:szCs w:val="20"/>
              </w:rPr>
              <w:t xml:space="preserve">High</w:t>
            </w:r>
          </w:p>
        </w:tc>
        <w:tc>
          <w:tcPr>
            <w:tcMar>
              <w:top w:type="dxa" w:w="80"/>
              <w:left w:type="dxa" w:w="120"/>
              <w:bottom w:type="dxa" w:w="80"/>
              <w:right w:type="dxa" w:w="120"/>
            </w:tcMar>
          </w:tcPr>
          <w:p>
            <w:pPr>
              <w:spacing w:after="0"/>
            </w:pPr>
            <w:r>
              <w:rPr>
                <w:rFonts w:ascii="Arial" w:cs="Arial" w:eastAsia="Arial" w:hAnsi="Arial"/>
                <w:color w:val="0A0A0A"/>
                <w:sz w:val="20"/>
                <w:szCs w:val="20"/>
              </w:rPr>
              <w:t xml:space="preserve">CSS custom properties, animations, font rendering</w:t>
            </w:r>
          </w:p>
        </w:tc>
        <w:tc>
          <w:tcPr>
            <w:tcMar>
              <w:top w:type="dxa" w:w="80"/>
              <w:left w:type="dxa" w:w="120"/>
              <w:bottom w:type="dxa" w:w="80"/>
              <w:right w:type="dxa" w:w="120"/>
            </w:tcMar>
          </w:tcPr>
          <w:p>
            <w:pPr>
              <w:spacing w:after="0"/>
            </w:pPr>
            <w:r>
              <w:rPr>
                <w:rFonts w:ascii="Arial" w:cs="Arial" w:eastAsia="Arial" w:hAnsi="Arial"/>
                <w:color w:val="0A0A0A"/>
                <w:sz w:val="20"/>
                <w:szCs w:val="20"/>
              </w:rPr>
              <w:t xml:space="preserve">No visual regressions vs Chrome</w:t>
            </w:r>
          </w:p>
        </w:tc>
      </w:tr>
      <w:tr>
        <w:tc>
          <w:tcPr>
            <w:tcMar>
              <w:top w:type="dxa" w:w="80"/>
              <w:left w:type="dxa" w:w="120"/>
              <w:bottom w:type="dxa" w:w="80"/>
              <w:right w:type="dxa" w:w="120"/>
            </w:tcMar>
          </w:tcPr>
          <w:p>
            <w:pPr>
              <w:spacing w:after="0"/>
            </w:pPr>
            <w:r>
              <w:rPr>
                <w:rFonts w:ascii="Arial" w:cs="Arial" w:eastAsia="Arial" w:hAnsi="Arial"/>
                <w:color w:val="0A0A0A"/>
                <w:sz w:val="20"/>
                <w:szCs w:val="20"/>
              </w:rPr>
              <w:t xml:space="preserve">Desktop Safari — latest</w:t>
            </w:r>
          </w:p>
        </w:tc>
        <w:tc>
          <w:tcPr>
            <w:tcMar>
              <w:top w:type="dxa" w:w="80"/>
              <w:left w:type="dxa" w:w="120"/>
              <w:bottom w:type="dxa" w:w="80"/>
              <w:right w:type="dxa" w:w="120"/>
            </w:tcMar>
          </w:tcPr>
          <w:p>
            <w:pPr>
              <w:spacing w:after="0"/>
            </w:pPr>
            <w:r>
              <w:rPr>
                <w:rFonts w:ascii="Arial" w:cs="Arial" w:eastAsia="Arial" w:hAnsi="Arial"/>
                <w:color w:val="0A0A0A"/>
                <w:sz w:val="20"/>
                <w:szCs w:val="20"/>
              </w:rPr>
              <w:t xml:space="preserve">High</w:t>
            </w:r>
          </w:p>
        </w:tc>
        <w:tc>
          <w:tcPr>
            <w:tcMar>
              <w:top w:type="dxa" w:w="80"/>
              <w:left w:type="dxa" w:w="120"/>
              <w:bottom w:type="dxa" w:w="80"/>
              <w:right w:type="dxa" w:w="120"/>
            </w:tcMar>
          </w:tcPr>
          <w:p>
            <w:pPr>
              <w:spacing w:after="0"/>
            </w:pPr>
            <w:r>
              <w:rPr>
                <w:rFonts w:ascii="Arial" w:cs="Arial" w:eastAsia="Arial" w:hAnsi="Arial"/>
                <w:color w:val="0A0A0A"/>
                <w:sz w:val="20"/>
                <w:szCs w:val="20"/>
              </w:rPr>
              <w:t xml:space="preserve">Webkit-specific CSS, backdrop-filter blur</w:t>
            </w:r>
          </w:p>
        </w:tc>
        <w:tc>
          <w:tcPr>
            <w:tcMar>
              <w:top w:type="dxa" w:w="80"/>
              <w:left w:type="dxa" w:w="120"/>
              <w:bottom w:type="dxa" w:w="80"/>
              <w:right w:type="dxa" w:w="120"/>
            </w:tcMar>
          </w:tcPr>
          <w:p>
            <w:pPr>
              <w:spacing w:after="0"/>
            </w:pPr>
            <w:r>
              <w:rPr>
                <w:rFonts w:ascii="Arial" w:cs="Arial" w:eastAsia="Arial" w:hAnsi="Arial"/>
                <w:color w:val="0A0A0A"/>
                <w:sz w:val="20"/>
                <w:szCs w:val="20"/>
              </w:rPr>
              <w:t xml:space="preserve">Glassmorphism navbar works, no blur issues</w:t>
            </w:r>
          </w:p>
        </w:tc>
      </w:tr>
      <w:tr>
        <w:tc>
          <w:tcPr>
            <w:tcMar>
              <w:top w:type="dxa" w:w="80"/>
              <w:left w:type="dxa" w:w="120"/>
              <w:bottom w:type="dxa" w:w="80"/>
              <w:right w:type="dxa" w:w="120"/>
            </w:tcMar>
          </w:tcPr>
          <w:p>
            <w:pPr>
              <w:spacing w:after="0"/>
            </w:pPr>
            <w:r>
              <w:rPr>
                <w:rFonts w:ascii="Arial" w:cs="Arial" w:eastAsia="Arial" w:hAnsi="Arial"/>
                <w:color w:val="0A0A0A"/>
                <w:sz w:val="20"/>
                <w:szCs w:val="20"/>
              </w:rPr>
              <w:t xml:space="preserve">Chrome with DevTools 4G throttle</w:t>
            </w:r>
          </w:p>
        </w:tc>
        <w:tc>
          <w:tcPr>
            <w:tcMar>
              <w:top w:type="dxa" w:w="80"/>
              <w:left w:type="dxa" w:w="120"/>
              <w:bottom w:type="dxa" w:w="80"/>
              <w:right w:type="dxa" w:w="120"/>
            </w:tcMar>
          </w:tcPr>
          <w:p>
            <w:pPr>
              <w:spacing w:after="0"/>
            </w:pPr>
            <w:r>
              <w:rPr>
                <w:rFonts w:ascii="Arial" w:cs="Arial" w:eastAsia="Arial" w:hAnsi="Arial"/>
                <w:color w:val="0A0A0A"/>
                <w:sz w:val="20"/>
                <w:szCs w:val="20"/>
              </w:rPr>
              <w:t xml:space="preserve">Critical</w:t>
            </w:r>
          </w:p>
        </w:tc>
        <w:tc>
          <w:tcPr>
            <w:tcMar>
              <w:top w:type="dxa" w:w="80"/>
              <w:left w:type="dxa" w:w="120"/>
              <w:bottom w:type="dxa" w:w="80"/>
              <w:right w:type="dxa" w:w="120"/>
            </w:tcMar>
          </w:tcPr>
          <w:p>
            <w:pPr>
              <w:spacing w:after="0"/>
            </w:pPr>
            <w:r>
              <w:rPr>
                <w:rFonts w:ascii="Arial" w:cs="Arial" w:eastAsia="Arial" w:hAnsi="Arial"/>
                <w:color w:val="0A0A0A"/>
                <w:sz w:val="20"/>
                <w:szCs w:val="20"/>
              </w:rPr>
              <w:t xml:space="preserve">Simulated mobile performance</w:t>
            </w:r>
          </w:p>
        </w:tc>
        <w:tc>
          <w:tcPr>
            <w:tcMar>
              <w:top w:type="dxa" w:w="80"/>
              <w:left w:type="dxa" w:w="120"/>
              <w:bottom w:type="dxa" w:w="80"/>
              <w:right w:type="dxa" w:w="120"/>
            </w:tcMar>
          </w:tcPr>
          <w:p>
            <w:pPr>
              <w:spacing w:after="0"/>
            </w:pPr>
            <w:r>
              <w:rPr>
                <w:rFonts w:ascii="Arial" w:cs="Arial" w:eastAsia="Arial" w:hAnsi="Arial"/>
                <w:color w:val="0A0A0A"/>
                <w:sz w:val="20"/>
                <w:szCs w:val="20"/>
              </w:rPr>
              <w:t xml:space="preserve">Lighthouse score &gt; 85, LCP &lt; 2.5s</w:t>
            </w:r>
          </w:p>
        </w:tc>
      </w:tr>
      <w:tr>
        <w:tc>
          <w:tcPr>
            <w:tcMar>
              <w:top w:type="dxa" w:w="80"/>
              <w:left w:type="dxa" w:w="120"/>
              <w:bottom w:type="dxa" w:w="80"/>
              <w:right w:type="dxa" w:w="120"/>
            </w:tcMar>
          </w:tcPr>
          <w:p>
            <w:pPr>
              <w:spacing w:after="0"/>
            </w:pPr>
            <w:r>
              <w:rPr>
                <w:rFonts w:ascii="Arial" w:cs="Arial" w:eastAsia="Arial" w:hAnsi="Arial"/>
                <w:color w:val="0A0A0A"/>
                <w:sz w:val="20"/>
                <w:szCs w:val="20"/>
              </w:rPr>
              <w:t xml:space="preserve">Chrome with CPU 6x throttle</w:t>
            </w:r>
          </w:p>
        </w:tc>
        <w:tc>
          <w:tcPr>
            <w:tcMar>
              <w:top w:type="dxa" w:w="80"/>
              <w:left w:type="dxa" w:w="120"/>
              <w:bottom w:type="dxa" w:w="80"/>
              <w:right w:type="dxa" w:w="120"/>
            </w:tcMar>
          </w:tcPr>
          <w:p>
            <w:pPr>
              <w:spacing w:after="0"/>
            </w:pPr>
            <w:r>
              <w:rPr>
                <w:rFonts w:ascii="Arial" w:cs="Arial" w:eastAsia="Arial" w:hAnsi="Arial"/>
                <w:color w:val="0A0A0A"/>
                <w:sz w:val="20"/>
                <w:szCs w:val="20"/>
              </w:rPr>
              <w:t xml:space="preserve">High</w:t>
            </w:r>
          </w:p>
        </w:tc>
        <w:tc>
          <w:tcPr>
            <w:tcMar>
              <w:top w:type="dxa" w:w="80"/>
              <w:left w:type="dxa" w:w="120"/>
              <w:bottom w:type="dxa" w:w="80"/>
              <w:right w:type="dxa" w:w="120"/>
            </w:tcMar>
          </w:tcPr>
          <w:p>
            <w:pPr>
              <w:spacing w:after="0"/>
            </w:pPr>
            <w:r>
              <w:rPr>
                <w:rFonts w:ascii="Arial" w:cs="Arial" w:eastAsia="Arial" w:hAnsi="Arial"/>
                <w:color w:val="0A0A0A"/>
                <w:sz w:val="20"/>
                <w:szCs w:val="20"/>
              </w:rPr>
              <w:t xml:space="preserve">Animation performance on slow device</w:t>
            </w:r>
          </w:p>
        </w:tc>
        <w:tc>
          <w:tcPr>
            <w:tcMar>
              <w:top w:type="dxa" w:w="80"/>
              <w:left w:type="dxa" w:w="120"/>
              <w:bottom w:type="dxa" w:w="80"/>
              <w:right w:type="dxa" w:w="120"/>
            </w:tcMar>
          </w:tcPr>
          <w:p>
            <w:pPr>
              <w:spacing w:after="0"/>
            </w:pPr>
            <w:r>
              <w:rPr>
                <w:rFonts w:ascii="Arial" w:cs="Arial" w:eastAsia="Arial" w:hAnsi="Arial"/>
                <w:color w:val="0A0A0A"/>
                <w:sz w:val="20"/>
                <w:szCs w:val="20"/>
              </w:rPr>
              <w:t xml:space="preserve">No jank, no dropped frames during scroll</w:t>
            </w:r>
          </w:p>
        </w:tc>
      </w:tr>
    </w:tbl>
    <w:p>
      <w:pPr>
        <w:spacing w:after="200"/>
      </w:pPr>
    </w:p>
    <w:p>
      <w:pPr>
        <w:spacing w:after="140" w:before="0"/>
      </w:pPr>
      <w:r>
        <w:rPr>
          <w:rFonts w:ascii="Arial" w:cs="Arial" w:eastAsia="Arial" w:hAnsi="Arial"/>
          <w:b/>
          <w:bCs/>
          <w:color w:val="0A0A0A"/>
          <w:sz w:val="22"/>
          <w:szCs w:val="22"/>
        </w:rPr>
        <w:t xml:space="preserve">Pre-Launch QA Checklist — Run in Order</w:t>
      </w:r>
    </w:p>
    <w:p>
      <w:pPr>
        <w:spacing w:after="80"/>
      </w:pPr>
    </w:p>
    <w:p>
      <w:pPr>
        <w:pStyle w:val="ListParagraph"/>
        <w:numPr>
          <w:ilvl w:val="0"/>
          <w:numId w:val="3"/>
        </w:numPr>
        <w:spacing w:after="80" w:before="0"/>
      </w:pPr>
      <w:r>
        <w:rPr>
          <w:rFonts w:ascii="Arial" w:cs="Arial" w:eastAsia="Arial" w:hAnsi="Arial"/>
          <w:color w:val="0A0A0A"/>
          <w:sz w:val="22"/>
          <w:szCs w:val="22"/>
        </w:rPr>
        <w:t xml:space="preserve">1.  Build succeeds: npm run build — zero TypeScript errors, zero ESLint errors</w:t>
      </w:r>
    </w:p>
    <w:p>
      <w:pPr>
        <w:pStyle w:val="ListParagraph"/>
        <w:numPr>
          <w:ilvl w:val="0"/>
          <w:numId w:val="3"/>
        </w:numPr>
        <w:spacing w:after="80" w:before="0"/>
      </w:pPr>
      <w:r>
        <w:rPr>
          <w:rFonts w:ascii="Arial" w:cs="Arial" w:eastAsia="Arial" w:hAnsi="Arial"/>
          <w:color w:val="0A0A0A"/>
          <w:sz w:val="22"/>
          <w:szCs w:val="22"/>
        </w:rPr>
        <w:t xml:space="preserve">2.  Preview works: npm run preview — site runs from dist/ correctly</w:t>
      </w:r>
    </w:p>
    <w:p>
      <w:pPr>
        <w:pStyle w:val="ListParagraph"/>
        <w:numPr>
          <w:ilvl w:val="0"/>
          <w:numId w:val="3"/>
        </w:numPr>
        <w:spacing w:after="80" w:before="0"/>
      </w:pPr>
      <w:r>
        <w:rPr>
          <w:rFonts w:ascii="Arial" w:cs="Arial" w:eastAsia="Arial" w:hAnsi="Arial"/>
          <w:color w:val="0A0A0A"/>
          <w:sz w:val="22"/>
          <w:szCs w:val="22"/>
        </w:rPr>
        <w:t xml:space="preserve">3.  Deploy to staging: push to ZenHost staging environment</w:t>
      </w:r>
    </w:p>
    <w:p>
      <w:pPr>
        <w:pStyle w:val="ListParagraph"/>
        <w:numPr>
          <w:ilvl w:val="0"/>
          <w:numId w:val="3"/>
        </w:numPr>
        <w:spacing w:after="80" w:before="0"/>
      </w:pPr>
      <w:r>
        <w:rPr>
          <w:rFonts w:ascii="Arial" w:cs="Arial" w:eastAsia="Arial" w:hAnsi="Arial"/>
          <w:color w:val="0A0A0A"/>
          <w:sz w:val="22"/>
          <w:szCs w:val="22"/>
        </w:rPr>
        <w:t xml:space="preserve">4.  Run Anti-AI-Generated checklist (Section 03) on staging — not localhost</w:t>
      </w:r>
    </w:p>
    <w:p>
      <w:pPr>
        <w:pStyle w:val="ListParagraph"/>
        <w:numPr>
          <w:ilvl w:val="0"/>
          <w:numId w:val="3"/>
        </w:numPr>
        <w:spacing w:after="80" w:before="0"/>
      </w:pPr>
      <w:r>
        <w:rPr>
          <w:rFonts w:ascii="Arial" w:cs="Arial" w:eastAsia="Arial" w:hAnsi="Arial"/>
          <w:color w:val="0A0A0A"/>
          <w:sz w:val="22"/>
          <w:szCs w:val="22"/>
        </w:rPr>
        <w:t xml:space="preserve">5.  Run Lighthouse: all 4 categories on Home, Services, Contact pages</w:t>
      </w:r>
    </w:p>
    <w:p>
      <w:pPr>
        <w:pStyle w:val="ListParagraph"/>
        <w:numPr>
          <w:ilvl w:val="0"/>
          <w:numId w:val="3"/>
        </w:numPr>
        <w:spacing w:after="80" w:before="0"/>
      </w:pPr>
      <w:r>
        <w:rPr>
          <w:rFonts w:ascii="Arial" w:cs="Arial" w:eastAsia="Arial" w:hAnsi="Arial"/>
          <w:color w:val="0A0A0A"/>
          <w:sz w:val="22"/>
          <w:szCs w:val="22"/>
        </w:rPr>
        <w:t xml:space="preserve">6.  Test on real iPhone (Safari) — navigate every page, submit contact form</w:t>
      </w:r>
    </w:p>
    <w:p>
      <w:pPr>
        <w:pStyle w:val="ListParagraph"/>
        <w:numPr>
          <w:ilvl w:val="0"/>
          <w:numId w:val="3"/>
        </w:numPr>
        <w:spacing w:after="80" w:before="0"/>
      </w:pPr>
      <w:r>
        <w:rPr>
          <w:rFonts w:ascii="Arial" w:cs="Arial" w:eastAsia="Arial" w:hAnsi="Arial"/>
          <w:color w:val="0A0A0A"/>
          <w:sz w:val="22"/>
          <w:szCs w:val="22"/>
        </w:rPr>
        <w:t xml:space="preserve">7.  Test on real Android (Chrome) — focus on hero performance and form</w:t>
      </w:r>
    </w:p>
    <w:p>
      <w:pPr>
        <w:pStyle w:val="ListParagraph"/>
        <w:numPr>
          <w:ilvl w:val="0"/>
          <w:numId w:val="3"/>
        </w:numPr>
        <w:spacing w:after="80" w:before="0"/>
      </w:pPr>
      <w:r>
        <w:rPr>
          <w:rFonts w:ascii="Arial" w:cs="Arial" w:eastAsia="Arial" w:hAnsi="Arial"/>
          <w:color w:val="0A0A0A"/>
          <w:sz w:val="22"/>
          <w:szCs w:val="22"/>
        </w:rPr>
        <w:t xml:space="preserve">8.  Run axe DevTools accessibility audit — resolve all critical and serious issues</w:t>
      </w:r>
    </w:p>
    <w:p>
      <w:pPr>
        <w:pStyle w:val="ListParagraph"/>
        <w:numPr>
          <w:ilvl w:val="0"/>
          <w:numId w:val="3"/>
        </w:numPr>
        <w:spacing w:after="80" w:before="0"/>
      </w:pPr>
      <w:r>
        <w:rPr>
          <w:rFonts w:ascii="Arial" w:cs="Arial" w:eastAsia="Arial" w:hAnsi="Arial"/>
          <w:color w:val="0A0A0A"/>
          <w:sz w:val="22"/>
          <w:szCs w:val="22"/>
        </w:rPr>
        <w:t xml:space="preserve">9.  Test keyboard navigation — Tab through every interactive element on Home and Contact</w:t>
      </w:r>
    </w:p>
    <w:p>
      <w:pPr>
        <w:pStyle w:val="ListParagraph"/>
        <w:numPr>
          <w:ilvl w:val="0"/>
          <w:numId w:val="3"/>
        </w:numPr>
        <w:spacing w:after="80" w:before="0"/>
      </w:pPr>
      <w:r>
        <w:rPr>
          <w:rFonts w:ascii="Arial" w:cs="Arial" w:eastAsia="Arial" w:hAnsi="Arial"/>
          <w:color w:val="0A0A0A"/>
          <w:sz w:val="22"/>
          <w:szCs w:val="22"/>
        </w:rPr>
        <w:t xml:space="preserve">10. Verify contact form end-to-end: submit → email received → confirmation shown</w:t>
      </w:r>
    </w:p>
    <w:p>
      <w:pPr>
        <w:pStyle w:val="ListParagraph"/>
        <w:numPr>
          <w:ilvl w:val="0"/>
          <w:numId w:val="3"/>
        </w:numPr>
        <w:spacing w:after="80" w:before="0"/>
      </w:pPr>
      <w:r>
        <w:rPr>
          <w:rFonts w:ascii="Arial" w:cs="Arial" w:eastAsia="Arial" w:hAnsi="Arial"/>
          <w:color w:val="0A0A0A"/>
          <w:sz w:val="22"/>
          <w:szCs w:val="22"/>
        </w:rPr>
        <w:t xml:space="preserve">11. Verify 404: navigate to /this-does-not-exist — custom page renders</w:t>
      </w:r>
    </w:p>
    <w:p>
      <w:pPr>
        <w:pStyle w:val="ListParagraph"/>
        <w:numPr>
          <w:ilvl w:val="0"/>
          <w:numId w:val="3"/>
        </w:numPr>
        <w:spacing w:after="80" w:before="0"/>
      </w:pPr>
      <w:r>
        <w:rPr>
          <w:rFonts w:ascii="Arial" w:cs="Arial" w:eastAsia="Arial" w:hAnsi="Arial"/>
          <w:color w:val="0A0A0A"/>
          <w:sz w:val="22"/>
          <w:szCs w:val="22"/>
        </w:rPr>
        <w:t xml:space="preserve">12. Niure review: walkthrough of every page on mobile and desktop</w:t>
      </w:r>
    </w:p>
    <w:p>
      <w:pPr>
        <w:pStyle w:val="ListParagraph"/>
        <w:numPr>
          <w:ilvl w:val="0"/>
          <w:numId w:val="3"/>
        </w:numPr>
        <w:spacing w:after="80" w:before="0"/>
      </w:pPr>
      <w:r>
        <w:rPr>
          <w:rFonts w:ascii="Arial" w:cs="Arial" w:eastAsia="Arial" w:hAnsi="Arial"/>
          <w:color w:val="0A0A0A"/>
          <w:sz w:val="22"/>
          <w:szCs w:val="22"/>
        </w:rPr>
        <w:t xml:space="preserve">13. Final build: npm run build — confirm no new errors after any QA fixes</w:t>
      </w:r>
    </w:p>
    <w:p>
      <w:pPr>
        <w:pStyle w:val="ListParagraph"/>
        <w:numPr>
          <w:ilvl w:val="0"/>
          <w:numId w:val="3"/>
        </w:numPr>
        <w:spacing w:after="80" w:before="0"/>
      </w:pPr>
      <w:r>
        <w:rPr>
          <w:rFonts w:ascii="Arial" w:cs="Arial" w:eastAsia="Arial" w:hAnsi="Arial"/>
          <w:color w:val="0A0A0A"/>
          <w:sz w:val="22"/>
          <w:szCs w:val="22"/>
        </w:rPr>
        <w:t xml:space="preserve">14. Deploy to production: push to ZenHost live environment</w:t>
      </w:r>
    </w:p>
    <w:p>
      <w:pPr>
        <w:spacing w:after="200"/>
      </w:pPr>
    </w:p>
    <w:p>
      <w:pPr>
        <w:spacing w:after="140" w:before="0"/>
      </w:pPr>
      <w:r>
        <w:rPr>
          <w:rFonts w:ascii="Arial" w:cs="Arial" w:eastAsia="Arial" w:hAnsi="Arial"/>
          <w:b/>
          <w:bCs/>
          <w:color w:val="0A0A0A"/>
          <w:sz w:val="22"/>
          <w:szCs w:val="22"/>
        </w:rPr>
        <w:t xml:space="preserve">Regression Testing — After Every Update</w:t>
      </w:r>
    </w:p>
    <w:p>
      <w:pPr>
        <w:spacing w:after="80"/>
      </w:pPr>
    </w:p>
    <w:p>
      <w:pPr>
        <w:spacing w:after="140" w:before="0"/>
      </w:pPr>
      <w:r>
        <w:rPr>
          <w:rFonts w:ascii="Arial" w:cs="Arial" w:eastAsia="Arial" w:hAnsi="Arial"/>
          <w:color w:val="0A0A0A"/>
          <w:sz w:val="22"/>
          <w:szCs w:val="22"/>
        </w:rPr>
        <w:t xml:space="preserve">Every time a new section, page, or feature is added, run this fast regression check:</w:t>
      </w:r>
    </w:p>
    <w:p>
      <w:pPr>
        <w:spacing w:after="80"/>
      </w:pPr>
    </w:p>
    <w:p>
      <w:pPr>
        <w:pStyle w:val="ListParagraph"/>
        <w:numPr>
          <w:ilvl w:val="0"/>
          <w:numId w:val="2"/>
        </w:numPr>
        <w:spacing w:after="80" w:before="0"/>
      </w:pPr>
      <w:r>
        <w:rPr>
          <w:rFonts w:ascii="Arial" w:cs="Arial" w:eastAsia="Arial" w:hAnsi="Arial"/>
          <w:color w:val="0A0A0A"/>
          <w:sz w:val="22"/>
          <w:szCs w:val="22"/>
        </w:rPr>
        <w:t xml:space="preserve">Hero animations still play correctly — no broken refs</w:t>
      </w:r>
    </w:p>
    <w:p>
      <w:pPr>
        <w:pStyle w:val="ListParagraph"/>
        <w:numPr>
          <w:ilvl w:val="0"/>
          <w:numId w:val="2"/>
        </w:numPr>
        <w:spacing w:after="80" w:before="0"/>
      </w:pPr>
      <w:r>
        <w:rPr>
          <w:rFonts w:ascii="Arial" w:cs="Arial" w:eastAsia="Arial" w:hAnsi="Arial"/>
          <w:color w:val="0A0A0A"/>
          <w:sz w:val="22"/>
          <w:szCs w:val="22"/>
        </w:rPr>
        <w:t xml:space="preserve">Contact form still submits — endpoint not broken</w:t>
      </w:r>
    </w:p>
    <w:p>
      <w:pPr>
        <w:pStyle w:val="ListParagraph"/>
        <w:numPr>
          <w:ilvl w:val="0"/>
          <w:numId w:val="2"/>
        </w:numPr>
        <w:spacing w:after="80" w:before="0"/>
      </w:pPr>
      <w:r>
        <w:rPr>
          <w:rFonts w:ascii="Arial" w:cs="Arial" w:eastAsia="Arial" w:hAnsi="Arial"/>
          <w:color w:val="0A0A0A"/>
          <w:sz w:val="22"/>
          <w:szCs w:val="22"/>
        </w:rPr>
        <w:t xml:space="preserve">npm run build passes — no TypeScript errors</w:t>
      </w:r>
    </w:p>
    <w:p>
      <w:pPr>
        <w:pStyle w:val="ListParagraph"/>
        <w:numPr>
          <w:ilvl w:val="0"/>
          <w:numId w:val="2"/>
        </w:numPr>
        <w:spacing w:after="80" w:before="0"/>
      </w:pPr>
      <w:r>
        <w:rPr>
          <w:rFonts w:ascii="Arial" w:cs="Arial" w:eastAsia="Arial" w:hAnsi="Arial"/>
          <w:color w:val="0A0A0A"/>
          <w:sz w:val="22"/>
          <w:szCs w:val="22"/>
        </w:rPr>
        <w:t xml:space="preserve">Mobile nav opens and closes — no z-index conflicts</w:t>
      </w:r>
    </w:p>
    <w:p>
      <w:pPr>
        <w:pStyle w:val="ListParagraph"/>
        <w:numPr>
          <w:ilvl w:val="0"/>
          <w:numId w:val="2"/>
        </w:numPr>
        <w:spacing w:after="80" w:before="0"/>
      </w:pPr>
      <w:r>
        <w:rPr>
          <w:rFonts w:ascii="Arial" w:cs="Arial" w:eastAsia="Arial" w:hAnsi="Arial"/>
          <w:color w:val="0A0A0A"/>
          <w:sz w:val="22"/>
          <w:szCs w:val="22"/>
        </w:rPr>
        <w:t xml:space="preserve">No new console errors on home page</w:t>
      </w:r>
    </w:p>
    <w:p>
      <w:pPr>
        <w:pStyle w:val="ListParagraph"/>
        <w:numPr>
          <w:ilvl w:val="0"/>
          <w:numId w:val="2"/>
        </w:numPr>
        <w:spacing w:after="80" w:before="0"/>
      </w:pPr>
      <w:r>
        <w:rPr>
          <w:rFonts w:ascii="Arial" w:cs="Arial" w:eastAsia="Arial" w:hAnsi="Arial"/>
          <w:color w:val="0A0A0A"/>
          <w:sz w:val="22"/>
          <w:szCs w:val="22"/>
        </w:rPr>
        <w:t xml:space="preserve">New content renders correctly on mobile viewport (375px)</w:t>
      </w:r>
    </w:p>
    <w:p>
      <w:pPr>
        <w:spacing w:after="200"/>
      </w:pPr>
    </w:p>
    <w:p>
      <w:pPr>
        <w:spacing w:after="440"/>
      </w:pPr>
    </w:p>
    <w:tbl>
      <w:tblPr>
        <w:tblW w:type="pct" w:w="100%"/>
        <w:tblBorders>
          <w:top w:val="none"/>
          <w:left w:val="none"/>
          <w:bottom w:val="none"/>
          <w:right w:val="none"/>
          <w:insideH w:val="single" w:color="auto" w:sz="4"/>
          <w:insideV w:val="single" w:color="auto" w:sz="4"/>
        </w:tblBorders>
      </w:tblPr>
      <w:tblGrid>
        <w:gridCol w:w="100"/>
        <w:gridCol w:w="100"/>
      </w:tblGrid>
      <w:tr>
        <w:tc>
          <w:tcPr>
            <w:tcW w:type="pct" w:w="7%"/>
            <w:shd w:fill="0A0A0A" w:val="clear"/>
            <w:tcMar>
              <w:top w:type="dxa" w:w="110"/>
              <w:left w:type="dxa" w:w="100"/>
              <w:bottom w:type="dxa" w:w="110"/>
              <w:right w:type="dxa" w:w="100"/>
            </w:tcMar>
            <w:vAlign w:val="center"/>
          </w:tcPr>
          <w:p>
            <w:pPr>
              <w:spacing w:after="0"/>
              <w:jc w:val="center"/>
            </w:pPr>
            <w:r>
              <w:rPr>
                <w:rFonts w:ascii="Arial" w:cs="Arial" w:eastAsia="Arial" w:hAnsi="Arial"/>
                <w:b/>
                <w:bCs/>
                <w:color w:val="FFFFFF"/>
                <w:sz w:val="22"/>
                <w:szCs w:val="22"/>
              </w:rPr>
              <w:t xml:space="preserve">05</w:t>
            </w:r>
          </w:p>
        </w:tc>
        <w:tc>
          <w:tcPr>
            <w:tcW w:type="pct" w:w="93%"/>
            <w:tcMar>
              <w:top w:type="dxa" w:w="80"/>
              <w:left w:type="dxa" w:w="280"/>
              <w:bottom w:type="dxa" w:w="80"/>
            </w:tcMar>
          </w:tcPr>
          <w:p>
            <w:pPr>
              <w:spacing w:after="40"/>
            </w:pPr>
            <w:r>
              <w:rPr>
                <w:rFonts w:ascii="Arial" w:cs="Arial" w:eastAsia="Arial" w:hAnsi="Arial"/>
                <w:b/>
                <w:bCs/>
                <w:color w:val="0A0A0A"/>
                <w:sz w:val="36"/>
                <w:szCs w:val="36"/>
              </w:rPr>
              <w:t xml:space="preserve">Common Mistakes When Using AI for Websites</w:t>
            </w:r>
          </w:p>
          <w:p>
            <w:pPr>
              <w:spacing w:after="0"/>
            </w:pPr>
            <w:r>
              <w:rPr>
                <w:rFonts w:ascii="Arial" w:cs="Arial" w:eastAsia="Arial" w:hAnsi="Arial"/>
                <w:color w:val="6B7280"/>
                <w:sz w:val="22"/>
                <w:szCs w:val="22"/>
              </w:rPr>
              <w:t xml:space="preserve">What to watch for, and how to avoid every failure mode</w:t>
            </w:r>
          </w:p>
        </w:tc>
      </w:tr>
    </w:tbl>
    <w:p>
      <w:pPr>
        <w:spacing w:after="40"/>
      </w:pPr>
    </w:p>
    <w:p>
      <w:pPr>
        <w:pBdr>
          <w:bottom w:val="single" w:color="E5E7EB" w:sz="6"/>
        </w:pBdr>
        <w:spacing w:after="200" w:before="120"/>
      </w:pPr>
    </w:p>
    <w:p>
      <w:pPr>
        <w:spacing w:after="140" w:before="0"/>
      </w:pPr>
      <w:r>
        <w:rPr>
          <w:rFonts w:ascii="Arial" w:cs="Arial" w:eastAsia="Arial" w:hAnsi="Arial"/>
          <w:color w:val="0A0A0A"/>
          <w:sz w:val="22"/>
          <w:szCs w:val="22"/>
        </w:rPr>
        <w:t xml:space="preserve">This section exists because CybiconZ uses AI assistance in development. Used well, AI accelerates. Used carelessly, it produces exactly the generic, soulless output the brief warns against. These are the specific mistakes to avoid.</w:t>
      </w:r>
    </w:p>
    <w:p>
      <w:pPr>
        <w:spacing w:after="200"/>
      </w:pPr>
    </w:p>
    <w:tbl>
      <w:tblPr>
        <w:tblW w:type="pct" w:w="100%"/>
        <w:tblBorders>
          <w:top w:val="none"/>
          <w:left w:val="none"/>
          <w:bottom w:val="none"/>
          <w:right w:val="none"/>
          <w:insideH w:val="single" w:color="auto" w:sz="4"/>
          <w:insideV w:val="single" w:color="auto" w:sz="4"/>
        </w:tblBorders>
      </w:tblPr>
      <w:tblGrid>
        <w:gridCol w:w="100"/>
      </w:tblGrid>
      <w:tr>
        <w:tc>
          <w:tcPr>
            <w:shd w:fill="0A0A0A" w:val="clear"/>
            <w:tcMar>
              <w:top w:type="dxa" w:w="300"/>
              <w:left w:type="dxa" w:w="400"/>
              <w:bottom w:type="dxa" w:w="300"/>
              <w:right w:type="dxa" w:w="400"/>
            </w:tcMar>
          </w:tcPr>
          <w:p>
            <w:pPr>
              <w:spacing w:after="80"/>
            </w:pPr>
            <w:r>
              <w:rPr>
                <w:rFonts w:ascii="Arial" w:cs="Arial" w:eastAsia="Arial" w:hAnsi="Arial"/>
                <w:b/>
                <w:bCs/>
                <w:color w:val="FFFFFF"/>
                <w:sz w:val="24"/>
                <w:szCs w:val="24"/>
              </w:rPr>
              <w:t xml:space="preserve">The core AI mistake in web development:</w:t>
            </w:r>
          </w:p>
          <w:p>
            <w:pPr>
              <w:spacing w:after="80"/>
            </w:pPr>
            <w:r>
              <w:rPr>
                <w:rFonts w:ascii="Arial" w:cs="Arial" w:eastAsia="Arial" w:hAnsi="Arial"/>
                <w:color w:val="FFFFFF"/>
                <w:sz w:val="22"/>
                <w:szCs w:val="22"/>
              </w:rPr>
              <w:t xml:space="preserve"/>
            </w:r>
          </w:p>
          <w:p>
            <w:pPr>
              <w:spacing w:after="80"/>
            </w:pPr>
            <w:r>
              <w:rPr>
                <w:rFonts w:ascii="Arial" w:cs="Arial" w:eastAsia="Arial" w:hAnsi="Arial"/>
                <w:color w:val="FFFFFF"/>
                <w:sz w:val="22"/>
                <w:szCs w:val="22"/>
              </w:rPr>
              <w:t xml:space="preserve">Accepting the first output as the final answer.</w:t>
            </w:r>
          </w:p>
          <w:p>
            <w:pPr>
              <w:spacing w:after="80"/>
            </w:pPr>
            <w:r>
              <w:rPr>
                <w:rFonts w:ascii="Arial" w:cs="Arial" w:eastAsia="Arial" w:hAnsi="Arial"/>
                <w:color w:val="FFFFFF"/>
                <w:sz w:val="22"/>
                <w:szCs w:val="22"/>
              </w:rPr>
              <w:t xml:space="preserve"/>
            </w:r>
          </w:p>
          <w:p>
            <w:pPr>
              <w:spacing w:after="80"/>
            </w:pPr>
            <w:r>
              <w:rPr>
                <w:rFonts w:ascii="Arial" w:cs="Arial" w:eastAsia="Arial" w:hAnsi="Arial"/>
                <w:color w:val="FFFFFF"/>
                <w:sz w:val="22"/>
                <w:szCs w:val="22"/>
              </w:rPr>
              <w:t xml:space="preserve">AI generates plausible. Plausible is not the same as right.</w:t>
            </w:r>
          </w:p>
          <w:p>
            <w:pPr>
              <w:spacing w:after="80"/>
            </w:pPr>
            <w:r>
              <w:rPr>
                <w:rFonts w:ascii="Arial" w:cs="Arial" w:eastAsia="Arial" w:hAnsi="Arial"/>
                <w:color w:val="FFFFFF"/>
                <w:sz w:val="22"/>
                <w:szCs w:val="22"/>
              </w:rPr>
              <w:t xml:space="preserve">Every AI output must be reviewed against the design system,</w:t>
            </w:r>
          </w:p>
          <w:p>
            <w:pPr>
              <w:spacing w:after="0"/>
            </w:pPr>
            <w:r>
              <w:rPr>
                <w:rFonts w:ascii="Arial" w:cs="Arial" w:eastAsia="Arial" w:hAnsi="Arial"/>
                <w:b/>
                <w:bCs/>
                <w:color w:val="FFFFFF"/>
                <w:sz w:val="22"/>
                <w:szCs w:val="22"/>
              </w:rPr>
              <w:t xml:space="preserve">the brand strategy, and the approved copy before it ships.</w:t>
            </w:r>
          </w:p>
        </w:tc>
      </w:tr>
    </w:tbl>
    <w:p>
      <w:pPr>
        <w:spacing w:after="200"/>
      </w:pPr>
    </w:p>
    <w:p>
      <w:pPr>
        <w:spacing w:after="140" w:before="0"/>
      </w:pPr>
      <w:r>
        <w:rPr>
          <w:rFonts w:ascii="Arial" w:cs="Arial" w:eastAsia="Arial" w:hAnsi="Arial"/>
          <w:b/>
          <w:bCs/>
          <w:color w:val="0A0A0A"/>
          <w:sz w:val="22"/>
          <w:szCs w:val="22"/>
        </w:rPr>
        <w:t xml:space="preserve">Mistake 1 — AI-Generated Copy That Was Never Reviewed</w:t>
      </w:r>
    </w:p>
    <w:p>
      <w:pPr>
        <w:spacing w:after="80"/>
      </w:pPr>
    </w:p>
    <w:p>
      <w:pPr>
        <w:spacing w:after="140" w:before="0"/>
      </w:pPr>
      <w:r>
        <w:rPr>
          <w:rFonts w:ascii="Arial" w:cs="Arial" w:eastAsia="Arial" w:hAnsi="Arial"/>
          <w:color w:val="0A0A0A"/>
          <w:sz w:val="22"/>
          <w:szCs w:val="22"/>
        </w:rPr>
        <w:t xml:space="preserve">AI copy defaults to: 'We are passionate about delivering innovative digital solutions that transform your business.' This is the exact opposite of the CybiconZ voice.</w:t>
      </w:r>
    </w:p>
    <w:p>
      <w:pPr>
        <w:spacing w:after="140" w:before="0"/>
      </w:pPr>
      <w:r>
        <w:rPr>
          <w:rFonts w:ascii="Arial" w:cs="Arial" w:eastAsia="Arial" w:hAnsi="Arial"/>
          <w:color w:val="0A0A0A"/>
          <w:sz w:val="22"/>
          <w:szCs w:val="22"/>
        </w:rPr>
        <w:t xml:space="preserve">Fix: Every piece of copy ships from the Phase 8 document. Nothing is written on the fly. If new copy is needed, it is written against the anti-jargon rules and reviewed before use.</w:t>
      </w:r>
    </w:p>
    <w:p>
      <w:pPr>
        <w:spacing w:after="200"/>
      </w:pPr>
    </w:p>
    <w:p>
      <w:pPr>
        <w:spacing w:after="140" w:before="0"/>
      </w:pPr>
      <w:r>
        <w:rPr>
          <w:rFonts w:ascii="Arial" w:cs="Arial" w:eastAsia="Arial" w:hAnsi="Arial"/>
          <w:b/>
          <w:bCs/>
          <w:color w:val="0A0A0A"/>
          <w:sz w:val="22"/>
          <w:szCs w:val="22"/>
        </w:rPr>
        <w:t xml:space="preserve">Mistake 2 — AI Components With Inconsistent Spacing</w:t>
      </w:r>
    </w:p>
    <w:p>
      <w:pPr>
        <w:spacing w:after="80"/>
      </w:pPr>
    </w:p>
    <w:p>
      <w:pPr>
        <w:spacing w:after="140" w:before="0"/>
      </w:pPr>
      <w:r>
        <w:rPr>
          <w:rFonts w:ascii="Arial" w:cs="Arial" w:eastAsia="Arial" w:hAnsi="Arial"/>
          <w:color w:val="0A0A0A"/>
          <w:sz w:val="22"/>
          <w:szCs w:val="22"/>
        </w:rPr>
        <w:t xml:space="preserve">AI generates padding: 20px here, 15px there, 35px somewhere else. Each component looks fine in isolation. Together they look assembled, not designed.</w:t>
      </w:r>
    </w:p>
    <w:p>
      <w:pPr>
        <w:spacing w:after="140" w:before="0"/>
      </w:pPr>
      <w:r>
        <w:rPr>
          <w:rFonts w:ascii="Arial" w:cs="Arial" w:eastAsia="Arial" w:hAnsi="Arial"/>
          <w:color w:val="0A0A0A"/>
          <w:sz w:val="22"/>
          <w:szCs w:val="22"/>
        </w:rPr>
        <w:t xml:space="preserve">Fix: Every spacing value is checked against the Phase 6 token system. If it is not a multiple of 8, it is corrected before the component ships.</w:t>
      </w:r>
    </w:p>
    <w:p>
      <w:pPr>
        <w:spacing w:after="200"/>
      </w:pPr>
    </w:p>
    <w:p>
      <w:pPr>
        <w:spacing w:after="140" w:before="0"/>
      </w:pPr>
      <w:r>
        <w:rPr>
          <w:rFonts w:ascii="Arial" w:cs="Arial" w:eastAsia="Arial" w:hAnsi="Arial"/>
          <w:b/>
          <w:bCs/>
          <w:color w:val="0A0A0A"/>
          <w:sz w:val="22"/>
          <w:szCs w:val="22"/>
        </w:rPr>
        <w:t xml:space="preserve">Mistake 3 — AI Color Usage Outside the Token System</w:t>
      </w:r>
    </w:p>
    <w:p>
      <w:pPr>
        <w:spacing w:after="80"/>
      </w:pPr>
    </w:p>
    <w:p>
      <w:pPr>
        <w:spacing w:after="140" w:before="0"/>
      </w:pPr>
      <w:r>
        <w:rPr>
          <w:rFonts w:ascii="Arial" w:cs="Arial" w:eastAsia="Arial" w:hAnsi="Arial"/>
          <w:color w:val="0A0A0A"/>
          <w:sz w:val="22"/>
          <w:szCs w:val="22"/>
        </w:rPr>
        <w:t xml:space="preserve">AI reaches for gradients: purple-to-cyan, opacity-50 versions of accent colors, multiple shades of the same hue. Each addition makes the palette feel muddier.</w:t>
      </w:r>
    </w:p>
    <w:p>
      <w:pPr>
        <w:spacing w:after="140" w:before="0"/>
      </w:pPr>
      <w:r>
        <w:rPr>
          <w:rFonts w:ascii="Arial" w:cs="Arial" w:eastAsia="Arial" w:hAnsi="Arial"/>
          <w:color w:val="0A0A0A"/>
          <w:sz w:val="22"/>
          <w:szCs w:val="22"/>
        </w:rPr>
        <w:t xml:space="preserve">Fix: The 14-token color system from Phase 6 is the law. No hex value appears in a component that is not in the token list. Every PR is checked for raw hex values.</w:t>
      </w:r>
    </w:p>
    <w:p>
      <w:pPr>
        <w:spacing w:after="200"/>
      </w:pPr>
    </w:p>
    <w:p>
      <w:pPr>
        <w:spacing w:after="140" w:before="0"/>
      </w:pPr>
      <w:r>
        <w:rPr>
          <w:rFonts w:ascii="Arial" w:cs="Arial" w:eastAsia="Arial" w:hAnsi="Arial"/>
          <w:b/>
          <w:bCs/>
          <w:color w:val="0A0A0A"/>
          <w:sz w:val="22"/>
          <w:szCs w:val="22"/>
        </w:rPr>
        <w:t xml:space="preserve">Mistake 4 — AI Animation That Looks Impressive but Feels Chaotic</w:t>
      </w:r>
    </w:p>
    <w:p>
      <w:pPr>
        <w:spacing w:after="80"/>
      </w:pPr>
    </w:p>
    <w:p>
      <w:pPr>
        <w:spacing w:after="140" w:before="0"/>
      </w:pPr>
      <w:r>
        <w:rPr>
          <w:rFonts w:ascii="Arial" w:cs="Arial" w:eastAsia="Arial" w:hAnsi="Arial"/>
          <w:color w:val="0A0A0A"/>
          <w:sz w:val="22"/>
          <w:szCs w:val="22"/>
        </w:rPr>
        <w:t xml:space="preserve">AI generates: everything animates on scroll, multiple things moving simultaneously, stagger that is too long (200ms+), easing that is linear or cubic-bezier(0,0,0,1) garbage.</w:t>
      </w:r>
    </w:p>
    <w:p>
      <w:pPr>
        <w:spacing w:after="140" w:before="0"/>
      </w:pPr>
      <w:r>
        <w:rPr>
          <w:rFonts w:ascii="Arial" w:cs="Arial" w:eastAsia="Arial" w:hAnsi="Arial"/>
          <w:color w:val="0A0A0A"/>
          <w:sz w:val="22"/>
          <w:szCs w:val="22"/>
        </w:rPr>
        <w:t xml:space="preserve">Fix: Every animation is checked against the Phase 6 motion system. Duration from the token list. Easing from the token list. Stagger at 60–80ms. GSAP context cleanup always present.</w:t>
      </w:r>
    </w:p>
    <w:p>
      <w:pPr>
        <w:spacing w:after="200"/>
      </w:pPr>
    </w:p>
    <w:p>
      <w:pPr>
        <w:spacing w:after="140" w:before="0"/>
      </w:pPr>
      <w:r>
        <w:rPr>
          <w:rFonts w:ascii="Arial" w:cs="Arial" w:eastAsia="Arial" w:hAnsi="Arial"/>
          <w:b/>
          <w:bCs/>
          <w:color w:val="0A0A0A"/>
          <w:sz w:val="22"/>
          <w:szCs w:val="22"/>
        </w:rPr>
        <w:t xml:space="preserve">Mistake 5 — AI Forms With No Accessible Labels</w:t>
      </w:r>
    </w:p>
    <w:p>
      <w:pPr>
        <w:spacing w:after="80"/>
      </w:pPr>
    </w:p>
    <w:p>
      <w:pPr>
        <w:spacing w:after="140" w:before="0"/>
      </w:pPr>
      <w:r>
        <w:rPr>
          <w:rFonts w:ascii="Arial" w:cs="Arial" w:eastAsia="Arial" w:hAnsi="Arial"/>
          <w:color w:val="0A0A0A"/>
          <w:sz w:val="22"/>
          <w:szCs w:val="22"/>
        </w:rPr>
        <w:t xml:space="preserve">AI generates: placeholder text instead of labels, div elements with onClick, no aria attributes on accordion triggers, no focus management on multi-step forms.</w:t>
      </w:r>
    </w:p>
    <w:p>
      <w:pPr>
        <w:spacing w:after="140" w:before="0"/>
      </w:pPr>
      <w:r>
        <w:rPr>
          <w:rFonts w:ascii="Arial" w:cs="Arial" w:eastAsia="Arial" w:hAnsi="Arial"/>
          <w:color w:val="0A0A0A"/>
          <w:sz w:val="22"/>
          <w:szCs w:val="22"/>
        </w:rPr>
        <w:t xml:space="preserve">Fix: Every interactive element is tested with Tab key navigation before the phase is signed off. The accessibility checklist in Section 03 is non-negotiable.</w:t>
      </w:r>
    </w:p>
    <w:p>
      <w:pPr>
        <w:spacing w:after="200"/>
      </w:pPr>
    </w:p>
    <w:p>
      <w:pPr>
        <w:spacing w:after="140" w:before="0"/>
      </w:pPr>
      <w:r>
        <w:rPr>
          <w:rFonts w:ascii="Arial" w:cs="Arial" w:eastAsia="Arial" w:hAnsi="Arial"/>
          <w:b/>
          <w:bCs/>
          <w:color w:val="0A0A0A"/>
          <w:sz w:val="22"/>
          <w:szCs w:val="22"/>
        </w:rPr>
        <w:t xml:space="preserve">Mistake 6 — Skipping the Data Layer</w:t>
      </w:r>
    </w:p>
    <w:p>
      <w:pPr>
        <w:spacing w:after="80"/>
      </w:pPr>
    </w:p>
    <w:p>
      <w:pPr>
        <w:spacing w:after="140" w:before="0"/>
      </w:pPr>
      <w:r>
        <w:rPr>
          <w:rFonts w:ascii="Arial" w:cs="Arial" w:eastAsia="Arial" w:hAnsi="Arial"/>
          <w:color w:val="0A0A0A"/>
          <w:sz w:val="22"/>
          <w:szCs w:val="22"/>
        </w:rPr>
        <w:t xml:space="preserve">AI generates hardcoded content in JSX: project names as strings, service descriptions as JSX text nodes, FAQ answers inline in the component. Then the content changes and 6 components need to be updated.</w:t>
      </w:r>
    </w:p>
    <w:p>
      <w:pPr>
        <w:spacing w:after="140" w:before="0"/>
      </w:pPr>
      <w:r>
        <w:rPr>
          <w:rFonts w:ascii="Arial" w:cs="Arial" w:eastAsia="Arial" w:hAnsi="Arial"/>
          <w:color w:val="0A0A0A"/>
          <w:sz w:val="22"/>
          <w:szCs w:val="22"/>
        </w:rPr>
        <w:t xml:space="preserve">Fix: All content lives in src/data/. Components import and render from data. Updating content means updating the data file, nothing else.</w:t>
      </w:r>
    </w:p>
    <w:p>
      <w:pPr>
        <w:spacing w:after="200"/>
      </w:pPr>
    </w:p>
    <w:p>
      <w:pPr>
        <w:spacing w:after="140" w:before="0"/>
      </w:pPr>
      <w:r>
        <w:rPr>
          <w:rFonts w:ascii="Arial" w:cs="Arial" w:eastAsia="Arial" w:hAnsi="Arial"/>
          <w:b/>
          <w:bCs/>
          <w:color w:val="0A0A0A"/>
          <w:sz w:val="22"/>
          <w:szCs w:val="22"/>
        </w:rPr>
        <w:t xml:space="preserve">Mistake 7 — Using AI to Judge Design Quality</w:t>
      </w:r>
    </w:p>
    <w:p>
      <w:pPr>
        <w:spacing w:after="80"/>
      </w:pPr>
    </w:p>
    <w:p>
      <w:pPr>
        <w:spacing w:after="140" w:before="0"/>
      </w:pPr>
      <w:r>
        <w:rPr>
          <w:rFonts w:ascii="Arial" w:cs="Arial" w:eastAsia="Arial" w:hAnsi="Arial"/>
          <w:color w:val="0A0A0A"/>
          <w:sz w:val="22"/>
          <w:szCs w:val="22"/>
        </w:rPr>
        <w:t xml:space="preserve">'Does this look good?' is the wrong question to ask AI. AI will say yes. It is trained to be agreeable. The right questions are: Does this match the brand strategy? Does this pass the anti-jargon test? Does this follow the design system?</w:t>
      </w:r>
    </w:p>
    <w:p>
      <w:pPr>
        <w:spacing w:after="140" w:before="0"/>
      </w:pPr>
      <w:r>
        <w:rPr>
          <w:rFonts w:ascii="Arial" w:cs="Arial" w:eastAsia="Arial" w:hAnsi="Arial"/>
          <w:color w:val="0A0A0A"/>
          <w:sz w:val="22"/>
          <w:szCs w:val="22"/>
        </w:rPr>
        <w:t xml:space="preserve">Fix: The design system documents (Phases 2 and 6) are the judge. Not AI opinion. Not 'looks good'. Every visual decision is justified against a written principle.</w:t>
      </w:r>
    </w:p>
    <w:p>
      <w:pPr>
        <w:spacing w:after="200"/>
      </w:pPr>
    </w:p>
    <w:p>
      <w:pPr>
        <w:spacing w:after="440"/>
      </w:pPr>
    </w:p>
    <w:tbl>
      <w:tblPr>
        <w:tblW w:type="pct" w:w="100%"/>
        <w:tblBorders>
          <w:top w:val="none"/>
          <w:left w:val="none"/>
          <w:bottom w:val="none"/>
          <w:right w:val="none"/>
          <w:insideH w:val="single" w:color="auto" w:sz="4"/>
          <w:insideV w:val="single" w:color="auto" w:sz="4"/>
        </w:tblBorders>
      </w:tblPr>
      <w:tblGrid>
        <w:gridCol w:w="100"/>
        <w:gridCol w:w="100"/>
      </w:tblGrid>
      <w:tr>
        <w:tc>
          <w:tcPr>
            <w:tcW w:type="pct" w:w="7%"/>
            <w:shd w:fill="0A0A0A" w:val="clear"/>
            <w:tcMar>
              <w:top w:type="dxa" w:w="110"/>
              <w:left w:type="dxa" w:w="100"/>
              <w:bottom w:type="dxa" w:w="110"/>
              <w:right w:type="dxa" w:w="100"/>
            </w:tcMar>
            <w:vAlign w:val="center"/>
          </w:tcPr>
          <w:p>
            <w:pPr>
              <w:spacing w:after="0"/>
              <w:jc w:val="center"/>
            </w:pPr>
            <w:r>
              <w:rPr>
                <w:rFonts w:ascii="Arial" w:cs="Arial" w:eastAsia="Arial" w:hAnsi="Arial"/>
                <w:b/>
                <w:bCs/>
                <w:color w:val="FFFFFF"/>
                <w:sz w:val="22"/>
                <w:szCs w:val="22"/>
              </w:rPr>
              <w:t xml:space="preserve">06</w:t>
            </w:r>
          </w:p>
        </w:tc>
        <w:tc>
          <w:tcPr>
            <w:tcW w:type="pct" w:w="93%"/>
            <w:tcMar>
              <w:top w:type="dxa" w:w="80"/>
              <w:left w:type="dxa" w:w="280"/>
              <w:bottom w:type="dxa" w:w="80"/>
            </w:tcMar>
          </w:tcPr>
          <w:p>
            <w:pPr>
              <w:spacing w:after="40"/>
            </w:pPr>
            <w:r>
              <w:rPr>
                <w:rFonts w:ascii="Arial" w:cs="Arial" w:eastAsia="Arial" w:hAnsi="Arial"/>
                <w:b/>
                <w:bCs/>
                <w:color w:val="0A0A0A"/>
                <w:sz w:val="36"/>
                <w:szCs w:val="36"/>
              </w:rPr>
              <w:t xml:space="preserve">How to Maintain Premium Consistency</w:t>
            </w:r>
          </w:p>
          <w:p>
            <w:pPr>
              <w:spacing w:after="0"/>
            </w:pPr>
            <w:r>
              <w:rPr>
                <w:rFonts w:ascii="Arial" w:cs="Arial" w:eastAsia="Arial" w:hAnsi="Arial"/>
                <w:color w:val="6B7280"/>
                <w:sz w:val="22"/>
                <w:szCs w:val="22"/>
              </w:rPr>
              <w:t xml:space="preserve">Keeping the quality high as the site evolves</w:t>
            </w:r>
          </w:p>
        </w:tc>
      </w:tr>
    </w:tbl>
    <w:p>
      <w:pPr>
        <w:spacing w:after="40"/>
      </w:pPr>
    </w:p>
    <w:p>
      <w:pPr>
        <w:pBdr>
          <w:bottom w:val="single" w:color="E5E7EB" w:sz="6"/>
        </w:pBdr>
        <w:spacing w:after="200" w:before="120"/>
      </w:pPr>
    </w:p>
    <w:p>
      <w:pPr>
        <w:spacing w:after="140" w:before="0"/>
      </w:pPr>
      <w:r>
        <w:rPr>
          <w:rFonts w:ascii="Arial" w:cs="Arial" w:eastAsia="Arial" w:hAnsi="Arial"/>
          <w:color w:val="0A0A0A"/>
          <w:sz w:val="22"/>
          <w:szCs w:val="22"/>
        </w:rPr>
        <w:t xml:space="preserve">A site can be excellent at launch and mediocre six months later. Consistency degrades when additions are made without reference to the system. These are the rules that prevent that.</w:t>
      </w:r>
    </w:p>
    <w:p>
      <w:pPr>
        <w:spacing w:after="200"/>
      </w:pPr>
    </w:p>
    <w:p>
      <w:pPr>
        <w:spacing w:after="140" w:before="0"/>
      </w:pPr>
      <w:r>
        <w:rPr>
          <w:rFonts w:ascii="Arial" w:cs="Arial" w:eastAsia="Arial" w:hAnsi="Arial"/>
          <w:b/>
          <w:bCs/>
          <w:color w:val="0A0A0A"/>
          <w:sz w:val="22"/>
          <w:szCs w:val="22"/>
        </w:rPr>
        <w:t xml:space="preserve">The Three Maintenance Rules</w:t>
      </w:r>
    </w:p>
    <w:p>
      <w:pPr>
        <w:spacing w:after="80"/>
      </w:pPr>
    </w:p>
    <w:tbl>
      <w:tblPr>
        <w:tblW w:type="pct" w:w="100%"/>
        <w:tblBorders>
          <w:top w:val="none"/>
          <w:left w:val="none"/>
          <w:bottom w:val="none"/>
          <w:right w:val="none"/>
          <w:insideH w:val="single" w:color="auto" w:sz="4"/>
          <w:insideV w:val="single" w:color="auto" w:sz="4"/>
        </w:tblBorders>
      </w:tblPr>
      <w:tblGrid>
        <w:gridCol w:w="100"/>
        <w:gridCol w:w="100"/>
      </w:tblGrid>
      <w:tr>
        <w:tc>
          <w:tcPr>
            <w:tcW w:type="pct" w:w="50%"/>
            <w:tcMar>
              <w:right w:type="dxa" w:w="400"/>
            </w:tcMar>
          </w:tcPr>
          <w:tbl>
            <w:tblPr>
              <w:tblW w:type="pct" w:w="100%"/>
              <w:tblBorders>
                <w:top w:val="none"/>
                <w:left w:val="none"/>
                <w:bottom w:val="none"/>
                <w:right w:val="none"/>
                <w:insideH w:val="single" w:color="auto" w:sz="4"/>
                <w:insideV w:val="single" w:color="auto" w:sz="4"/>
              </w:tblBorders>
            </w:tblPr>
            <w:tblGrid>
              <w:gridCol w:w="100"/>
            </w:tblGrid>
            <w:tr>
              <w:tc>
                <w:tcPr>
                  <w:shd w:fill="F0FDF4" w:val="clear"/>
                  <w:tcMar>
                    <w:top w:type="dxa" w:w="160"/>
                    <w:left w:type="dxa" w:w="200"/>
                    <w:bottom w:type="dxa" w:w="160"/>
                    <w:right w:type="dxa" w:w="200"/>
                  </w:tcMar>
                </w:tcPr>
                <w:p>
                  <w:pPr>
                    <w:spacing w:after="40"/>
                  </w:pPr>
                  <w:r>
                    <w:rPr>
                      <w:rFonts w:ascii="Arial" w:cs="Arial" w:eastAsia="Arial" w:hAnsi="Arial"/>
                      <w:b/>
                      <w:bCs/>
                      <w:color w:val="059669"/>
                      <w:sz w:val="18"/>
                      <w:szCs w:val="18"/>
                    </w:rPr>
                    <w:t xml:space="preserve">Rule 1</w:t>
                  </w:r>
                </w:p>
                <w:p>
                  <w:pPr>
                    <w:spacing w:after="60"/>
                  </w:pPr>
                  <w:r>
                    <w:rPr>
                      <w:rFonts w:ascii="Arial" w:cs="Arial" w:eastAsia="Arial" w:hAnsi="Arial"/>
                      <w:b/>
                      <w:bCs/>
                      <w:color w:val="0A0A0A"/>
                      <w:sz w:val="22"/>
                      <w:szCs w:val="22"/>
                    </w:rPr>
                    <w:t xml:space="preserve">Every addition is measured against the system</w:t>
                  </w:r>
                </w:p>
                <w:p>
                  <w:pPr>
                    <w:spacing w:after="0"/>
                  </w:pPr>
                  <w:r>
                    <w:rPr>
                      <w:rFonts w:ascii="Arial" w:cs="Arial" w:eastAsia="Arial" w:hAnsi="Arial"/>
                      <w:color w:val="4B5563"/>
                      <w:sz w:val="20"/>
                      <w:szCs w:val="20"/>
                    </w:rPr>
                    <w:t xml:space="preserve">Before adding any new section, component, or page: check it against the design system (Phase 6), the brand strategy (Phase 2), and the copy rules (Phase 8). If it does not fit, the system wins.</w:t>
                  </w:r>
                </w:p>
              </w:tc>
            </w:tr>
          </w:tbl>
          <w:p/>
        </w:tc>
        <w:tc>
          <w:tcPr>
            <w:tcW w:type="pct" w:w="50%"/>
            <w:tcMar>
              <w:left w:type="dxa" w:w="400"/>
            </w:tcMar>
          </w:tcPr>
          <w:tbl>
            <w:tblPr>
              <w:tblW w:type="pct" w:w="100%"/>
              <w:tblBorders>
                <w:top w:val="none"/>
                <w:left w:val="none"/>
                <w:bottom w:val="none"/>
                <w:right w:val="none"/>
                <w:insideH w:val="single" w:color="auto" w:sz="4"/>
                <w:insideV w:val="single" w:color="auto" w:sz="4"/>
              </w:tblBorders>
            </w:tblPr>
            <w:tblGrid>
              <w:gridCol w:w="100"/>
            </w:tblGrid>
            <w:tr>
              <w:tc>
                <w:tcPr>
                  <w:shd w:fill="EFF6FF" w:val="clear"/>
                  <w:tcMar>
                    <w:top w:type="dxa" w:w="160"/>
                    <w:left w:type="dxa" w:w="200"/>
                    <w:bottom w:type="dxa" w:w="160"/>
                    <w:right w:type="dxa" w:w="200"/>
                  </w:tcMar>
                </w:tcPr>
                <w:p>
                  <w:pPr>
                    <w:spacing w:after="40"/>
                  </w:pPr>
                  <w:r>
                    <w:rPr>
                      <w:rFonts w:ascii="Arial" w:cs="Arial" w:eastAsia="Arial" w:hAnsi="Arial"/>
                      <w:b/>
                      <w:bCs/>
                      <w:color w:val="3B82F6"/>
                      <w:sz w:val="18"/>
                      <w:szCs w:val="18"/>
                    </w:rPr>
                    <w:t xml:space="preserve">Rule 2</w:t>
                  </w:r>
                </w:p>
                <w:p>
                  <w:pPr>
                    <w:spacing w:after="60"/>
                  </w:pPr>
                  <w:r>
                    <w:rPr>
                      <w:rFonts w:ascii="Arial" w:cs="Arial" w:eastAsia="Arial" w:hAnsi="Arial"/>
                      <w:b/>
                      <w:bCs/>
                      <w:color w:val="0A0A0A"/>
                      <w:sz w:val="22"/>
                      <w:szCs w:val="22"/>
                    </w:rPr>
                    <w:t xml:space="preserve">Real content replaces placeholders on a schedule</w:t>
                  </w:r>
                </w:p>
                <w:p>
                  <w:pPr>
                    <w:spacing w:after="0"/>
                  </w:pPr>
                  <w:r>
                    <w:rPr>
                      <w:rFonts w:ascii="Arial" w:cs="Arial" w:eastAsia="Arial" w:hAnsi="Arial"/>
                      <w:color w:val="4B5563"/>
                      <w:sz w:val="20"/>
                      <w:szCs w:val="20"/>
                    </w:rPr>
                    <w:t xml:space="preserve">Set a date for: founder photo (if not at launch), real testimonials (30 days post-launch), real project screenshots (on project completion). Placeholders do not remain placeholders forever.</w:t>
                  </w:r>
                </w:p>
              </w:tc>
            </w:tr>
          </w:tbl>
          <w:p/>
        </w:tc>
      </w:tr>
    </w:tbl>
    <w:p>
      <w:pPr>
        <w:spacing w:after="120"/>
      </w:pPr>
    </w:p>
    <w:tbl>
      <w:tblPr>
        <w:tblW w:type="pct" w:w="100%"/>
        <w:tblBorders>
          <w:top w:val="none"/>
          <w:left w:val="none"/>
          <w:bottom w:val="none"/>
          <w:right w:val="none"/>
          <w:insideH w:val="single" w:color="auto" w:sz="4"/>
          <w:insideV w:val="single" w:color="auto" w:sz="4"/>
        </w:tblBorders>
      </w:tblPr>
      <w:tblGrid>
        <w:gridCol w:w="100"/>
      </w:tblGrid>
      <w:tr>
        <w:tc>
          <w:tcPr>
            <w:shd w:fill="FFF7ED" w:val="clear"/>
            <w:tcMar>
              <w:top w:type="dxa" w:w="160"/>
              <w:left w:type="dxa" w:w="200"/>
              <w:bottom w:type="dxa" w:w="160"/>
              <w:right w:type="dxa" w:w="200"/>
            </w:tcMar>
          </w:tcPr>
          <w:p>
            <w:pPr>
              <w:spacing w:after="40"/>
            </w:pPr>
            <w:r>
              <w:rPr>
                <w:rFonts w:ascii="Arial" w:cs="Arial" w:eastAsia="Arial" w:hAnsi="Arial"/>
                <w:b/>
                <w:bCs/>
                <w:color w:val="D97706"/>
                <w:sz w:val="18"/>
                <w:szCs w:val="18"/>
              </w:rPr>
              <w:t xml:space="preserve">Rule 3</w:t>
            </w:r>
          </w:p>
          <w:p>
            <w:pPr>
              <w:spacing w:after="60"/>
            </w:pPr>
            <w:r>
              <w:rPr>
                <w:rFonts w:ascii="Arial" w:cs="Arial" w:eastAsia="Arial" w:hAnsi="Arial"/>
                <w:b/>
                <w:bCs/>
                <w:color w:val="0A0A0A"/>
                <w:sz w:val="22"/>
                <w:szCs w:val="22"/>
              </w:rPr>
              <w:t xml:space="preserve">The anti-AI-generated checklist is re-run every quarter</w:t>
            </w:r>
          </w:p>
          <w:p>
            <w:pPr>
              <w:spacing w:after="0"/>
            </w:pPr>
            <w:r>
              <w:rPr>
                <w:rFonts w:ascii="Arial" w:cs="Arial" w:eastAsia="Arial" w:hAnsi="Arial"/>
                <w:color w:val="4B5563"/>
                <w:sz w:val="20"/>
                <w:szCs w:val="20"/>
              </w:rPr>
              <w:t xml:space="preserve">Set a calendar reminder for every 3 months: open the staging site, run the anti-AI checklist (Section 03), find what has drifted. Fix what has drifted. The checklist is not just a launch gate — it is an ongoing quality audit.</w:t>
            </w:r>
          </w:p>
        </w:tc>
      </w:tr>
    </w:tbl>
    <w:p>
      <w:pPr>
        <w:spacing w:after="200"/>
      </w:pPr>
    </w:p>
    <w:p>
      <w:pPr>
        <w:spacing w:after="140" w:before="0"/>
      </w:pPr>
      <w:r>
        <w:rPr>
          <w:rFonts w:ascii="Arial" w:cs="Arial" w:eastAsia="Arial" w:hAnsi="Arial"/>
          <w:b/>
          <w:bCs/>
          <w:color w:val="0A0A0A"/>
          <w:sz w:val="22"/>
          <w:szCs w:val="22"/>
        </w:rPr>
        <w:t xml:space="preserve">Content Freshness Schedule</w:t>
      </w:r>
    </w:p>
    <w:p>
      <w:pPr>
        <w:spacing w:after="80"/>
      </w:pPr>
    </w:p>
    <w:tbl>
      <w:tblPr>
        <w:tblW w:type="pct" w:w="100%"/>
        <w:tblBorders>
          <w:top w:val="single" w:color="E5E7EB" w:sz="4"/>
          <w:left w:val="none"/>
          <w:bottom w:val="single" w:color="E5E7EB" w:sz="4"/>
          <w:right w:val="none"/>
          <w:insideH w:val="single" w:color="auto" w:sz="4"/>
          <w:insideV w:val="single" w:color="auto" w:sz="4"/>
        </w:tblBorders>
      </w:tblPr>
      <w:tblGrid>
        <w:gridCol w:w="100"/>
        <w:gridCol w:w="100"/>
        <w:gridCol w:w="100"/>
        <w:gridCol w:w="100"/>
      </w:tblGrid>
      <w:tr>
        <w:trPr>
          <w:tblHeader/>
        </w:trPr>
        <w:tc>
          <w:tcPr>
            <w:shd w:fill="0A0A0A" w:val="clear"/>
            <w:tcMar>
              <w:top w:type="dxa" w:w="80"/>
              <w:left w:type="dxa" w:w="120"/>
              <w:bottom w:type="dxa" w:w="80"/>
              <w:right w:type="dxa" w:w="120"/>
            </w:tcMar>
          </w:tcPr>
          <w:p>
            <w:pPr>
              <w:spacing w:after="0"/>
            </w:pPr>
            <w:r>
              <w:rPr>
                <w:rFonts w:ascii="Arial" w:cs="Arial" w:eastAsia="Arial" w:hAnsi="Arial"/>
                <w:b/>
                <w:bCs/>
                <w:color w:val="FFFFFF"/>
                <w:sz w:val="19"/>
                <w:szCs w:val="19"/>
              </w:rPr>
              <w:t xml:space="preserve">Content Item</w:t>
            </w:r>
          </w:p>
        </w:tc>
        <w:tc>
          <w:tcPr>
            <w:shd w:fill="0A0A0A" w:val="clear"/>
            <w:tcMar>
              <w:top w:type="dxa" w:w="80"/>
              <w:left w:type="dxa" w:w="120"/>
              <w:bottom w:type="dxa" w:w="80"/>
              <w:right w:type="dxa" w:w="120"/>
            </w:tcMar>
          </w:tcPr>
          <w:p>
            <w:pPr>
              <w:spacing w:after="0"/>
            </w:pPr>
            <w:r>
              <w:rPr>
                <w:rFonts w:ascii="Arial" w:cs="Arial" w:eastAsia="Arial" w:hAnsi="Arial"/>
                <w:b/>
                <w:bCs/>
                <w:color w:val="FFFFFF"/>
                <w:sz w:val="19"/>
                <w:szCs w:val="19"/>
              </w:rPr>
              <w:t xml:space="preserve">Update Trigger</w:t>
            </w:r>
          </w:p>
        </w:tc>
        <w:tc>
          <w:tcPr>
            <w:shd w:fill="0A0A0A" w:val="clear"/>
            <w:tcMar>
              <w:top w:type="dxa" w:w="80"/>
              <w:left w:type="dxa" w:w="120"/>
              <w:bottom w:type="dxa" w:w="80"/>
              <w:right w:type="dxa" w:w="120"/>
            </w:tcMar>
          </w:tcPr>
          <w:p>
            <w:pPr>
              <w:spacing w:after="0"/>
            </w:pPr>
            <w:r>
              <w:rPr>
                <w:rFonts w:ascii="Arial" w:cs="Arial" w:eastAsia="Arial" w:hAnsi="Arial"/>
                <w:b/>
                <w:bCs/>
                <w:color w:val="FFFFFF"/>
                <w:sz w:val="19"/>
                <w:szCs w:val="19"/>
              </w:rPr>
              <w:t xml:space="preserve">Who Updates</w:t>
            </w:r>
          </w:p>
        </w:tc>
        <w:tc>
          <w:tcPr>
            <w:shd w:fill="0A0A0A" w:val="clear"/>
            <w:tcMar>
              <w:top w:type="dxa" w:w="80"/>
              <w:left w:type="dxa" w:w="120"/>
              <w:bottom w:type="dxa" w:w="80"/>
              <w:right w:type="dxa" w:w="120"/>
            </w:tcMar>
          </w:tcPr>
          <w:p>
            <w:pPr>
              <w:spacing w:after="0"/>
            </w:pPr>
            <w:r>
              <w:rPr>
                <w:rFonts w:ascii="Arial" w:cs="Arial" w:eastAsia="Arial" w:hAnsi="Arial"/>
                <w:b/>
                <w:bCs/>
                <w:color w:val="FFFFFF"/>
                <w:sz w:val="19"/>
                <w:szCs w:val="19"/>
              </w:rPr>
              <w:t xml:space="preserve">How</w:t>
            </w:r>
          </w:p>
        </w:tc>
      </w:tr>
      <w:tr>
        <w:tc>
          <w:tcPr>
            <w:tcMar>
              <w:top w:type="dxa" w:w="80"/>
              <w:left w:type="dxa" w:w="120"/>
              <w:bottom w:type="dxa" w:w="80"/>
              <w:right w:type="dxa" w:w="120"/>
            </w:tcMar>
          </w:tcPr>
          <w:p>
            <w:pPr>
              <w:spacing w:after="0"/>
            </w:pPr>
            <w:r>
              <w:rPr>
                <w:rFonts w:ascii="Arial" w:cs="Arial" w:eastAsia="Arial" w:hAnsi="Arial"/>
                <w:color w:val="0A0A0A"/>
                <w:sz w:val="20"/>
                <w:szCs w:val="20"/>
              </w:rPr>
              <w:t xml:space="preserve">Portfolio projects</w:t>
            </w:r>
          </w:p>
        </w:tc>
        <w:tc>
          <w:tcPr>
            <w:tcMar>
              <w:top w:type="dxa" w:w="80"/>
              <w:left w:type="dxa" w:w="120"/>
              <w:bottom w:type="dxa" w:w="80"/>
              <w:right w:type="dxa" w:w="120"/>
            </w:tcMar>
          </w:tcPr>
          <w:p>
            <w:pPr>
              <w:spacing w:after="0"/>
            </w:pPr>
            <w:r>
              <w:rPr>
                <w:rFonts w:ascii="Arial" w:cs="Arial" w:eastAsia="Arial" w:hAnsi="Arial"/>
                <w:color w:val="0A0A0A"/>
                <w:sz w:val="20"/>
                <w:szCs w:val="20"/>
              </w:rPr>
              <w:t xml:space="preserve">On project completion</w:t>
            </w:r>
          </w:p>
        </w:tc>
        <w:tc>
          <w:tcPr>
            <w:tcMar>
              <w:top w:type="dxa" w:w="80"/>
              <w:left w:type="dxa" w:w="120"/>
              <w:bottom w:type="dxa" w:w="80"/>
              <w:right w:type="dxa" w:w="120"/>
            </w:tcMar>
          </w:tcPr>
          <w:p>
            <w:pPr>
              <w:spacing w:after="0"/>
            </w:pPr>
            <w:r>
              <w:rPr>
                <w:rFonts w:ascii="Arial" w:cs="Arial" w:eastAsia="Arial" w:hAnsi="Arial"/>
                <w:color w:val="0A0A0A"/>
                <w:sz w:val="20"/>
                <w:szCs w:val="20"/>
              </w:rPr>
              <w:t xml:space="preserve">Niure</w:t>
            </w:r>
          </w:p>
        </w:tc>
        <w:tc>
          <w:tcPr>
            <w:tcMar>
              <w:top w:type="dxa" w:w="80"/>
              <w:left w:type="dxa" w:w="120"/>
              <w:bottom w:type="dxa" w:w="80"/>
              <w:right w:type="dxa" w:w="120"/>
            </w:tcMar>
          </w:tcPr>
          <w:p>
            <w:pPr>
              <w:spacing w:after="0"/>
            </w:pPr>
            <w:r>
              <w:rPr>
                <w:rFonts w:ascii="Arial" w:cs="Arial" w:eastAsia="Arial" w:hAnsi="Arial"/>
                <w:color w:val="0A0A0A"/>
                <w:sz w:val="20"/>
                <w:szCs w:val="20"/>
              </w:rPr>
              <w:t xml:space="preserve">Add to projects.ts with real screenshots and outcomes</w:t>
            </w:r>
          </w:p>
        </w:tc>
      </w:tr>
      <w:tr>
        <w:tc>
          <w:tcPr>
            <w:tcMar>
              <w:top w:type="dxa" w:w="80"/>
              <w:left w:type="dxa" w:w="120"/>
              <w:bottom w:type="dxa" w:w="80"/>
              <w:right w:type="dxa" w:w="120"/>
            </w:tcMar>
          </w:tcPr>
          <w:p>
            <w:pPr>
              <w:spacing w:after="0"/>
            </w:pPr>
            <w:r>
              <w:rPr>
                <w:rFonts w:ascii="Arial" w:cs="Arial" w:eastAsia="Arial" w:hAnsi="Arial"/>
                <w:color w:val="0A0A0A"/>
                <w:sz w:val="20"/>
                <w:szCs w:val="20"/>
              </w:rPr>
              <w:t xml:space="preserve">Testimonials</w:t>
            </w:r>
          </w:p>
        </w:tc>
        <w:tc>
          <w:tcPr>
            <w:tcMar>
              <w:top w:type="dxa" w:w="80"/>
              <w:left w:type="dxa" w:w="120"/>
              <w:bottom w:type="dxa" w:w="80"/>
              <w:right w:type="dxa" w:w="120"/>
            </w:tcMar>
          </w:tcPr>
          <w:p>
            <w:pPr>
              <w:spacing w:after="0"/>
            </w:pPr>
            <w:r>
              <w:rPr>
                <w:rFonts w:ascii="Arial" w:cs="Arial" w:eastAsia="Arial" w:hAnsi="Arial"/>
                <w:color w:val="0A0A0A"/>
                <w:sz w:val="20"/>
                <w:szCs w:val="20"/>
              </w:rPr>
              <w:t xml:space="preserve">When client gives permission</w:t>
            </w:r>
          </w:p>
        </w:tc>
        <w:tc>
          <w:tcPr>
            <w:tcMar>
              <w:top w:type="dxa" w:w="80"/>
              <w:left w:type="dxa" w:w="120"/>
              <w:bottom w:type="dxa" w:w="80"/>
              <w:right w:type="dxa" w:w="120"/>
            </w:tcMar>
          </w:tcPr>
          <w:p>
            <w:pPr>
              <w:spacing w:after="0"/>
            </w:pPr>
            <w:r>
              <w:rPr>
                <w:rFonts w:ascii="Arial" w:cs="Arial" w:eastAsia="Arial" w:hAnsi="Arial"/>
                <w:color w:val="0A0A0A"/>
                <w:sz w:val="20"/>
                <w:szCs w:val="20"/>
              </w:rPr>
              <w:t xml:space="preserve">Niure</w:t>
            </w:r>
          </w:p>
        </w:tc>
        <w:tc>
          <w:tcPr>
            <w:tcMar>
              <w:top w:type="dxa" w:w="80"/>
              <w:left w:type="dxa" w:w="120"/>
              <w:bottom w:type="dxa" w:w="80"/>
              <w:right w:type="dxa" w:w="120"/>
            </w:tcMar>
          </w:tcPr>
          <w:p>
            <w:pPr>
              <w:spacing w:after="0"/>
            </w:pPr>
            <w:r>
              <w:rPr>
                <w:rFonts w:ascii="Arial" w:cs="Arial" w:eastAsia="Arial" w:hAnsi="Arial"/>
                <w:color w:val="0A0A0A"/>
                <w:sz w:val="20"/>
                <w:szCs w:val="20"/>
              </w:rPr>
              <w:t xml:space="preserve">Add to testimonials.ts — never add without written OK</w:t>
            </w:r>
          </w:p>
        </w:tc>
      </w:tr>
      <w:tr>
        <w:tc>
          <w:tcPr>
            <w:tcMar>
              <w:top w:type="dxa" w:w="80"/>
              <w:left w:type="dxa" w:w="120"/>
              <w:bottom w:type="dxa" w:w="80"/>
              <w:right w:type="dxa" w:w="120"/>
            </w:tcMar>
          </w:tcPr>
          <w:p>
            <w:pPr>
              <w:spacing w:after="0"/>
            </w:pPr>
            <w:r>
              <w:rPr>
                <w:rFonts w:ascii="Arial" w:cs="Arial" w:eastAsia="Arial" w:hAnsi="Arial"/>
                <w:color w:val="0A0A0A"/>
                <w:sz w:val="20"/>
                <w:szCs w:val="20"/>
              </w:rPr>
              <w:t xml:space="preserve">Blog posts</w:t>
            </w:r>
          </w:p>
        </w:tc>
        <w:tc>
          <w:tcPr>
            <w:tcMar>
              <w:top w:type="dxa" w:w="80"/>
              <w:left w:type="dxa" w:w="120"/>
              <w:bottom w:type="dxa" w:w="80"/>
              <w:right w:type="dxa" w:w="120"/>
            </w:tcMar>
          </w:tcPr>
          <w:p>
            <w:pPr>
              <w:spacing w:after="0"/>
            </w:pPr>
            <w:r>
              <w:rPr>
                <w:rFonts w:ascii="Arial" w:cs="Arial" w:eastAsia="Arial" w:hAnsi="Arial"/>
                <w:color w:val="0A0A0A"/>
                <w:sz w:val="20"/>
                <w:szCs w:val="20"/>
              </w:rPr>
              <w:t xml:space="preserve">Monthly minimum (quarterly acceptable)</w:t>
            </w:r>
          </w:p>
        </w:tc>
        <w:tc>
          <w:tcPr>
            <w:tcMar>
              <w:top w:type="dxa" w:w="80"/>
              <w:left w:type="dxa" w:w="120"/>
              <w:bottom w:type="dxa" w:w="80"/>
              <w:right w:type="dxa" w:w="120"/>
            </w:tcMar>
          </w:tcPr>
          <w:p>
            <w:pPr>
              <w:spacing w:after="0"/>
            </w:pPr>
            <w:r>
              <w:rPr>
                <w:rFonts w:ascii="Arial" w:cs="Arial" w:eastAsia="Arial" w:hAnsi="Arial"/>
                <w:color w:val="0A0A0A"/>
                <w:sz w:val="20"/>
                <w:szCs w:val="20"/>
              </w:rPr>
              <w:t xml:space="preserve">Niure</w:t>
            </w:r>
          </w:p>
        </w:tc>
        <w:tc>
          <w:tcPr>
            <w:tcMar>
              <w:top w:type="dxa" w:w="80"/>
              <w:left w:type="dxa" w:w="120"/>
              <w:bottom w:type="dxa" w:w="80"/>
              <w:right w:type="dxa" w:w="120"/>
            </w:tcMar>
          </w:tcPr>
          <w:p>
            <w:pPr>
              <w:spacing w:after="0"/>
            </w:pPr>
            <w:r>
              <w:rPr>
                <w:rFonts w:ascii="Arial" w:cs="Arial" w:eastAsia="Arial" w:hAnsi="Arial"/>
                <w:color w:val="0A0A0A"/>
                <w:sz w:val="20"/>
                <w:szCs w:val="20"/>
              </w:rPr>
              <w:t xml:space="preserve">Add to blog.ts — minimum 1 post every 3 months</w:t>
            </w:r>
          </w:p>
        </w:tc>
      </w:tr>
      <w:tr>
        <w:tc>
          <w:tcPr>
            <w:tcMar>
              <w:top w:type="dxa" w:w="80"/>
              <w:left w:type="dxa" w:w="120"/>
              <w:bottom w:type="dxa" w:w="80"/>
              <w:right w:type="dxa" w:w="120"/>
            </w:tcMar>
          </w:tcPr>
          <w:p>
            <w:pPr>
              <w:spacing w:after="0"/>
            </w:pPr>
            <w:r>
              <w:rPr>
                <w:rFonts w:ascii="Arial" w:cs="Arial" w:eastAsia="Arial" w:hAnsi="Arial"/>
                <w:color w:val="0A0A0A"/>
                <w:sz w:val="20"/>
                <w:szCs w:val="20"/>
              </w:rPr>
              <w:t xml:space="preserve">CybiLearn topics</w:t>
            </w:r>
          </w:p>
        </w:tc>
        <w:tc>
          <w:tcPr>
            <w:tcMar>
              <w:top w:type="dxa" w:w="80"/>
              <w:left w:type="dxa" w:w="120"/>
              <w:bottom w:type="dxa" w:w="80"/>
              <w:right w:type="dxa" w:w="120"/>
            </w:tcMar>
          </w:tcPr>
          <w:p>
            <w:pPr>
              <w:spacing w:after="0"/>
            </w:pPr>
            <w:r>
              <w:rPr>
                <w:rFonts w:ascii="Arial" w:cs="Arial" w:eastAsia="Arial" w:hAnsi="Arial"/>
                <w:color w:val="0A0A0A"/>
                <w:sz w:val="20"/>
                <w:szCs w:val="20"/>
              </w:rPr>
              <w:t xml:space="preserve">When ready — no fake 'Live' status</w:t>
            </w:r>
          </w:p>
        </w:tc>
        <w:tc>
          <w:tcPr>
            <w:tcMar>
              <w:top w:type="dxa" w:w="80"/>
              <w:left w:type="dxa" w:w="120"/>
              <w:bottom w:type="dxa" w:w="80"/>
              <w:right w:type="dxa" w:w="120"/>
            </w:tcMar>
          </w:tcPr>
          <w:p>
            <w:pPr>
              <w:spacing w:after="0"/>
            </w:pPr>
            <w:r>
              <w:rPr>
                <w:rFonts w:ascii="Arial" w:cs="Arial" w:eastAsia="Arial" w:hAnsi="Arial"/>
                <w:color w:val="0A0A0A"/>
                <w:sz w:val="20"/>
                <w:szCs w:val="20"/>
              </w:rPr>
              <w:t xml:space="preserve">Niure</w:t>
            </w:r>
          </w:p>
        </w:tc>
        <w:tc>
          <w:tcPr>
            <w:tcMar>
              <w:top w:type="dxa" w:w="80"/>
              <w:left w:type="dxa" w:w="120"/>
              <w:bottom w:type="dxa" w:w="80"/>
              <w:right w:type="dxa" w:w="120"/>
            </w:tcMar>
          </w:tcPr>
          <w:p>
            <w:pPr>
              <w:spacing w:after="0"/>
            </w:pPr>
            <w:r>
              <w:rPr>
                <w:rFonts w:ascii="Arial" w:cs="Arial" w:eastAsia="Arial" w:hAnsi="Arial"/>
                <w:color w:val="0A0A0A"/>
                <w:sz w:val="20"/>
                <w:szCs w:val="20"/>
              </w:rPr>
              <w:t xml:space="preserve">Update status in cybilearn.ts from 'soon' to 'live'</w:t>
            </w:r>
          </w:p>
        </w:tc>
      </w:tr>
      <w:tr>
        <w:tc>
          <w:tcPr>
            <w:tcMar>
              <w:top w:type="dxa" w:w="80"/>
              <w:left w:type="dxa" w:w="120"/>
              <w:bottom w:type="dxa" w:w="80"/>
              <w:right w:type="dxa" w:w="120"/>
            </w:tcMar>
          </w:tcPr>
          <w:p>
            <w:pPr>
              <w:spacing w:after="0"/>
            </w:pPr>
            <w:r>
              <w:rPr>
                <w:rFonts w:ascii="Arial" w:cs="Arial" w:eastAsia="Arial" w:hAnsi="Arial"/>
                <w:color w:val="0A0A0A"/>
                <w:sz w:val="20"/>
                <w:szCs w:val="20"/>
              </w:rPr>
              <w:t xml:space="preserve">Services</w:t>
            </w:r>
          </w:p>
        </w:tc>
        <w:tc>
          <w:tcPr>
            <w:tcMar>
              <w:top w:type="dxa" w:w="80"/>
              <w:left w:type="dxa" w:w="120"/>
              <w:bottom w:type="dxa" w:w="80"/>
              <w:right w:type="dxa" w:w="120"/>
            </w:tcMar>
          </w:tcPr>
          <w:p>
            <w:pPr>
              <w:spacing w:after="0"/>
            </w:pPr>
            <w:r>
              <w:rPr>
                <w:rFonts w:ascii="Arial" w:cs="Arial" w:eastAsia="Arial" w:hAnsi="Arial"/>
                <w:color w:val="0A0A0A"/>
                <w:sz w:val="20"/>
                <w:szCs w:val="20"/>
              </w:rPr>
              <w:t xml:space="preserve">When offerings change</w:t>
            </w:r>
          </w:p>
        </w:tc>
        <w:tc>
          <w:tcPr>
            <w:tcMar>
              <w:top w:type="dxa" w:w="80"/>
              <w:left w:type="dxa" w:w="120"/>
              <w:bottom w:type="dxa" w:w="80"/>
              <w:right w:type="dxa" w:w="120"/>
            </w:tcMar>
          </w:tcPr>
          <w:p>
            <w:pPr>
              <w:spacing w:after="0"/>
            </w:pPr>
            <w:r>
              <w:rPr>
                <w:rFonts w:ascii="Arial" w:cs="Arial" w:eastAsia="Arial" w:hAnsi="Arial"/>
                <w:color w:val="0A0A0A"/>
                <w:sz w:val="20"/>
                <w:szCs w:val="20"/>
              </w:rPr>
              <w:t xml:space="preserve">Niure</w:t>
            </w:r>
          </w:p>
        </w:tc>
        <w:tc>
          <w:tcPr>
            <w:tcMar>
              <w:top w:type="dxa" w:w="80"/>
              <w:left w:type="dxa" w:w="120"/>
              <w:bottom w:type="dxa" w:w="80"/>
              <w:right w:type="dxa" w:w="120"/>
            </w:tcMar>
          </w:tcPr>
          <w:p>
            <w:pPr>
              <w:spacing w:after="0"/>
            </w:pPr>
            <w:r>
              <w:rPr>
                <w:rFonts w:ascii="Arial" w:cs="Arial" w:eastAsia="Arial" w:hAnsi="Arial"/>
                <w:color w:val="0A0A0A"/>
                <w:sz w:val="20"/>
                <w:szCs w:val="20"/>
              </w:rPr>
              <w:t xml:space="preserve">Update services.ts — copy must match what's actually delivered</w:t>
            </w:r>
          </w:p>
        </w:tc>
      </w:tr>
      <w:tr>
        <w:tc>
          <w:tcPr>
            <w:tcMar>
              <w:top w:type="dxa" w:w="80"/>
              <w:left w:type="dxa" w:w="120"/>
              <w:bottom w:type="dxa" w:w="80"/>
              <w:right w:type="dxa" w:w="120"/>
            </w:tcMar>
          </w:tcPr>
          <w:p>
            <w:pPr>
              <w:spacing w:after="0"/>
            </w:pPr>
            <w:r>
              <w:rPr>
                <w:rFonts w:ascii="Arial" w:cs="Arial" w:eastAsia="Arial" w:hAnsi="Arial"/>
                <w:color w:val="0A0A0A"/>
                <w:sz w:val="20"/>
                <w:szCs w:val="20"/>
              </w:rPr>
              <w:t xml:space="preserve">Stats (25+, etc)</w:t>
            </w:r>
          </w:p>
        </w:tc>
        <w:tc>
          <w:tcPr>
            <w:tcMar>
              <w:top w:type="dxa" w:w="80"/>
              <w:left w:type="dxa" w:w="120"/>
              <w:bottom w:type="dxa" w:w="80"/>
              <w:right w:type="dxa" w:w="120"/>
            </w:tcMar>
          </w:tcPr>
          <w:p>
            <w:pPr>
              <w:spacing w:after="0"/>
            </w:pPr>
            <w:r>
              <w:rPr>
                <w:rFonts w:ascii="Arial" w:cs="Arial" w:eastAsia="Arial" w:hAnsi="Arial"/>
                <w:color w:val="0A0A0A"/>
                <w:sz w:val="20"/>
                <w:szCs w:val="20"/>
              </w:rPr>
              <w:t xml:space="preserve">When count changes</w:t>
            </w:r>
          </w:p>
        </w:tc>
        <w:tc>
          <w:tcPr>
            <w:tcMar>
              <w:top w:type="dxa" w:w="80"/>
              <w:left w:type="dxa" w:w="120"/>
              <w:bottom w:type="dxa" w:w="80"/>
              <w:right w:type="dxa" w:w="120"/>
            </w:tcMar>
          </w:tcPr>
          <w:p>
            <w:pPr>
              <w:spacing w:after="0"/>
            </w:pPr>
            <w:r>
              <w:rPr>
                <w:rFonts w:ascii="Arial" w:cs="Arial" w:eastAsia="Arial" w:hAnsi="Arial"/>
                <w:color w:val="0A0A0A"/>
                <w:sz w:val="20"/>
                <w:szCs w:val="20"/>
              </w:rPr>
              <w:t xml:space="preserve">Niure</w:t>
            </w:r>
          </w:p>
        </w:tc>
        <w:tc>
          <w:tcPr>
            <w:tcMar>
              <w:top w:type="dxa" w:w="80"/>
              <w:left w:type="dxa" w:w="120"/>
              <w:bottom w:type="dxa" w:w="80"/>
              <w:right w:type="dxa" w:w="120"/>
            </w:tcMar>
          </w:tcPr>
          <w:p>
            <w:pPr>
              <w:spacing w:after="0"/>
            </w:pPr>
            <w:r>
              <w:rPr>
                <w:rFonts w:ascii="Arial" w:cs="Arial" w:eastAsia="Arial" w:hAnsi="Arial"/>
                <w:color w:val="0A0A0A"/>
                <w:sz w:val="20"/>
                <w:szCs w:val="20"/>
              </w:rPr>
              <w:t xml:space="preserve">Update src/data/stats.ts — never inflate</w:t>
            </w:r>
          </w:p>
        </w:tc>
      </w:tr>
      <w:tr>
        <w:tc>
          <w:tcPr>
            <w:tcMar>
              <w:top w:type="dxa" w:w="80"/>
              <w:left w:type="dxa" w:w="120"/>
              <w:bottom w:type="dxa" w:w="80"/>
              <w:right w:type="dxa" w:w="120"/>
            </w:tcMar>
          </w:tcPr>
          <w:p>
            <w:pPr>
              <w:spacing w:after="0"/>
            </w:pPr>
            <w:r>
              <w:rPr>
                <w:rFonts w:ascii="Arial" w:cs="Arial" w:eastAsia="Arial" w:hAnsi="Arial"/>
                <w:color w:val="0A0A0A"/>
                <w:sz w:val="20"/>
                <w:szCs w:val="20"/>
              </w:rPr>
              <w:t xml:space="preserve">Availability status</w:t>
            </w:r>
          </w:p>
        </w:tc>
        <w:tc>
          <w:tcPr>
            <w:tcMar>
              <w:top w:type="dxa" w:w="80"/>
              <w:left w:type="dxa" w:w="120"/>
              <w:bottom w:type="dxa" w:w="80"/>
              <w:right w:type="dxa" w:w="120"/>
            </w:tcMar>
          </w:tcPr>
          <w:p>
            <w:pPr>
              <w:spacing w:after="0"/>
            </w:pPr>
            <w:r>
              <w:rPr>
                <w:rFonts w:ascii="Arial" w:cs="Arial" w:eastAsia="Arial" w:hAnsi="Arial"/>
                <w:color w:val="0A0A0A"/>
                <w:sz w:val="20"/>
                <w:szCs w:val="20"/>
              </w:rPr>
              <w:t xml:space="preserve">When capacity changes</w:t>
            </w:r>
          </w:p>
        </w:tc>
        <w:tc>
          <w:tcPr>
            <w:tcMar>
              <w:top w:type="dxa" w:w="80"/>
              <w:left w:type="dxa" w:w="120"/>
              <w:bottom w:type="dxa" w:w="80"/>
              <w:right w:type="dxa" w:w="120"/>
            </w:tcMar>
          </w:tcPr>
          <w:p>
            <w:pPr>
              <w:spacing w:after="0"/>
            </w:pPr>
            <w:r>
              <w:rPr>
                <w:rFonts w:ascii="Arial" w:cs="Arial" w:eastAsia="Arial" w:hAnsi="Arial"/>
                <w:color w:val="0A0A0A"/>
                <w:sz w:val="20"/>
                <w:szCs w:val="20"/>
              </w:rPr>
              <w:t xml:space="preserve">Niure</w:t>
            </w:r>
          </w:p>
        </w:tc>
        <w:tc>
          <w:tcPr>
            <w:tcMar>
              <w:top w:type="dxa" w:w="80"/>
              <w:left w:type="dxa" w:w="120"/>
              <w:bottom w:type="dxa" w:w="80"/>
              <w:right w:type="dxa" w:w="120"/>
            </w:tcMar>
          </w:tcPr>
          <w:p>
            <w:pPr>
              <w:spacing w:after="0"/>
            </w:pPr>
            <w:r>
              <w:rPr>
                <w:rFonts w:ascii="Arial" w:cs="Arial" w:eastAsia="Arial" w:hAnsi="Arial"/>
                <w:color w:val="0A0A0A"/>
                <w:sz w:val="20"/>
                <w:szCs w:val="20"/>
              </w:rPr>
              <w:t xml:space="preserve">Update AvailabilityDot — honest about actual availability</w:t>
            </w:r>
          </w:p>
        </w:tc>
      </w:tr>
      <w:tr>
        <w:tc>
          <w:tcPr>
            <w:tcMar>
              <w:top w:type="dxa" w:w="80"/>
              <w:left w:type="dxa" w:w="120"/>
              <w:bottom w:type="dxa" w:w="80"/>
              <w:right w:type="dxa" w:w="120"/>
            </w:tcMar>
          </w:tcPr>
          <w:p>
            <w:pPr>
              <w:spacing w:after="0"/>
            </w:pPr>
            <w:r>
              <w:rPr>
                <w:rFonts w:ascii="Arial" w:cs="Arial" w:eastAsia="Arial" w:hAnsi="Arial"/>
                <w:color w:val="0A0A0A"/>
                <w:sz w:val="20"/>
                <w:szCs w:val="20"/>
              </w:rPr>
              <w:t xml:space="preserve">Footer year</w:t>
            </w:r>
          </w:p>
        </w:tc>
        <w:tc>
          <w:tcPr>
            <w:tcMar>
              <w:top w:type="dxa" w:w="80"/>
              <w:left w:type="dxa" w:w="120"/>
              <w:bottom w:type="dxa" w:w="80"/>
              <w:right w:type="dxa" w:w="120"/>
            </w:tcMar>
          </w:tcPr>
          <w:p>
            <w:pPr>
              <w:spacing w:after="0"/>
            </w:pPr>
            <w:r>
              <w:rPr>
                <w:rFonts w:ascii="Arial" w:cs="Arial" w:eastAsia="Arial" w:hAnsi="Arial"/>
                <w:color w:val="0A0A0A"/>
                <w:sz w:val="20"/>
                <w:szCs w:val="20"/>
              </w:rPr>
              <w:t xml:space="preserve">Never — it's dynamic</w:t>
            </w:r>
          </w:p>
        </w:tc>
        <w:tc>
          <w:tcPr>
            <w:tcMar>
              <w:top w:type="dxa" w:w="80"/>
              <w:left w:type="dxa" w:w="120"/>
              <w:bottom w:type="dxa" w:w="80"/>
              <w:right w:type="dxa" w:w="120"/>
            </w:tcMar>
          </w:tcPr>
          <w:p>
            <w:pPr>
              <w:spacing w:after="0"/>
            </w:pPr>
            <w:r>
              <w:rPr>
                <w:rFonts w:ascii="Arial" w:cs="Arial" w:eastAsia="Arial" w:hAnsi="Arial"/>
                <w:color w:val="0A0A0A"/>
                <w:sz w:val="20"/>
                <w:szCs w:val="20"/>
              </w:rPr>
              <w:t xml:space="preserve">Automatic</w:t>
            </w:r>
          </w:p>
        </w:tc>
        <w:tc>
          <w:tcPr>
            <w:tcMar>
              <w:top w:type="dxa" w:w="80"/>
              <w:left w:type="dxa" w:w="120"/>
              <w:bottom w:type="dxa" w:w="80"/>
              <w:right w:type="dxa" w:w="120"/>
            </w:tcMar>
          </w:tcPr>
          <w:p>
            <w:pPr>
              <w:spacing w:after="0"/>
            </w:pPr>
            <w:r>
              <w:rPr>
                <w:rFonts w:ascii="Arial" w:cs="Arial" w:eastAsia="Arial" w:hAnsi="Arial"/>
                <w:color w:val="0A0A0A"/>
                <w:sz w:val="20"/>
                <w:szCs w:val="20"/>
              </w:rPr>
              <w:t xml:space="preserve">new Date().getFullYear() — always current</w:t>
            </w:r>
          </w:p>
        </w:tc>
      </w:tr>
    </w:tbl>
    <w:p>
      <w:pPr>
        <w:spacing w:after="200"/>
      </w:pPr>
    </w:p>
    <w:p>
      <w:pPr>
        <w:spacing w:after="440"/>
      </w:pPr>
    </w:p>
    <w:tbl>
      <w:tblPr>
        <w:tblW w:type="pct" w:w="100%"/>
        <w:tblBorders>
          <w:top w:val="none"/>
          <w:left w:val="none"/>
          <w:bottom w:val="none"/>
          <w:right w:val="none"/>
          <w:insideH w:val="single" w:color="auto" w:sz="4"/>
          <w:insideV w:val="single" w:color="auto" w:sz="4"/>
        </w:tblBorders>
      </w:tblPr>
      <w:tblGrid>
        <w:gridCol w:w="100"/>
        <w:gridCol w:w="100"/>
      </w:tblGrid>
      <w:tr>
        <w:tc>
          <w:tcPr>
            <w:tcW w:type="pct" w:w="7%"/>
            <w:shd w:fill="0A0A0A" w:val="clear"/>
            <w:tcMar>
              <w:top w:type="dxa" w:w="110"/>
              <w:left w:type="dxa" w:w="100"/>
              <w:bottom w:type="dxa" w:w="110"/>
              <w:right w:type="dxa" w:w="100"/>
            </w:tcMar>
            <w:vAlign w:val="center"/>
          </w:tcPr>
          <w:p>
            <w:pPr>
              <w:spacing w:after="0"/>
              <w:jc w:val="center"/>
            </w:pPr>
            <w:r>
              <w:rPr>
                <w:rFonts w:ascii="Arial" w:cs="Arial" w:eastAsia="Arial" w:hAnsi="Arial"/>
                <w:b/>
                <w:bCs/>
                <w:color w:val="FFFFFF"/>
                <w:sz w:val="22"/>
                <w:szCs w:val="22"/>
              </w:rPr>
              <w:t xml:space="preserve">07</w:t>
            </w:r>
          </w:p>
        </w:tc>
        <w:tc>
          <w:tcPr>
            <w:tcW w:type="pct" w:w="93%"/>
            <w:tcMar>
              <w:top w:type="dxa" w:w="80"/>
              <w:left w:type="dxa" w:w="280"/>
              <w:bottom w:type="dxa" w:w="80"/>
            </w:tcMar>
          </w:tcPr>
          <w:p>
            <w:pPr>
              <w:spacing w:after="40"/>
            </w:pPr>
            <w:r>
              <w:rPr>
                <w:rFonts w:ascii="Arial" w:cs="Arial" w:eastAsia="Arial" w:hAnsi="Arial"/>
                <w:b/>
                <w:bCs/>
                <w:color w:val="0A0A0A"/>
                <w:sz w:val="36"/>
                <w:szCs w:val="36"/>
              </w:rPr>
              <w:t xml:space="preserve">Post-Launch Roadmap</w:t>
            </w:r>
          </w:p>
          <w:p>
            <w:pPr>
              <w:spacing w:after="0"/>
            </w:pPr>
            <w:r>
              <w:rPr>
                <w:rFonts w:ascii="Arial" w:cs="Arial" w:eastAsia="Arial" w:hAnsi="Arial"/>
                <w:color w:val="6B7280"/>
                <w:sz w:val="22"/>
                <w:szCs w:val="22"/>
              </w:rPr>
              <w:t xml:space="preserve">What gets built next — in priority order</w:t>
            </w:r>
          </w:p>
        </w:tc>
      </w:tr>
    </w:tbl>
    <w:p>
      <w:pPr>
        <w:spacing w:after="40"/>
      </w:pPr>
    </w:p>
    <w:p>
      <w:pPr>
        <w:pBdr>
          <w:bottom w:val="single" w:color="E5E7EB" w:sz="6"/>
        </w:pBdr>
        <w:spacing w:after="200" w:before="120"/>
      </w:pPr>
    </w:p>
    <w:p>
      <w:pPr>
        <w:spacing w:after="140" w:before="0"/>
      </w:pPr>
      <w:r>
        <w:rPr>
          <w:rFonts w:ascii="Arial" w:cs="Arial" w:eastAsia="Arial" w:hAnsi="Arial"/>
          <w:color w:val="0A0A0A"/>
          <w:sz w:val="22"/>
          <w:szCs w:val="22"/>
        </w:rPr>
        <w:t xml:space="preserve">Launch is not the end. It is the beginning of the real product. This section defines the post-launch roadmap in priority order. Each item is justified by a business reason, not a design preference.</w:t>
      </w:r>
    </w:p>
    <w:p>
      <w:pPr>
        <w:spacing w:after="200"/>
      </w:pPr>
    </w:p>
    <w:p>
      <w:pPr>
        <w:spacing w:after="140" w:before="0"/>
      </w:pPr>
      <w:r>
        <w:rPr>
          <w:rFonts w:ascii="Arial" w:cs="Arial" w:eastAsia="Arial" w:hAnsi="Arial"/>
          <w:b/>
          <w:bCs/>
          <w:color w:val="0A0A0A"/>
          <w:sz w:val="22"/>
          <w:szCs w:val="22"/>
        </w:rPr>
        <w:t xml:space="preserve">Week 1–4 Post-Launch: Immediate Priorities</w:t>
      </w:r>
    </w:p>
    <w:p>
      <w:pPr>
        <w:spacing w:after="80"/>
      </w:pPr>
    </w:p>
    <w:p>
      <w:pPr>
        <w:pStyle w:val="ListParagraph"/>
        <w:numPr>
          <w:ilvl w:val="0"/>
          <w:numId w:val="2"/>
        </w:numPr>
        <w:spacing w:after="80" w:before="0"/>
      </w:pPr>
      <w:r>
        <w:rPr>
          <w:rFonts w:ascii="Arial" w:cs="Arial" w:eastAsia="Arial" w:hAnsi="Arial"/>
          <w:color w:val="0A0A0A"/>
          <w:sz w:val="22"/>
          <w:szCs w:val="22"/>
        </w:rPr>
        <w:t xml:space="preserve">Monitor contact form submissions — respond to every enquiry within 24 hours (as promised)</w:t>
      </w:r>
    </w:p>
    <w:p>
      <w:pPr>
        <w:pStyle w:val="ListParagraph"/>
        <w:numPr>
          <w:ilvl w:val="0"/>
          <w:numId w:val="2"/>
        </w:numPr>
        <w:spacing w:after="80" w:before="0"/>
      </w:pPr>
      <w:r>
        <w:rPr>
          <w:rFonts w:ascii="Arial" w:cs="Arial" w:eastAsia="Arial" w:hAnsi="Arial"/>
          <w:color w:val="0A0A0A"/>
          <w:sz w:val="22"/>
          <w:szCs w:val="22"/>
        </w:rPr>
        <w:t xml:space="preserve">Fix any bugs reported from real devices — mobile Safari quirks, font rendering edge cases</w:t>
      </w:r>
    </w:p>
    <w:p>
      <w:pPr>
        <w:pStyle w:val="ListParagraph"/>
        <w:numPr>
          <w:ilvl w:val="0"/>
          <w:numId w:val="2"/>
        </w:numPr>
        <w:spacing w:after="80" w:before="0"/>
      </w:pPr>
      <w:r>
        <w:rPr>
          <w:rFonts w:ascii="Arial" w:cs="Arial" w:eastAsia="Arial" w:hAnsi="Arial"/>
          <w:color w:val="0A0A0A"/>
          <w:sz w:val="22"/>
          <w:szCs w:val="22"/>
        </w:rPr>
        <w:t xml:space="preserve">Add Google Search Console and verify the site — submit sitemap</w:t>
      </w:r>
    </w:p>
    <w:p>
      <w:pPr>
        <w:pStyle w:val="ListParagraph"/>
        <w:numPr>
          <w:ilvl w:val="0"/>
          <w:numId w:val="2"/>
        </w:numPr>
        <w:spacing w:after="80" w:before="0"/>
      </w:pPr>
      <w:r>
        <w:rPr>
          <w:rFonts w:ascii="Arial" w:cs="Arial" w:eastAsia="Arial" w:hAnsi="Arial"/>
          <w:color w:val="0A0A0A"/>
          <w:sz w:val="22"/>
          <w:szCs w:val="22"/>
        </w:rPr>
        <w:t xml:space="preserve">Add Plausible Analytics (privacy-respecting) — track page views, contact form starts, completions</w:t>
      </w:r>
    </w:p>
    <w:p>
      <w:pPr>
        <w:pStyle w:val="ListParagraph"/>
        <w:numPr>
          <w:ilvl w:val="0"/>
          <w:numId w:val="2"/>
        </w:numPr>
        <w:spacing w:after="80" w:before="0"/>
      </w:pPr>
      <w:r>
        <w:rPr>
          <w:rFonts w:ascii="Arial" w:cs="Arial" w:eastAsia="Arial" w:hAnsi="Arial"/>
          <w:color w:val="0A0A0A"/>
          <w:sz w:val="22"/>
          <w:szCs w:val="22"/>
        </w:rPr>
        <w:t xml:space="preserve">Write and publish first blog post if not done at launch</w:t>
      </w:r>
    </w:p>
    <w:p>
      <w:pPr>
        <w:pStyle w:val="ListParagraph"/>
        <w:numPr>
          <w:ilvl w:val="0"/>
          <w:numId w:val="2"/>
        </w:numPr>
        <w:spacing w:after="80" w:before="0"/>
      </w:pPr>
      <w:r>
        <w:rPr>
          <w:rFonts w:ascii="Arial" w:cs="Arial" w:eastAsia="Arial" w:hAnsi="Arial"/>
          <w:color w:val="0A0A0A"/>
          <w:sz w:val="22"/>
          <w:szCs w:val="22"/>
        </w:rPr>
        <w:t xml:space="preserve">Confirm ZenHost SSL and CDN are configured correctly — check with GTmetrix</w:t>
      </w:r>
    </w:p>
    <w:p>
      <w:pPr>
        <w:spacing w:after="200"/>
      </w:pPr>
    </w:p>
    <w:p>
      <w:pPr>
        <w:spacing w:after="140" w:before="0"/>
      </w:pPr>
      <w:r>
        <w:rPr>
          <w:rFonts w:ascii="Arial" w:cs="Arial" w:eastAsia="Arial" w:hAnsi="Arial"/>
          <w:b/>
          <w:bCs/>
          <w:color w:val="0A0A0A"/>
          <w:sz w:val="22"/>
          <w:szCs w:val="22"/>
        </w:rPr>
        <w:t xml:space="preserve">Month 2: CybiLearn Expansion</w:t>
      </w:r>
    </w:p>
    <w:p>
      <w:pPr>
        <w:spacing w:after="80"/>
      </w:pPr>
    </w:p>
    <w:p>
      <w:pPr>
        <w:pStyle w:val="ListParagraph"/>
        <w:numPr>
          <w:ilvl w:val="0"/>
          <w:numId w:val="2"/>
        </w:numPr>
        <w:spacing w:after="80" w:before="0"/>
      </w:pPr>
      <w:r>
        <w:rPr>
          <w:rFonts w:ascii="Arial" w:cs="Arial" w:eastAsia="Arial" w:hAnsi="Arial"/>
          <w:color w:val="0A0A0A"/>
          <w:sz w:val="22"/>
          <w:szCs w:val="22"/>
        </w:rPr>
        <w:t xml:space="preserve">Publish first 2 live CybiLearn topics — the ones marked 'Coming Soon' at launch</w:t>
      </w:r>
    </w:p>
    <w:p>
      <w:pPr>
        <w:pStyle w:val="ListParagraph"/>
        <w:numPr>
          <w:ilvl w:val="0"/>
          <w:numId w:val="2"/>
        </w:numPr>
        <w:spacing w:after="80" w:before="0"/>
      </w:pPr>
      <w:r>
        <w:rPr>
          <w:rFonts w:ascii="Arial" w:cs="Arial" w:eastAsia="Arial" w:hAnsi="Arial"/>
          <w:color w:val="0A0A0A"/>
          <w:sz w:val="22"/>
          <w:szCs w:val="22"/>
        </w:rPr>
        <w:t xml:space="preserve">Build CybiLearn article layout with table of contents and related topics</w:t>
      </w:r>
    </w:p>
    <w:p>
      <w:pPr>
        <w:pStyle w:val="ListParagraph"/>
        <w:numPr>
          <w:ilvl w:val="0"/>
          <w:numId w:val="2"/>
        </w:numPr>
        <w:spacing w:after="80" w:before="0"/>
      </w:pPr>
      <w:r>
        <w:rPr>
          <w:rFonts w:ascii="Arial" w:cs="Arial" w:eastAsia="Arial" w:hAnsi="Arial"/>
          <w:color w:val="0A0A0A"/>
          <w:sz w:val="22"/>
          <w:szCs w:val="22"/>
        </w:rPr>
        <w:t xml:space="preserve">Add email capture specifically for CybiLearn readers — different from main newsletter</w:t>
      </w:r>
    </w:p>
    <w:p>
      <w:pPr>
        <w:pStyle w:val="ListParagraph"/>
        <w:numPr>
          <w:ilvl w:val="0"/>
          <w:numId w:val="2"/>
        </w:numPr>
        <w:spacing w:after="80" w:before="0"/>
      </w:pPr>
      <w:r>
        <w:rPr>
          <w:rFonts w:ascii="Arial" w:cs="Arial" w:eastAsia="Arial" w:hAnsi="Arial"/>
          <w:color w:val="0A0A0A"/>
          <w:sz w:val="22"/>
          <w:szCs w:val="22"/>
        </w:rPr>
        <w:t xml:space="preserve">Add social sharing to blog posts and CybiLearn articles</w:t>
      </w:r>
    </w:p>
    <w:p>
      <w:pPr>
        <w:spacing w:after="200"/>
      </w:pPr>
    </w:p>
    <w:p>
      <w:pPr>
        <w:spacing w:after="140" w:before="0"/>
      </w:pPr>
      <w:r>
        <w:rPr>
          <w:rFonts w:ascii="Arial" w:cs="Arial" w:eastAsia="Arial" w:hAnsi="Arial"/>
          <w:b/>
          <w:bCs/>
          <w:color w:val="0A0A0A"/>
          <w:sz w:val="22"/>
          <w:szCs w:val="22"/>
        </w:rPr>
        <w:t xml:space="preserve">Month 3: Social Proof Integration</w:t>
      </w:r>
    </w:p>
    <w:p>
      <w:pPr>
        <w:spacing w:after="80"/>
      </w:pPr>
    </w:p>
    <w:p>
      <w:pPr>
        <w:pStyle w:val="ListParagraph"/>
        <w:numPr>
          <w:ilvl w:val="0"/>
          <w:numId w:val="2"/>
        </w:numPr>
        <w:spacing w:after="80" w:before="0"/>
      </w:pPr>
      <w:r>
        <w:rPr>
          <w:rFonts w:ascii="Arial" w:cs="Arial" w:eastAsia="Arial" w:hAnsi="Arial"/>
          <w:color w:val="0A0A0A"/>
          <w:sz w:val="22"/>
          <w:szCs w:val="22"/>
        </w:rPr>
        <w:t xml:space="preserve">Add first real client testimonial to Testimonials section — replace placeholder</w:t>
      </w:r>
    </w:p>
    <w:p>
      <w:pPr>
        <w:pStyle w:val="ListParagraph"/>
        <w:numPr>
          <w:ilvl w:val="0"/>
          <w:numId w:val="2"/>
        </w:numPr>
        <w:spacing w:after="80" w:before="0"/>
      </w:pPr>
      <w:r>
        <w:rPr>
          <w:rFonts w:ascii="Arial" w:cs="Arial" w:eastAsia="Arial" w:hAnsi="Arial"/>
          <w:color w:val="0A0A0A"/>
          <w:sz w:val="22"/>
          <w:szCs w:val="22"/>
        </w:rPr>
        <w:t xml:space="preserve">Complete first case study with real outcome data (LwangBlack or Johnnies on completion)</w:t>
      </w:r>
    </w:p>
    <w:p>
      <w:pPr>
        <w:pStyle w:val="ListParagraph"/>
        <w:numPr>
          <w:ilvl w:val="0"/>
          <w:numId w:val="2"/>
        </w:numPr>
        <w:spacing w:after="80" w:before="0"/>
      </w:pPr>
      <w:r>
        <w:rPr>
          <w:rFonts w:ascii="Arial" w:cs="Arial" w:eastAsia="Arial" w:hAnsi="Arial"/>
          <w:color w:val="0A0A0A"/>
          <w:sz w:val="22"/>
          <w:szCs w:val="22"/>
        </w:rPr>
        <w:t xml:space="preserve">Add real project outcome metrics to portfolio cards</w:t>
      </w:r>
    </w:p>
    <w:p>
      <w:pPr>
        <w:pStyle w:val="ListParagraph"/>
        <w:numPr>
          <w:ilvl w:val="0"/>
          <w:numId w:val="2"/>
        </w:numPr>
        <w:spacing w:after="80" w:before="0"/>
      </w:pPr>
      <w:r>
        <w:rPr>
          <w:rFonts w:ascii="Arial" w:cs="Arial" w:eastAsia="Arial" w:hAnsi="Arial"/>
          <w:color w:val="0A0A0A"/>
          <w:sz w:val="22"/>
          <w:szCs w:val="22"/>
        </w:rPr>
        <w:t xml:space="preserve">Consider: brief video walkthrough of one project for the case study page</w:t>
      </w:r>
    </w:p>
    <w:p>
      <w:pPr>
        <w:spacing w:after="200"/>
      </w:pPr>
    </w:p>
    <w:p>
      <w:pPr>
        <w:spacing w:after="140" w:before="0"/>
      </w:pPr>
      <w:r>
        <w:rPr>
          <w:rFonts w:ascii="Arial" w:cs="Arial" w:eastAsia="Arial" w:hAnsi="Arial"/>
          <w:b/>
          <w:bCs/>
          <w:color w:val="0A0A0A"/>
          <w:sz w:val="22"/>
          <w:szCs w:val="22"/>
        </w:rPr>
        <w:t xml:space="preserve">Month 4–6: Growth Levers</w:t>
      </w:r>
    </w:p>
    <w:p>
      <w:pPr>
        <w:spacing w:after="80"/>
      </w:pPr>
    </w:p>
    <w:p>
      <w:pPr>
        <w:pStyle w:val="ListParagraph"/>
        <w:numPr>
          <w:ilvl w:val="0"/>
          <w:numId w:val="2"/>
        </w:numPr>
        <w:spacing w:after="80" w:before="0"/>
      </w:pPr>
      <w:r>
        <w:rPr>
          <w:rFonts w:ascii="Arial" w:cs="Arial" w:eastAsia="Arial" w:hAnsi="Arial"/>
          <w:color w:val="0A0A0A"/>
          <w:sz w:val="22"/>
          <w:szCs w:val="22"/>
        </w:rPr>
        <w:t xml:space="preserve">Newsletter: send first issue to subscribers — project update, one practical insight</w:t>
      </w:r>
    </w:p>
    <w:p>
      <w:pPr>
        <w:pStyle w:val="ListParagraph"/>
        <w:numPr>
          <w:ilvl w:val="0"/>
          <w:numId w:val="2"/>
        </w:numPr>
        <w:spacing w:after="80" w:before="0"/>
      </w:pPr>
      <w:r>
        <w:rPr>
          <w:rFonts w:ascii="Arial" w:cs="Arial" w:eastAsia="Arial" w:hAnsi="Arial"/>
          <w:color w:val="0A0A0A"/>
          <w:sz w:val="22"/>
          <w:szCs w:val="22"/>
        </w:rPr>
        <w:t xml:space="preserve">Build out careers section with specific open roles as collaborator need grows</w:t>
      </w:r>
    </w:p>
    <w:p>
      <w:pPr>
        <w:pStyle w:val="ListParagraph"/>
        <w:numPr>
          <w:ilvl w:val="0"/>
          <w:numId w:val="2"/>
        </w:numPr>
        <w:spacing w:after="80" w:before="0"/>
      </w:pPr>
      <w:r>
        <w:rPr>
          <w:rFonts w:ascii="Arial" w:cs="Arial" w:eastAsia="Arial" w:hAnsi="Arial"/>
          <w:color w:val="0A0A0A"/>
          <w:sz w:val="22"/>
          <w:szCs w:val="22"/>
        </w:rPr>
        <w:t xml:space="preserve">Add language toggle if Japanese-market clients are being acquired</w:t>
      </w:r>
    </w:p>
    <w:p>
      <w:pPr>
        <w:pStyle w:val="ListParagraph"/>
        <w:numPr>
          <w:ilvl w:val="0"/>
          <w:numId w:val="2"/>
        </w:numPr>
        <w:spacing w:after="80" w:before="0"/>
      </w:pPr>
      <w:r>
        <w:rPr>
          <w:rFonts w:ascii="Arial" w:cs="Arial" w:eastAsia="Arial" w:hAnsi="Arial"/>
          <w:color w:val="0A0A0A"/>
          <w:sz w:val="22"/>
          <w:szCs w:val="22"/>
        </w:rPr>
        <w:t xml:space="preserve">Consider: animated case study scroll experience for the highest-quality completed project</w:t>
      </w:r>
    </w:p>
    <w:p>
      <w:pPr>
        <w:pStyle w:val="ListParagraph"/>
        <w:numPr>
          <w:ilvl w:val="0"/>
          <w:numId w:val="2"/>
        </w:numPr>
        <w:spacing w:after="80" w:before="0"/>
      </w:pPr>
      <w:r>
        <w:rPr>
          <w:rFonts w:ascii="Arial" w:cs="Arial" w:eastAsia="Arial" w:hAnsi="Arial"/>
          <w:color w:val="0A0A0A"/>
          <w:sz w:val="22"/>
          <w:szCs w:val="22"/>
        </w:rPr>
        <w:t xml:space="preserve">Evaluate: Awwwards or FWA submission once portfolio has 3+ strong completed projects</w:t>
      </w:r>
    </w:p>
    <w:p>
      <w:pPr>
        <w:spacing w:after="200"/>
      </w:pPr>
    </w:p>
    <w:p>
      <w:pPr>
        <w:spacing w:after="140" w:before="0"/>
      </w:pPr>
      <w:r>
        <w:rPr>
          <w:rFonts w:ascii="Arial" w:cs="Arial" w:eastAsia="Arial" w:hAnsi="Arial"/>
          <w:b/>
          <w:bCs/>
          <w:color w:val="0A0A0A"/>
          <w:sz w:val="22"/>
          <w:szCs w:val="22"/>
        </w:rPr>
        <w:t xml:space="preserve">Never Add: The Prohibition List</w:t>
      </w:r>
    </w:p>
    <w:p>
      <w:pPr>
        <w:spacing w:after="80"/>
      </w:pPr>
    </w:p>
    <w:tbl>
      <w:tblPr>
        <w:tblW w:type="pct" w:w="100%"/>
        <w:tblBorders>
          <w:top w:val="none"/>
          <w:left w:val="none"/>
          <w:bottom w:val="none"/>
          <w:right w:val="none"/>
          <w:insideH w:val="single" w:color="auto" w:sz="4"/>
          <w:insideV w:val="single" w:color="auto" w:sz="4"/>
        </w:tblBorders>
      </w:tblPr>
      <w:tblGrid>
        <w:gridCol w:w="100"/>
      </w:tblGrid>
      <w:tr>
        <w:tc>
          <w:tcPr>
            <w:tcBorders>
              <w:top w:val="none"/>
              <w:left w:val="thick" w:color="DC2626" w:sz="20"/>
              <w:bottom w:val="none"/>
              <w:right w:val="none"/>
            </w:tcBorders>
            <w:shd w:fill="FEF2F2" w:val="clear"/>
            <w:tcMar>
              <w:top w:type="dxa" w:w="160"/>
              <w:left w:type="dxa" w:w="280"/>
              <w:bottom w:type="dxa" w:w="160"/>
              <w:right w:type="dxa" w:w="280"/>
            </w:tcMar>
          </w:tcPr>
          <w:p>
            <w:pPr>
              <w:spacing w:after="0"/>
            </w:pPr>
            <w:r>
              <w:rPr>
                <w:rFonts w:ascii="Arial" w:cs="Arial" w:eastAsia="Arial" w:hAnsi="Arial"/>
                <w:color w:val="1F2937"/>
                <w:sz w:val="22"/>
                <w:szCs w:val="22"/>
              </w:rPr>
              <w:t xml:space="preserve">These are things that seem like improvements but are not — they have been seen on hundreds of agency sites and they all make the site worse. They are banned from CybiconZ permanently.</w:t>
            </w:r>
          </w:p>
        </w:tc>
      </w:tr>
    </w:tbl>
    <w:p>
      <w:pPr>
        <w:spacing w:after="80"/>
      </w:pPr>
    </w:p>
    <w:p>
      <w:pPr>
        <w:pStyle w:val="ListParagraph"/>
        <w:numPr>
          <w:ilvl w:val="0"/>
          <w:numId w:val="4"/>
        </w:numPr>
        <w:spacing w:after="80" w:before="0"/>
      </w:pPr>
      <w:r>
        <w:rPr>
          <w:rFonts w:ascii="Arial" w:cs="Arial" w:eastAsia="Arial" w:hAnsi="Arial"/>
          <w:color w:val="0A0A0A"/>
          <w:sz w:val="22"/>
          <w:szCs w:val="22"/>
        </w:rPr>
        <w:t xml:space="preserve">A live chat widget (Intercom, Crisp, Tidio) — it is intrusive and most visitors do not use it</w:t>
      </w:r>
    </w:p>
    <w:p>
      <w:pPr>
        <w:pStyle w:val="ListParagraph"/>
        <w:numPr>
          <w:ilvl w:val="0"/>
          <w:numId w:val="4"/>
        </w:numPr>
        <w:spacing w:after="80" w:before="0"/>
      </w:pPr>
      <w:r>
        <w:rPr>
          <w:rFonts w:ascii="Arial" w:cs="Arial" w:eastAsia="Arial" w:hAnsi="Arial"/>
          <w:color w:val="0A0A0A"/>
          <w:sz w:val="22"/>
          <w:szCs w:val="22"/>
        </w:rPr>
        <w:t xml:space="preserve">A cookie consent popup using any third-party analytics — use Plausible (no consent needed)</w:t>
      </w:r>
    </w:p>
    <w:p>
      <w:pPr>
        <w:pStyle w:val="ListParagraph"/>
        <w:numPr>
          <w:ilvl w:val="0"/>
          <w:numId w:val="4"/>
        </w:numPr>
        <w:spacing w:after="80" w:before="0"/>
      </w:pPr>
      <w:r>
        <w:rPr>
          <w:rFonts w:ascii="Arial" w:cs="Arial" w:eastAsia="Arial" w:hAnsi="Arial"/>
          <w:color w:val="0A0A0A"/>
          <w:sz w:val="22"/>
          <w:szCs w:val="22"/>
        </w:rPr>
        <w:t xml:space="preserve">An exit-intent popup — 'Wait! Before you go...' — trust-destroying</w:t>
      </w:r>
    </w:p>
    <w:p>
      <w:pPr>
        <w:pStyle w:val="ListParagraph"/>
        <w:numPr>
          <w:ilvl w:val="0"/>
          <w:numId w:val="4"/>
        </w:numPr>
        <w:spacing w:after="80" w:before="0"/>
      </w:pPr>
      <w:r>
        <w:rPr>
          <w:rFonts w:ascii="Arial" w:cs="Arial" w:eastAsia="Arial" w:hAnsi="Arial"/>
          <w:color w:val="0A0A0A"/>
          <w:sz w:val="22"/>
          <w:szCs w:val="22"/>
        </w:rPr>
        <w:t xml:space="preserve">A 'loading screen' or splash screen before the site renders — adds time, adds nothing</w:t>
      </w:r>
    </w:p>
    <w:p>
      <w:pPr>
        <w:pStyle w:val="ListParagraph"/>
        <w:numPr>
          <w:ilvl w:val="0"/>
          <w:numId w:val="4"/>
        </w:numPr>
        <w:spacing w:after="80" w:before="0"/>
      </w:pPr>
      <w:r>
        <w:rPr>
          <w:rFonts w:ascii="Arial" w:cs="Arial" w:eastAsia="Arial" w:hAnsi="Arial"/>
          <w:color w:val="0A0A0A"/>
          <w:sz w:val="22"/>
          <w:szCs w:val="22"/>
        </w:rPr>
        <w:t xml:space="preserve">A video background on the hero — heavy, distracting, no evidence it improves conversion</w:t>
      </w:r>
    </w:p>
    <w:p>
      <w:pPr>
        <w:pStyle w:val="ListParagraph"/>
        <w:numPr>
          <w:ilvl w:val="0"/>
          <w:numId w:val="4"/>
        </w:numPr>
        <w:spacing w:after="80" w:before="0"/>
      </w:pPr>
      <w:r>
        <w:rPr>
          <w:rFonts w:ascii="Arial" w:cs="Arial" w:eastAsia="Arial" w:hAnsi="Arial"/>
          <w:color w:val="0A0A0A"/>
          <w:sz w:val="22"/>
          <w:szCs w:val="22"/>
        </w:rPr>
        <w:t xml:space="preserve">A 'Book a call' Calendly embed as the primary CTA — too high commitment too soon</w:t>
      </w:r>
    </w:p>
    <w:p>
      <w:pPr>
        <w:pStyle w:val="ListParagraph"/>
        <w:numPr>
          <w:ilvl w:val="0"/>
          <w:numId w:val="4"/>
        </w:numPr>
        <w:spacing w:after="80" w:before="0"/>
      </w:pPr>
      <w:r>
        <w:rPr>
          <w:rFonts w:ascii="Arial" w:cs="Arial" w:eastAsia="Arial" w:hAnsi="Arial"/>
          <w:color w:val="0A0A0A"/>
          <w:sz w:val="22"/>
          <w:szCs w:val="22"/>
        </w:rPr>
        <w:t xml:space="preserve">Glassmorphism on more than one element — the system allows it in one specific case only</w:t>
      </w:r>
    </w:p>
    <w:p>
      <w:pPr>
        <w:pStyle w:val="ListParagraph"/>
        <w:numPr>
          <w:ilvl w:val="0"/>
          <w:numId w:val="4"/>
        </w:numPr>
        <w:spacing w:after="80" w:before="0"/>
      </w:pPr>
      <w:r>
        <w:rPr>
          <w:rFonts w:ascii="Arial" w:cs="Arial" w:eastAsia="Arial" w:hAnsi="Arial"/>
          <w:color w:val="0A0A0A"/>
          <w:sz w:val="22"/>
          <w:szCs w:val="22"/>
        </w:rPr>
        <w:t xml:space="preserve">Social media links in the navbar — they belong in the footer if accounts are active</w:t>
      </w:r>
    </w:p>
    <w:p>
      <w:pPr>
        <w:spacing w:after="200"/>
      </w:pPr>
    </w:p>
    <w:p>
      <w:pPr>
        <w:spacing w:after="440"/>
      </w:pPr>
    </w:p>
    <w:tbl>
      <w:tblPr>
        <w:tblW w:type="pct" w:w="100%"/>
        <w:tblBorders>
          <w:top w:val="none"/>
          <w:left w:val="none"/>
          <w:bottom w:val="none"/>
          <w:right w:val="none"/>
          <w:insideH w:val="single" w:color="auto" w:sz="4"/>
          <w:insideV w:val="single" w:color="auto" w:sz="4"/>
        </w:tblBorders>
      </w:tblPr>
      <w:tblGrid>
        <w:gridCol w:w="100"/>
        <w:gridCol w:w="100"/>
      </w:tblGrid>
      <w:tr>
        <w:tc>
          <w:tcPr>
            <w:tcW w:type="pct" w:w="7%"/>
            <w:shd w:fill="0A0A0A" w:val="clear"/>
            <w:tcMar>
              <w:top w:type="dxa" w:w="110"/>
              <w:left w:type="dxa" w:w="100"/>
              <w:bottom w:type="dxa" w:w="110"/>
              <w:right w:type="dxa" w:w="100"/>
            </w:tcMar>
            <w:vAlign w:val="center"/>
          </w:tcPr>
          <w:p>
            <w:pPr>
              <w:spacing w:after="0"/>
              <w:jc w:val="center"/>
            </w:pPr>
            <w:r>
              <w:rPr>
                <w:rFonts w:ascii="Arial" w:cs="Arial" w:eastAsia="Arial" w:hAnsi="Arial"/>
                <w:b/>
                <w:bCs/>
                <w:color w:val="FFFFFF"/>
                <w:sz w:val="22"/>
                <w:szCs w:val="22"/>
              </w:rPr>
              <w:t xml:space="preserve">08</w:t>
            </w:r>
          </w:p>
        </w:tc>
        <w:tc>
          <w:tcPr>
            <w:tcW w:type="pct" w:w="93%"/>
            <w:tcMar>
              <w:top w:type="dxa" w:w="80"/>
              <w:left w:type="dxa" w:w="280"/>
              <w:bottom w:type="dxa" w:w="80"/>
            </w:tcMar>
          </w:tcPr>
          <w:p>
            <w:pPr>
              <w:spacing w:after="40"/>
            </w:pPr>
            <w:r>
              <w:rPr>
                <w:rFonts w:ascii="Arial" w:cs="Arial" w:eastAsia="Arial" w:hAnsi="Arial"/>
                <w:b/>
                <w:bCs/>
                <w:color w:val="0A0A0A"/>
                <w:sz w:val="36"/>
                <w:szCs w:val="36"/>
              </w:rPr>
              <w:t xml:space="preserve">Complete Documentation Index</w:t>
            </w:r>
          </w:p>
          <w:p>
            <w:pPr>
              <w:spacing w:after="0"/>
            </w:pPr>
            <w:r>
              <w:rPr>
                <w:rFonts w:ascii="Arial" w:cs="Arial" w:eastAsia="Arial" w:hAnsi="Arial"/>
                <w:color w:val="6B7280"/>
                <w:sz w:val="22"/>
                <w:szCs w:val="22"/>
              </w:rPr>
              <w:t xml:space="preserve">All 10 documents — what each contains</w:t>
            </w:r>
          </w:p>
        </w:tc>
      </w:tr>
    </w:tbl>
    <w:p>
      <w:pPr>
        <w:spacing w:after="40"/>
      </w:pPr>
    </w:p>
    <w:p>
      <w:pPr>
        <w:pBdr>
          <w:bottom w:val="single" w:color="E5E7EB" w:sz="6"/>
        </w:pBdr>
        <w:spacing w:after="200" w:before="120"/>
      </w:pPr>
    </w:p>
    <w:p>
      <w:pPr>
        <w:spacing w:after="140" w:before="0"/>
      </w:pPr>
      <w:r>
        <w:rPr>
          <w:rFonts w:ascii="Arial" w:cs="Arial" w:eastAsia="Arial" w:hAnsi="Arial"/>
          <w:color w:val="0A0A0A"/>
          <w:sz w:val="22"/>
          <w:szCs w:val="22"/>
        </w:rPr>
        <w:t xml:space="preserve">This section is the master index of the complete CybiconZ product documentation system. Every document is listed with its purpose and key contents.</w:t>
      </w:r>
    </w:p>
    <w:p>
      <w:pPr>
        <w:spacing w:after="200"/>
      </w:pPr>
    </w:p>
    <w:tbl>
      <w:tblPr>
        <w:tblW w:type="pct" w:w="100%"/>
        <w:tblBorders>
          <w:top w:val="single" w:color="E5E7EB" w:sz="4"/>
          <w:left w:val="none"/>
          <w:bottom w:val="single" w:color="E5E7EB" w:sz="4"/>
          <w:right w:val="none"/>
          <w:insideH w:val="single" w:color="auto" w:sz="4"/>
          <w:insideV w:val="single" w:color="auto" w:sz="4"/>
        </w:tblBorders>
      </w:tblPr>
      <w:tblGrid>
        <w:gridCol w:w="100"/>
        <w:gridCol w:w="100"/>
        <w:gridCol w:w="100"/>
        <w:gridCol w:w="100"/>
      </w:tblGrid>
      <w:tr>
        <w:trPr>
          <w:tblHeader/>
        </w:trPr>
        <w:tc>
          <w:tcPr>
            <w:shd w:fill="0A0A0A" w:val="clear"/>
            <w:tcMar>
              <w:top w:type="dxa" w:w="80"/>
              <w:left w:type="dxa" w:w="120"/>
              <w:bottom w:type="dxa" w:w="80"/>
              <w:right w:type="dxa" w:w="120"/>
            </w:tcMar>
          </w:tcPr>
          <w:p>
            <w:pPr>
              <w:spacing w:after="0"/>
            </w:pPr>
            <w:r>
              <w:rPr>
                <w:rFonts w:ascii="Arial" w:cs="Arial" w:eastAsia="Arial" w:hAnsi="Arial"/>
                <w:b/>
                <w:bCs/>
                <w:color w:val="FFFFFF"/>
                <w:sz w:val="19"/>
                <w:szCs w:val="19"/>
              </w:rPr>
              <w:t xml:space="preserve">Phase</w:t>
            </w:r>
          </w:p>
        </w:tc>
        <w:tc>
          <w:tcPr>
            <w:shd w:fill="0A0A0A" w:val="clear"/>
            <w:tcMar>
              <w:top w:type="dxa" w:w="80"/>
              <w:left w:type="dxa" w:w="120"/>
              <w:bottom w:type="dxa" w:w="80"/>
              <w:right w:type="dxa" w:w="120"/>
            </w:tcMar>
          </w:tcPr>
          <w:p>
            <w:pPr>
              <w:spacing w:after="0"/>
            </w:pPr>
            <w:r>
              <w:rPr>
                <w:rFonts w:ascii="Arial" w:cs="Arial" w:eastAsia="Arial" w:hAnsi="Arial"/>
                <w:b/>
                <w:bCs/>
                <w:color w:val="FFFFFF"/>
                <w:sz w:val="19"/>
                <w:szCs w:val="19"/>
              </w:rPr>
              <w:t xml:space="preserve">Document</w:t>
            </w:r>
          </w:p>
        </w:tc>
        <w:tc>
          <w:tcPr>
            <w:shd w:fill="0A0A0A" w:val="clear"/>
            <w:tcMar>
              <w:top w:type="dxa" w:w="80"/>
              <w:left w:type="dxa" w:w="120"/>
              <w:bottom w:type="dxa" w:w="80"/>
              <w:right w:type="dxa" w:w="120"/>
            </w:tcMar>
          </w:tcPr>
          <w:p>
            <w:pPr>
              <w:spacing w:after="0"/>
            </w:pPr>
            <w:r>
              <w:rPr>
                <w:rFonts w:ascii="Arial" w:cs="Arial" w:eastAsia="Arial" w:hAnsi="Arial"/>
                <w:b/>
                <w:bCs/>
                <w:color w:val="FFFFFF"/>
                <w:sz w:val="19"/>
                <w:szCs w:val="19"/>
              </w:rPr>
              <w:t xml:space="preserve">Key Contents</w:t>
            </w:r>
          </w:p>
        </w:tc>
        <w:tc>
          <w:tcPr>
            <w:shd w:fill="0A0A0A" w:val="clear"/>
            <w:tcMar>
              <w:top w:type="dxa" w:w="80"/>
              <w:left w:type="dxa" w:w="120"/>
              <w:bottom w:type="dxa" w:w="80"/>
              <w:right w:type="dxa" w:w="120"/>
            </w:tcMar>
          </w:tcPr>
          <w:p>
            <w:pPr>
              <w:spacing w:after="0"/>
            </w:pPr>
            <w:r>
              <w:rPr>
                <w:rFonts w:ascii="Arial" w:cs="Arial" w:eastAsia="Arial" w:hAnsi="Arial"/>
                <w:b/>
                <w:bCs/>
                <w:color w:val="FFFFFF"/>
                <w:sz w:val="19"/>
                <w:szCs w:val="19"/>
              </w:rPr>
              <w:t xml:space="preserve">Status</w:t>
            </w:r>
          </w:p>
        </w:tc>
      </w:tr>
      <w:tr>
        <w:tc>
          <w:tcPr>
            <w:tcMar>
              <w:top w:type="dxa" w:w="80"/>
              <w:left w:type="dxa" w:w="120"/>
              <w:bottom w:type="dxa" w:w="80"/>
              <w:right w:type="dxa" w:w="120"/>
            </w:tcMar>
          </w:tcPr>
          <w:p>
            <w:pPr>
              <w:spacing w:after="0"/>
            </w:pPr>
            <w:r>
              <w:rPr>
                <w:rFonts w:ascii="Arial" w:cs="Arial" w:eastAsia="Arial" w:hAnsi="Arial"/>
                <w:color w:val="0A0A0A"/>
                <w:sz w:val="20"/>
                <w:szCs w:val="20"/>
              </w:rPr>
              <w:t xml:space="preserve">01</w:t>
            </w:r>
          </w:p>
        </w:tc>
        <w:tc>
          <w:tcPr>
            <w:tcMar>
              <w:top w:type="dxa" w:w="80"/>
              <w:left w:type="dxa" w:w="120"/>
              <w:bottom w:type="dxa" w:w="80"/>
              <w:right w:type="dxa" w:w="120"/>
            </w:tcMar>
          </w:tcPr>
          <w:p>
            <w:pPr>
              <w:spacing w:after="0"/>
            </w:pPr>
            <w:r>
              <w:rPr>
                <w:rFonts w:ascii="Arial" w:cs="Arial" w:eastAsia="Arial" w:hAnsi="Arial"/>
                <w:color w:val="0A0A0A"/>
                <w:sz w:val="20"/>
                <w:szCs w:val="20"/>
              </w:rPr>
              <w:t xml:space="preserve">cybiconz-product-strategy</w:t>
            </w:r>
          </w:p>
        </w:tc>
        <w:tc>
          <w:tcPr>
            <w:tcMar>
              <w:top w:type="dxa" w:w="80"/>
              <w:left w:type="dxa" w:w="120"/>
              <w:bottom w:type="dxa" w:w="80"/>
              <w:right w:type="dxa" w:w="120"/>
            </w:tcMar>
          </w:tcPr>
          <w:p>
            <w:pPr>
              <w:spacing w:after="0"/>
            </w:pPr>
            <w:r>
              <w:rPr>
                <w:rFonts w:ascii="Arial" w:cs="Arial" w:eastAsia="Arial" w:hAnsi="Arial"/>
                <w:color w:val="0A0A0A"/>
                <w:sz w:val="20"/>
                <w:szCs w:val="20"/>
              </w:rPr>
              <w:t xml:space="preserve">Positioning, audience, goals, competitive differentiation, emotional direction, conversion strategy, strategic rules</w:t>
            </w:r>
          </w:p>
        </w:tc>
        <w:tc>
          <w:tcPr>
            <w:tcMar>
              <w:top w:type="dxa" w:w="80"/>
              <w:left w:type="dxa" w:w="120"/>
              <w:bottom w:type="dxa" w:w="80"/>
              <w:right w:type="dxa" w:w="120"/>
            </w:tcMar>
          </w:tcPr>
          <w:p>
            <w:pPr>
              <w:spacing w:after="0"/>
            </w:pPr>
            <w:r>
              <w:rPr>
                <w:rFonts w:ascii="Arial" w:cs="Arial" w:eastAsia="Arial" w:hAnsi="Arial"/>
                <w:color w:val="0A0A0A"/>
                <w:sz w:val="20"/>
                <w:szCs w:val="20"/>
              </w:rPr>
              <w:t xml:space="preserve">Complete</w:t>
            </w:r>
          </w:p>
        </w:tc>
      </w:tr>
      <w:tr>
        <w:tc>
          <w:tcPr>
            <w:tcMar>
              <w:top w:type="dxa" w:w="80"/>
              <w:left w:type="dxa" w:w="120"/>
              <w:bottom w:type="dxa" w:w="80"/>
              <w:right w:type="dxa" w:w="120"/>
            </w:tcMar>
          </w:tcPr>
          <w:p>
            <w:pPr>
              <w:spacing w:after="0"/>
            </w:pPr>
            <w:r>
              <w:rPr>
                <w:rFonts w:ascii="Arial" w:cs="Arial" w:eastAsia="Arial" w:hAnsi="Arial"/>
                <w:color w:val="0A0A0A"/>
                <w:sz w:val="20"/>
                <w:szCs w:val="20"/>
              </w:rPr>
              <w:t xml:space="preserve">02</w:t>
            </w:r>
          </w:p>
        </w:tc>
        <w:tc>
          <w:tcPr>
            <w:tcMar>
              <w:top w:type="dxa" w:w="80"/>
              <w:left w:type="dxa" w:w="120"/>
              <w:bottom w:type="dxa" w:w="80"/>
              <w:right w:type="dxa" w:w="120"/>
            </w:tcMar>
          </w:tcPr>
          <w:p>
            <w:pPr>
              <w:spacing w:after="0"/>
            </w:pPr>
            <w:r>
              <w:rPr>
                <w:rFonts w:ascii="Arial" w:cs="Arial" w:eastAsia="Arial" w:hAnsi="Arial"/>
                <w:color w:val="0A0A0A"/>
                <w:sz w:val="20"/>
                <w:szCs w:val="20"/>
              </w:rPr>
              <w:t xml:space="preserve">cybiconz-brand-strategy</w:t>
            </w:r>
          </w:p>
        </w:tc>
        <w:tc>
          <w:tcPr>
            <w:tcMar>
              <w:top w:type="dxa" w:w="80"/>
              <w:left w:type="dxa" w:w="120"/>
              <w:bottom w:type="dxa" w:w="80"/>
              <w:right w:type="dxa" w:w="120"/>
            </w:tcMar>
          </w:tcPr>
          <w:p>
            <w:pPr>
              <w:spacing w:after="0"/>
            </w:pPr>
            <w:r>
              <w:rPr>
                <w:rFonts w:ascii="Arial" w:cs="Arial" w:eastAsia="Arial" w:hAnsi="Arial"/>
                <w:color w:val="0A0A0A"/>
                <w:sz w:val="20"/>
                <w:szCs w:val="20"/>
              </w:rPr>
              <w:t xml:space="preserve">Brand identity, visual philosophy, color system (14 tokens), typography system, spacing, motion philosophy, atmospheric design, anti-AI-generated rules</w:t>
            </w:r>
          </w:p>
        </w:tc>
        <w:tc>
          <w:tcPr>
            <w:tcMar>
              <w:top w:type="dxa" w:w="80"/>
              <w:left w:type="dxa" w:w="120"/>
              <w:bottom w:type="dxa" w:w="80"/>
              <w:right w:type="dxa" w:w="120"/>
            </w:tcMar>
          </w:tcPr>
          <w:p>
            <w:pPr>
              <w:spacing w:after="0"/>
            </w:pPr>
            <w:r>
              <w:rPr>
                <w:rFonts w:ascii="Arial" w:cs="Arial" w:eastAsia="Arial" w:hAnsi="Arial"/>
                <w:color w:val="0A0A0A"/>
                <w:sz w:val="20"/>
                <w:szCs w:val="20"/>
              </w:rPr>
              <w:t xml:space="preserve">Complete</w:t>
            </w:r>
          </w:p>
        </w:tc>
      </w:tr>
      <w:tr>
        <w:tc>
          <w:tcPr>
            <w:tcMar>
              <w:top w:type="dxa" w:w="80"/>
              <w:left w:type="dxa" w:w="120"/>
              <w:bottom w:type="dxa" w:w="80"/>
              <w:right w:type="dxa" w:w="120"/>
            </w:tcMar>
          </w:tcPr>
          <w:p>
            <w:pPr>
              <w:spacing w:after="0"/>
            </w:pPr>
            <w:r>
              <w:rPr>
                <w:rFonts w:ascii="Arial" w:cs="Arial" w:eastAsia="Arial" w:hAnsi="Arial"/>
                <w:color w:val="0A0A0A"/>
                <w:sz w:val="20"/>
                <w:szCs w:val="20"/>
              </w:rPr>
              <w:t xml:space="preserve">03</w:t>
            </w:r>
          </w:p>
        </w:tc>
        <w:tc>
          <w:tcPr>
            <w:tcMar>
              <w:top w:type="dxa" w:w="80"/>
              <w:left w:type="dxa" w:w="120"/>
              <w:bottom w:type="dxa" w:w="80"/>
              <w:right w:type="dxa" w:w="120"/>
            </w:tcMar>
          </w:tcPr>
          <w:p>
            <w:pPr>
              <w:spacing w:after="0"/>
            </w:pPr>
            <w:r>
              <w:rPr>
                <w:rFonts w:ascii="Arial" w:cs="Arial" w:eastAsia="Arial" w:hAnsi="Arial"/>
                <w:color w:val="0A0A0A"/>
                <w:sz w:val="20"/>
                <w:szCs w:val="20"/>
              </w:rPr>
              <w:t xml:space="preserve">cybiconz-website-architecture</w:t>
            </w:r>
          </w:p>
        </w:tc>
        <w:tc>
          <w:tcPr>
            <w:tcMar>
              <w:top w:type="dxa" w:w="80"/>
              <w:left w:type="dxa" w:w="120"/>
              <w:bottom w:type="dxa" w:w="80"/>
              <w:right w:type="dxa" w:w="120"/>
            </w:tcMar>
          </w:tcPr>
          <w:p>
            <w:pPr>
              <w:spacing w:after="0"/>
            </w:pPr>
            <w:r>
              <w:rPr>
                <w:rFonts w:ascii="Arial" w:cs="Arial" w:eastAsia="Arial" w:hAnsi="Arial"/>
                <w:color w:val="0A0A0A"/>
                <w:sz w:val="20"/>
                <w:szCs w:val="20"/>
              </w:rPr>
              <w:t xml:space="preserve">Complete sitemap (12 pages), navigation spec, 4 user journeys, emotional flow, homepage section hierarchy, CTA flow, footer spec, routing</w:t>
            </w:r>
          </w:p>
        </w:tc>
        <w:tc>
          <w:tcPr>
            <w:tcMar>
              <w:top w:type="dxa" w:w="80"/>
              <w:left w:type="dxa" w:w="120"/>
              <w:bottom w:type="dxa" w:w="80"/>
              <w:right w:type="dxa" w:w="120"/>
            </w:tcMar>
          </w:tcPr>
          <w:p>
            <w:pPr>
              <w:spacing w:after="0"/>
            </w:pPr>
            <w:r>
              <w:rPr>
                <w:rFonts w:ascii="Arial" w:cs="Arial" w:eastAsia="Arial" w:hAnsi="Arial"/>
                <w:color w:val="0A0A0A"/>
                <w:sz w:val="20"/>
                <w:szCs w:val="20"/>
              </w:rPr>
              <w:t xml:space="preserve">Complete</w:t>
            </w:r>
          </w:p>
        </w:tc>
      </w:tr>
      <w:tr>
        <w:tc>
          <w:tcPr>
            <w:tcMar>
              <w:top w:type="dxa" w:w="80"/>
              <w:left w:type="dxa" w:w="120"/>
              <w:bottom w:type="dxa" w:w="80"/>
              <w:right w:type="dxa" w:w="120"/>
            </w:tcMar>
          </w:tcPr>
          <w:p>
            <w:pPr>
              <w:spacing w:after="0"/>
            </w:pPr>
            <w:r>
              <w:rPr>
                <w:rFonts w:ascii="Arial" w:cs="Arial" w:eastAsia="Arial" w:hAnsi="Arial"/>
                <w:color w:val="0A0A0A"/>
                <w:sz w:val="20"/>
                <w:szCs w:val="20"/>
              </w:rPr>
              <w:t xml:space="preserve">04</w:t>
            </w:r>
          </w:p>
        </w:tc>
        <w:tc>
          <w:tcPr>
            <w:tcMar>
              <w:top w:type="dxa" w:w="80"/>
              <w:left w:type="dxa" w:w="120"/>
              <w:bottom w:type="dxa" w:w="80"/>
              <w:right w:type="dxa" w:w="120"/>
            </w:tcMar>
          </w:tcPr>
          <w:p>
            <w:pPr>
              <w:spacing w:after="0"/>
            </w:pPr>
            <w:r>
              <w:rPr>
                <w:rFonts w:ascii="Arial" w:cs="Arial" w:eastAsia="Arial" w:hAnsi="Arial"/>
                <w:color w:val="0A0A0A"/>
                <w:sz w:val="20"/>
                <w:szCs w:val="20"/>
              </w:rPr>
              <w:t xml:space="preserve">cybiconz-ux-strategy</w:t>
            </w:r>
          </w:p>
        </w:tc>
        <w:tc>
          <w:tcPr>
            <w:tcMar>
              <w:top w:type="dxa" w:w="80"/>
              <w:left w:type="dxa" w:w="120"/>
              <w:bottom w:type="dxa" w:w="80"/>
              <w:right w:type="dxa" w:w="120"/>
            </w:tcMar>
          </w:tcPr>
          <w:p>
            <w:pPr>
              <w:spacing w:after="0"/>
            </w:pPr>
            <w:r>
              <w:rPr>
                <w:rFonts w:ascii="Arial" w:cs="Arial" w:eastAsia="Arial" w:hAnsi="Arial"/>
                <w:color w:val="0A0A0A"/>
                <w:sz w:val="20"/>
                <w:szCs w:val="20"/>
              </w:rPr>
              <w:t xml:space="preserve">User psychology, emotional progression (8 states), trust-building systems, conversion triggers, interaction philosophy, attention management, friction audit, accessibility, performance</w:t>
            </w:r>
          </w:p>
        </w:tc>
        <w:tc>
          <w:tcPr>
            <w:tcMar>
              <w:top w:type="dxa" w:w="80"/>
              <w:left w:type="dxa" w:w="120"/>
              <w:bottom w:type="dxa" w:w="80"/>
              <w:right w:type="dxa" w:w="120"/>
            </w:tcMar>
          </w:tcPr>
          <w:p>
            <w:pPr>
              <w:spacing w:after="0"/>
            </w:pPr>
            <w:r>
              <w:rPr>
                <w:rFonts w:ascii="Arial" w:cs="Arial" w:eastAsia="Arial" w:hAnsi="Arial"/>
                <w:color w:val="0A0A0A"/>
                <w:sz w:val="20"/>
                <w:szCs w:val="20"/>
              </w:rPr>
              <w:t xml:space="preserve">Complete</w:t>
            </w:r>
          </w:p>
        </w:tc>
      </w:tr>
      <w:tr>
        <w:tc>
          <w:tcPr>
            <w:tcMar>
              <w:top w:type="dxa" w:w="80"/>
              <w:left w:type="dxa" w:w="120"/>
              <w:bottom w:type="dxa" w:w="80"/>
              <w:right w:type="dxa" w:w="120"/>
            </w:tcMar>
          </w:tcPr>
          <w:p>
            <w:pPr>
              <w:spacing w:after="0"/>
            </w:pPr>
            <w:r>
              <w:rPr>
                <w:rFonts w:ascii="Arial" w:cs="Arial" w:eastAsia="Arial" w:hAnsi="Arial"/>
                <w:color w:val="0A0A0A"/>
                <w:sz w:val="20"/>
                <w:szCs w:val="20"/>
              </w:rPr>
              <w:t xml:space="preserve">05</w:t>
            </w:r>
          </w:p>
        </w:tc>
        <w:tc>
          <w:tcPr>
            <w:tcMar>
              <w:top w:type="dxa" w:w="80"/>
              <w:left w:type="dxa" w:w="120"/>
              <w:bottom w:type="dxa" w:w="80"/>
              <w:right w:type="dxa" w:w="120"/>
            </w:tcMar>
          </w:tcPr>
          <w:p>
            <w:pPr>
              <w:spacing w:after="0"/>
            </w:pPr>
            <w:r>
              <w:rPr>
                <w:rFonts w:ascii="Arial" w:cs="Arial" w:eastAsia="Arial" w:hAnsi="Arial"/>
                <w:color w:val="0A0A0A"/>
                <w:sz w:val="20"/>
                <w:szCs w:val="20"/>
              </w:rPr>
              <w:t xml:space="preserve">cybiconz-wireframes</w:t>
            </w:r>
          </w:p>
        </w:tc>
        <w:tc>
          <w:tcPr>
            <w:tcMar>
              <w:top w:type="dxa" w:w="80"/>
              <w:left w:type="dxa" w:w="120"/>
              <w:bottom w:type="dxa" w:w="80"/>
              <w:right w:type="dxa" w:w="120"/>
            </w:tcMar>
          </w:tcPr>
          <w:p>
            <w:pPr>
              <w:spacing w:after="0"/>
            </w:pPr>
            <w:r>
              <w:rPr>
                <w:rFonts w:ascii="Arial" w:cs="Arial" w:eastAsia="Arial" w:hAnsi="Arial"/>
                <w:color w:val="0A0A0A"/>
                <w:sz w:val="20"/>
                <w:szCs w:val="20"/>
              </w:rPr>
              <w:t xml:space="preserve">Section-by-section wireframes for all 10 pages — layout, elements, hierarchy, copy direction, motion, CTA, mobile spec</w:t>
            </w:r>
          </w:p>
        </w:tc>
        <w:tc>
          <w:tcPr>
            <w:tcMar>
              <w:top w:type="dxa" w:w="80"/>
              <w:left w:type="dxa" w:w="120"/>
              <w:bottom w:type="dxa" w:w="80"/>
              <w:right w:type="dxa" w:w="120"/>
            </w:tcMar>
          </w:tcPr>
          <w:p>
            <w:pPr>
              <w:spacing w:after="0"/>
            </w:pPr>
            <w:r>
              <w:rPr>
                <w:rFonts w:ascii="Arial" w:cs="Arial" w:eastAsia="Arial" w:hAnsi="Arial"/>
                <w:color w:val="0A0A0A"/>
                <w:sz w:val="20"/>
                <w:szCs w:val="20"/>
              </w:rPr>
              <w:t xml:space="preserve">Complete</w:t>
            </w:r>
          </w:p>
        </w:tc>
      </w:tr>
      <w:tr>
        <w:tc>
          <w:tcPr>
            <w:tcMar>
              <w:top w:type="dxa" w:w="80"/>
              <w:left w:type="dxa" w:w="120"/>
              <w:bottom w:type="dxa" w:w="80"/>
              <w:right w:type="dxa" w:w="120"/>
            </w:tcMar>
          </w:tcPr>
          <w:p>
            <w:pPr>
              <w:spacing w:after="0"/>
            </w:pPr>
            <w:r>
              <w:rPr>
                <w:rFonts w:ascii="Arial" w:cs="Arial" w:eastAsia="Arial" w:hAnsi="Arial"/>
                <w:color w:val="0A0A0A"/>
                <w:sz w:val="20"/>
                <w:szCs w:val="20"/>
              </w:rPr>
              <w:t xml:space="preserve">06</w:t>
            </w:r>
          </w:p>
        </w:tc>
        <w:tc>
          <w:tcPr>
            <w:tcMar>
              <w:top w:type="dxa" w:w="80"/>
              <w:left w:type="dxa" w:w="120"/>
              <w:bottom w:type="dxa" w:w="80"/>
              <w:right w:type="dxa" w:w="120"/>
            </w:tcMar>
          </w:tcPr>
          <w:p>
            <w:pPr>
              <w:spacing w:after="0"/>
            </w:pPr>
            <w:r>
              <w:rPr>
                <w:rFonts w:ascii="Arial" w:cs="Arial" w:eastAsia="Arial" w:hAnsi="Arial"/>
                <w:color w:val="0A0A0A"/>
                <w:sz w:val="20"/>
                <w:szCs w:val="20"/>
              </w:rPr>
              <w:t xml:space="preserve">cybiconz-design-system</w:t>
            </w:r>
          </w:p>
        </w:tc>
        <w:tc>
          <w:tcPr>
            <w:tcMar>
              <w:top w:type="dxa" w:w="80"/>
              <w:left w:type="dxa" w:w="120"/>
              <w:bottom w:type="dxa" w:w="80"/>
              <w:right w:type="dxa" w:w="120"/>
            </w:tcMar>
          </w:tcPr>
          <w:p>
            <w:pPr>
              <w:spacing w:after="0"/>
            </w:pPr>
            <w:r>
              <w:rPr>
                <w:rFonts w:ascii="Arial" w:cs="Arial" w:eastAsia="Arial" w:hAnsi="Arial"/>
                <w:color w:val="0A0A0A"/>
                <w:sz w:val="20"/>
                <w:szCs w:val="20"/>
              </w:rPr>
              <w:t xml:space="preserve">All CSS tokens, typography scale, spacing system, layout grid, border radius, shadow/depth, full component CSS, motion tokens, section rhythm, responsive rules, accessibility tokens, grain texture</w:t>
            </w:r>
          </w:p>
        </w:tc>
        <w:tc>
          <w:tcPr>
            <w:tcMar>
              <w:top w:type="dxa" w:w="80"/>
              <w:left w:type="dxa" w:w="120"/>
              <w:bottom w:type="dxa" w:w="80"/>
              <w:right w:type="dxa" w:w="120"/>
            </w:tcMar>
          </w:tcPr>
          <w:p>
            <w:pPr>
              <w:spacing w:after="0"/>
            </w:pPr>
            <w:r>
              <w:rPr>
                <w:rFonts w:ascii="Arial" w:cs="Arial" w:eastAsia="Arial" w:hAnsi="Arial"/>
                <w:color w:val="0A0A0A"/>
                <w:sz w:val="20"/>
                <w:szCs w:val="20"/>
              </w:rPr>
              <w:t xml:space="preserve">Complete</w:t>
            </w:r>
          </w:p>
        </w:tc>
      </w:tr>
      <w:tr>
        <w:tc>
          <w:tcPr>
            <w:tcMar>
              <w:top w:type="dxa" w:w="80"/>
              <w:left w:type="dxa" w:w="120"/>
              <w:bottom w:type="dxa" w:w="80"/>
              <w:right w:type="dxa" w:w="120"/>
            </w:tcMar>
          </w:tcPr>
          <w:p>
            <w:pPr>
              <w:spacing w:after="0"/>
            </w:pPr>
            <w:r>
              <w:rPr>
                <w:rFonts w:ascii="Arial" w:cs="Arial" w:eastAsia="Arial" w:hAnsi="Arial"/>
                <w:color w:val="0A0A0A"/>
                <w:sz w:val="20"/>
                <w:szCs w:val="20"/>
              </w:rPr>
              <w:t xml:space="preserve">07</w:t>
            </w:r>
          </w:p>
        </w:tc>
        <w:tc>
          <w:tcPr>
            <w:tcMar>
              <w:top w:type="dxa" w:w="80"/>
              <w:left w:type="dxa" w:w="120"/>
              <w:bottom w:type="dxa" w:w="80"/>
              <w:right w:type="dxa" w:w="120"/>
            </w:tcMar>
          </w:tcPr>
          <w:p>
            <w:pPr>
              <w:spacing w:after="0"/>
            </w:pPr>
            <w:r>
              <w:rPr>
                <w:rFonts w:ascii="Arial" w:cs="Arial" w:eastAsia="Arial" w:hAnsi="Arial"/>
                <w:color w:val="0A0A0A"/>
                <w:sz w:val="20"/>
                <w:szCs w:val="20"/>
              </w:rPr>
              <w:t xml:space="preserve">cybiconz-ui-components</w:t>
            </w:r>
          </w:p>
        </w:tc>
        <w:tc>
          <w:tcPr>
            <w:tcMar>
              <w:top w:type="dxa" w:w="80"/>
              <w:left w:type="dxa" w:w="120"/>
              <w:bottom w:type="dxa" w:w="80"/>
              <w:right w:type="dxa" w:w="120"/>
            </w:tcMar>
          </w:tcPr>
          <w:p>
            <w:pPr>
              <w:spacing w:after="0"/>
            </w:pPr>
            <w:r>
              <w:rPr>
                <w:rFonts w:ascii="Arial" w:cs="Arial" w:eastAsia="Arial" w:hAnsi="Arial"/>
                <w:color w:val="0A0A0A"/>
                <w:sz w:val="20"/>
                <w:szCs w:val="20"/>
              </w:rPr>
              <w:t xml:space="preserve">TypeScript interfaces, React component specs for all UI atoms, layout components, section components, custom hooks, ContactForm multi-step spec</w:t>
            </w:r>
          </w:p>
        </w:tc>
        <w:tc>
          <w:tcPr>
            <w:tcMar>
              <w:top w:type="dxa" w:w="80"/>
              <w:left w:type="dxa" w:w="120"/>
              <w:bottom w:type="dxa" w:w="80"/>
              <w:right w:type="dxa" w:w="120"/>
            </w:tcMar>
          </w:tcPr>
          <w:p>
            <w:pPr>
              <w:spacing w:after="0"/>
            </w:pPr>
            <w:r>
              <w:rPr>
                <w:rFonts w:ascii="Arial" w:cs="Arial" w:eastAsia="Arial" w:hAnsi="Arial"/>
                <w:color w:val="0A0A0A"/>
                <w:sz w:val="20"/>
                <w:szCs w:val="20"/>
              </w:rPr>
              <w:t xml:space="preserve">Complete</w:t>
            </w:r>
          </w:p>
        </w:tc>
      </w:tr>
      <w:tr>
        <w:tc>
          <w:tcPr>
            <w:tcMar>
              <w:top w:type="dxa" w:w="80"/>
              <w:left w:type="dxa" w:w="120"/>
              <w:bottom w:type="dxa" w:w="80"/>
              <w:right w:type="dxa" w:w="120"/>
            </w:tcMar>
          </w:tcPr>
          <w:p>
            <w:pPr>
              <w:spacing w:after="0"/>
            </w:pPr>
            <w:r>
              <w:rPr>
                <w:rFonts w:ascii="Arial" w:cs="Arial" w:eastAsia="Arial" w:hAnsi="Arial"/>
                <w:color w:val="0A0A0A"/>
                <w:sz w:val="20"/>
                <w:szCs w:val="20"/>
              </w:rPr>
              <w:t xml:space="preserve">08</w:t>
            </w:r>
          </w:p>
        </w:tc>
        <w:tc>
          <w:tcPr>
            <w:tcMar>
              <w:top w:type="dxa" w:w="80"/>
              <w:left w:type="dxa" w:w="120"/>
              <w:bottom w:type="dxa" w:w="80"/>
              <w:right w:type="dxa" w:w="120"/>
            </w:tcMar>
          </w:tcPr>
          <w:p>
            <w:pPr>
              <w:spacing w:after="0"/>
            </w:pPr>
            <w:r>
              <w:rPr>
                <w:rFonts w:ascii="Arial" w:cs="Arial" w:eastAsia="Arial" w:hAnsi="Arial"/>
                <w:color w:val="0A0A0A"/>
                <w:sz w:val="20"/>
                <w:szCs w:val="20"/>
              </w:rPr>
              <w:t xml:space="preserve">cybiconz-content-system</w:t>
            </w:r>
          </w:p>
        </w:tc>
        <w:tc>
          <w:tcPr>
            <w:tcMar>
              <w:top w:type="dxa" w:w="80"/>
              <w:left w:type="dxa" w:w="120"/>
              <w:bottom w:type="dxa" w:w="80"/>
              <w:right w:type="dxa" w:w="120"/>
            </w:tcMar>
          </w:tcPr>
          <w:p>
            <w:pPr>
              <w:spacing w:after="0"/>
            </w:pPr>
            <w:r>
              <w:rPr>
                <w:rFonts w:ascii="Arial" w:cs="Arial" w:eastAsia="Arial" w:hAnsi="Arial"/>
                <w:color w:val="0A0A0A"/>
                <w:sz w:val="20"/>
                <w:szCs w:val="20"/>
              </w:rPr>
              <w:t xml:space="preserve">Voice and tone, headline philosophy, anti-jargon rules, approved copy for every section on every page, CTA library, blog voice guide, messaging hierarchy</w:t>
            </w:r>
          </w:p>
        </w:tc>
        <w:tc>
          <w:tcPr>
            <w:tcMar>
              <w:top w:type="dxa" w:w="80"/>
              <w:left w:type="dxa" w:w="120"/>
              <w:bottom w:type="dxa" w:w="80"/>
              <w:right w:type="dxa" w:w="120"/>
            </w:tcMar>
          </w:tcPr>
          <w:p>
            <w:pPr>
              <w:spacing w:after="0"/>
            </w:pPr>
            <w:r>
              <w:rPr>
                <w:rFonts w:ascii="Arial" w:cs="Arial" w:eastAsia="Arial" w:hAnsi="Arial"/>
                <w:color w:val="0A0A0A"/>
                <w:sz w:val="20"/>
                <w:szCs w:val="20"/>
              </w:rPr>
              <w:t xml:space="preserve">Complete</w:t>
            </w:r>
          </w:p>
        </w:tc>
      </w:tr>
      <w:tr>
        <w:tc>
          <w:tcPr>
            <w:tcMar>
              <w:top w:type="dxa" w:w="80"/>
              <w:left w:type="dxa" w:w="120"/>
              <w:bottom w:type="dxa" w:w="80"/>
              <w:right w:type="dxa" w:w="120"/>
            </w:tcMar>
          </w:tcPr>
          <w:p>
            <w:pPr>
              <w:spacing w:after="0"/>
            </w:pPr>
            <w:r>
              <w:rPr>
                <w:rFonts w:ascii="Arial" w:cs="Arial" w:eastAsia="Arial" w:hAnsi="Arial"/>
                <w:color w:val="0A0A0A"/>
                <w:sz w:val="20"/>
                <w:szCs w:val="20"/>
              </w:rPr>
              <w:t xml:space="preserve">09</w:t>
            </w:r>
          </w:p>
        </w:tc>
        <w:tc>
          <w:tcPr>
            <w:tcMar>
              <w:top w:type="dxa" w:w="80"/>
              <w:left w:type="dxa" w:w="120"/>
              <w:bottom w:type="dxa" w:w="80"/>
              <w:right w:type="dxa" w:w="120"/>
            </w:tcMar>
          </w:tcPr>
          <w:p>
            <w:pPr>
              <w:spacing w:after="0"/>
            </w:pPr>
            <w:r>
              <w:rPr>
                <w:rFonts w:ascii="Arial" w:cs="Arial" w:eastAsia="Arial" w:hAnsi="Arial"/>
                <w:color w:val="0A0A0A"/>
                <w:sz w:val="20"/>
                <w:szCs w:val="20"/>
              </w:rPr>
              <w:t xml:space="preserve">cybiconz-technical-architecture</w:t>
            </w:r>
          </w:p>
        </w:tc>
        <w:tc>
          <w:tcPr>
            <w:tcMar>
              <w:top w:type="dxa" w:w="80"/>
              <w:left w:type="dxa" w:w="120"/>
              <w:bottom w:type="dxa" w:w="80"/>
              <w:right w:type="dxa" w:w="120"/>
            </w:tcMar>
          </w:tcPr>
          <w:p>
            <w:pPr>
              <w:spacing w:after="0"/>
            </w:pPr>
            <w:r>
              <w:rPr>
                <w:rFonts w:ascii="Arial" w:cs="Arial" w:eastAsia="Arial" w:hAnsi="Arial"/>
                <w:color w:val="0A0A0A"/>
                <w:sz w:val="20"/>
                <w:szCs w:val="20"/>
              </w:rPr>
              <w:t xml:space="preserve">Package dependencies, complete folder structure, all config files, routing, data architecture, animation architecture, performance strategy, CSS architecture, SEO, deployment</w:t>
            </w:r>
          </w:p>
        </w:tc>
        <w:tc>
          <w:tcPr>
            <w:tcMar>
              <w:top w:type="dxa" w:w="80"/>
              <w:left w:type="dxa" w:w="120"/>
              <w:bottom w:type="dxa" w:w="80"/>
              <w:right w:type="dxa" w:w="120"/>
            </w:tcMar>
          </w:tcPr>
          <w:p>
            <w:pPr>
              <w:spacing w:after="0"/>
            </w:pPr>
            <w:r>
              <w:rPr>
                <w:rFonts w:ascii="Arial" w:cs="Arial" w:eastAsia="Arial" w:hAnsi="Arial"/>
                <w:color w:val="0A0A0A"/>
                <w:sz w:val="20"/>
                <w:szCs w:val="20"/>
              </w:rPr>
              <w:t xml:space="preserve">Complete</w:t>
            </w:r>
          </w:p>
        </w:tc>
      </w:tr>
      <w:tr>
        <w:tc>
          <w:tcPr>
            <w:tcMar>
              <w:top w:type="dxa" w:w="80"/>
              <w:left w:type="dxa" w:w="120"/>
              <w:bottom w:type="dxa" w:w="80"/>
              <w:right w:type="dxa" w:w="120"/>
            </w:tcMar>
          </w:tcPr>
          <w:p>
            <w:pPr>
              <w:spacing w:after="0"/>
            </w:pPr>
            <w:r>
              <w:rPr>
                <w:rFonts w:ascii="Arial" w:cs="Arial" w:eastAsia="Arial" w:hAnsi="Arial"/>
                <w:color w:val="0A0A0A"/>
                <w:sz w:val="20"/>
                <w:szCs w:val="20"/>
              </w:rPr>
              <w:t xml:space="preserve">10</w:t>
            </w:r>
          </w:p>
        </w:tc>
        <w:tc>
          <w:tcPr>
            <w:tcMar>
              <w:top w:type="dxa" w:w="80"/>
              <w:left w:type="dxa" w:w="120"/>
              <w:bottom w:type="dxa" w:w="80"/>
              <w:right w:type="dxa" w:w="120"/>
            </w:tcMar>
          </w:tcPr>
          <w:p>
            <w:pPr>
              <w:spacing w:after="0"/>
            </w:pPr>
            <w:r>
              <w:rPr>
                <w:rFonts w:ascii="Arial" w:cs="Arial" w:eastAsia="Arial" w:hAnsi="Arial"/>
                <w:color w:val="0A0A0A"/>
                <w:sz w:val="20"/>
                <w:szCs w:val="20"/>
              </w:rPr>
              <w:t xml:space="preserve">cybiconz-roadmap</w:t>
            </w:r>
          </w:p>
        </w:tc>
        <w:tc>
          <w:tcPr>
            <w:tcMar>
              <w:top w:type="dxa" w:w="80"/>
              <w:left w:type="dxa" w:w="120"/>
              <w:bottom w:type="dxa" w:w="80"/>
              <w:right w:type="dxa" w:w="120"/>
            </w:tcMar>
          </w:tcPr>
          <w:p>
            <w:pPr>
              <w:spacing w:after="0"/>
            </w:pPr>
            <w:r>
              <w:rPr>
                <w:rFonts w:ascii="Arial" w:cs="Arial" w:eastAsia="Arial" w:hAnsi="Arial"/>
                <w:color w:val="0A0A0A"/>
                <w:sz w:val="20"/>
                <w:szCs w:val="20"/>
              </w:rPr>
              <w:t xml:space="preserve">Development roadmap (8 phases), prerequisites, anti-AI-generated checklist (65 items), QA strategy, common mistakes, maintenance rules, post-launch roadmap</w:t>
            </w:r>
          </w:p>
        </w:tc>
        <w:tc>
          <w:tcPr>
            <w:tcMar>
              <w:top w:type="dxa" w:w="80"/>
              <w:left w:type="dxa" w:w="120"/>
              <w:bottom w:type="dxa" w:w="80"/>
              <w:right w:type="dxa" w:w="120"/>
            </w:tcMar>
          </w:tcPr>
          <w:p>
            <w:pPr>
              <w:spacing w:after="0"/>
            </w:pPr>
            <w:r>
              <w:rPr>
                <w:rFonts w:ascii="Arial" w:cs="Arial" w:eastAsia="Arial" w:hAnsi="Arial"/>
                <w:color w:val="0A0A0A"/>
                <w:sz w:val="20"/>
                <w:szCs w:val="20"/>
              </w:rPr>
              <w:t xml:space="preserve">Complete</w:t>
            </w:r>
          </w:p>
        </w:tc>
      </w:tr>
    </w:tbl>
    <w:p>
      <w:pPr>
        <w:spacing w:after="200"/>
      </w:pPr>
    </w:p>
    <w:p>
      <w:r>
        <w:br w:type="page"/>
      </w:r>
    </w:p>
    <w:p>
      <w:pPr>
        <w:spacing w:after="600"/>
      </w:pPr>
    </w:p>
    <w:tbl>
      <w:tblPr>
        <w:tblW w:type="pct" w:w="100%"/>
        <w:tblBorders>
          <w:top w:val="none"/>
          <w:left w:val="none"/>
          <w:bottom w:val="none"/>
          <w:right w:val="none"/>
          <w:insideH w:val="single" w:color="auto" w:sz="4"/>
          <w:insideV w:val="single" w:color="auto" w:sz="4"/>
        </w:tblBorders>
      </w:tblPr>
      <w:tblGrid>
        <w:gridCol w:w="100"/>
      </w:tblGrid>
      <w:tr>
        <w:tc>
          <w:tcPr>
            <w:shd w:fill="0A0A0A" w:val="clear"/>
            <w:tcMar>
              <w:top w:type="dxa" w:w="300"/>
              <w:left w:type="dxa" w:w="400"/>
              <w:bottom w:type="dxa" w:w="300"/>
              <w:right w:type="dxa" w:w="400"/>
            </w:tcMar>
          </w:tcPr>
          <w:p>
            <w:pPr>
              <w:spacing w:after="80"/>
            </w:pPr>
            <w:r>
              <w:rPr>
                <w:rFonts w:ascii="Arial" w:cs="Arial" w:eastAsia="Arial" w:hAnsi="Arial"/>
                <w:color w:val="FFFFFF"/>
                <w:sz w:val="22"/>
                <w:szCs w:val="22"/>
              </w:rPr>
              <w:t xml:space="preserve"/>
            </w:r>
          </w:p>
          <w:p>
            <w:pPr>
              <w:spacing w:after="80"/>
            </w:pPr>
            <w:r>
              <w:rPr>
                <w:rFonts w:ascii="Arial" w:cs="Arial" w:eastAsia="Arial" w:hAnsi="Arial"/>
                <w:b/>
                <w:bCs/>
                <w:color w:val="FFFFFF"/>
                <w:sz w:val="30"/>
                <w:szCs w:val="30"/>
              </w:rPr>
              <w:t xml:space="preserve">CybiconZ — Product Documentation System</w:t>
            </w:r>
          </w:p>
          <w:p>
            <w:pPr>
              <w:spacing w:after="80"/>
            </w:pPr>
            <w:r>
              <w:rPr>
                <w:rFonts w:ascii="Arial" w:cs="Arial" w:eastAsia="Arial" w:hAnsi="Arial"/>
                <w:b/>
                <w:bCs/>
                <w:color w:val="FFFFFF"/>
                <w:sz w:val="30"/>
                <w:szCs w:val="30"/>
              </w:rPr>
              <w:t xml:space="preserve">All 10 Phases Complete</w:t>
            </w:r>
          </w:p>
          <w:p>
            <w:pPr>
              <w:spacing w:after="80"/>
            </w:pPr>
            <w:r>
              <w:rPr>
                <w:rFonts w:ascii="Arial" w:cs="Arial" w:eastAsia="Arial" w:hAnsi="Arial"/>
                <w:color w:val="FFFFFF"/>
                <w:sz w:val="22"/>
                <w:szCs w:val="22"/>
              </w:rPr>
              <w:t xml:space="preserve"/>
            </w:r>
          </w:p>
          <w:p>
            <w:pPr>
              <w:spacing w:after="80"/>
            </w:pPr>
            <w:r>
              <w:rPr>
                <w:rFonts w:ascii="Arial" w:cs="Arial" w:eastAsia="Arial" w:hAnsi="Arial"/>
                <w:color w:val="333333"/>
                <w:sz w:val="22"/>
                <w:szCs w:val="22"/>
              </w:rPr>
              <w:t xml:space="preserve">─────────────────────────────────────────</w:t>
            </w:r>
          </w:p>
          <w:p>
            <w:pPr>
              <w:spacing w:after="80"/>
            </w:pPr>
            <w:r>
              <w:rPr>
                <w:rFonts w:ascii="Arial" w:cs="Arial" w:eastAsia="Arial" w:hAnsi="Arial"/>
                <w:color w:val="FFFFFF"/>
                <w:sz w:val="22"/>
                <w:szCs w:val="22"/>
              </w:rPr>
              <w:t xml:space="preserve"/>
            </w:r>
          </w:p>
          <w:p>
            <w:pPr>
              <w:spacing w:after="80"/>
            </w:pPr>
            <w:r>
              <w:rPr>
                <w:rFonts w:ascii="Arial" w:cs="Arial" w:eastAsia="Arial" w:hAnsi="Arial"/>
                <w:color w:val="FFFFFF"/>
                <w:sz w:val="20"/>
                <w:szCs w:val="20"/>
              </w:rPr>
              <w:t xml:space="preserve">Phase 01  Product Strategy</w:t>
            </w:r>
          </w:p>
          <w:p>
            <w:pPr>
              <w:spacing w:after="80"/>
            </w:pPr>
            <w:r>
              <w:rPr>
                <w:rFonts w:ascii="Arial" w:cs="Arial" w:eastAsia="Arial" w:hAnsi="Arial"/>
                <w:color w:val="FFFFFF"/>
                <w:sz w:val="20"/>
                <w:szCs w:val="20"/>
              </w:rPr>
              <w:t xml:space="preserve">Phase 02  Brand Strategy + Visual Direction</w:t>
            </w:r>
          </w:p>
          <w:p>
            <w:pPr>
              <w:spacing w:after="80"/>
            </w:pPr>
            <w:r>
              <w:rPr>
                <w:rFonts w:ascii="Arial" w:cs="Arial" w:eastAsia="Arial" w:hAnsi="Arial"/>
                <w:color w:val="FFFFFF"/>
                <w:sz w:val="20"/>
                <w:szCs w:val="20"/>
              </w:rPr>
              <w:t xml:space="preserve">Phase 03  Website Architecture</w:t>
            </w:r>
          </w:p>
          <w:p>
            <w:pPr>
              <w:spacing w:after="80"/>
            </w:pPr>
            <w:r>
              <w:rPr>
                <w:rFonts w:ascii="Arial" w:cs="Arial" w:eastAsia="Arial" w:hAnsi="Arial"/>
                <w:color w:val="FFFFFF"/>
                <w:sz w:val="20"/>
                <w:szCs w:val="20"/>
              </w:rPr>
              <w:t xml:space="preserve">Phase 04  UX Strategy</w:t>
            </w:r>
          </w:p>
          <w:p>
            <w:pPr>
              <w:spacing w:after="80"/>
            </w:pPr>
            <w:r>
              <w:rPr>
                <w:rFonts w:ascii="Arial" w:cs="Arial" w:eastAsia="Arial" w:hAnsi="Arial"/>
                <w:color w:val="FFFFFF"/>
                <w:sz w:val="20"/>
                <w:szCs w:val="20"/>
              </w:rPr>
              <w:t xml:space="preserve">Phase 05  Full Wireframes</w:t>
            </w:r>
          </w:p>
          <w:p>
            <w:pPr>
              <w:spacing w:after="80"/>
            </w:pPr>
            <w:r>
              <w:rPr>
                <w:rFonts w:ascii="Arial" w:cs="Arial" w:eastAsia="Arial" w:hAnsi="Arial"/>
                <w:color w:val="FFFFFF"/>
                <w:sz w:val="20"/>
                <w:szCs w:val="20"/>
              </w:rPr>
              <w:t xml:space="preserve">Phase 06  Complete Design System</w:t>
            </w:r>
          </w:p>
          <w:p>
            <w:pPr>
              <w:spacing w:after="80"/>
            </w:pPr>
            <w:r>
              <w:rPr>
                <w:rFonts w:ascii="Arial" w:cs="Arial" w:eastAsia="Arial" w:hAnsi="Arial"/>
                <w:color w:val="FFFFFF"/>
                <w:sz w:val="20"/>
                <w:szCs w:val="20"/>
              </w:rPr>
              <w:t xml:space="preserve">Phase 07  UI Component System</w:t>
            </w:r>
          </w:p>
          <w:p>
            <w:pPr>
              <w:spacing w:after="80"/>
            </w:pPr>
            <w:r>
              <w:rPr>
                <w:rFonts w:ascii="Arial" w:cs="Arial" w:eastAsia="Arial" w:hAnsi="Arial"/>
                <w:color w:val="FFFFFF"/>
                <w:sz w:val="20"/>
                <w:szCs w:val="20"/>
              </w:rPr>
              <w:t xml:space="preserve">Phase 08  Content + Copywriting System</w:t>
            </w:r>
          </w:p>
          <w:p>
            <w:pPr>
              <w:spacing w:after="80"/>
            </w:pPr>
            <w:r>
              <w:rPr>
                <w:rFonts w:ascii="Arial" w:cs="Arial" w:eastAsia="Arial" w:hAnsi="Arial"/>
                <w:color w:val="FFFFFF"/>
                <w:sz w:val="20"/>
                <w:szCs w:val="20"/>
              </w:rPr>
              <w:t xml:space="preserve">Phase 09  Technical Architecture</w:t>
            </w:r>
          </w:p>
          <w:p>
            <w:pPr>
              <w:spacing w:after="80"/>
            </w:pPr>
            <w:r>
              <w:rPr>
                <w:rFonts w:ascii="Arial" w:cs="Arial" w:eastAsia="Arial" w:hAnsi="Arial"/>
                <w:color w:val="FFFFFF"/>
                <w:sz w:val="20"/>
                <w:szCs w:val="20"/>
              </w:rPr>
              <w:t xml:space="preserve">Phase 10  Development Roadmap</w:t>
            </w:r>
          </w:p>
          <w:p>
            <w:pPr>
              <w:spacing w:after="80"/>
            </w:pPr>
            <w:r>
              <w:rPr>
                <w:rFonts w:ascii="Arial" w:cs="Arial" w:eastAsia="Arial" w:hAnsi="Arial"/>
                <w:color w:val="FFFFFF"/>
                <w:sz w:val="22"/>
                <w:szCs w:val="22"/>
              </w:rPr>
              <w:t xml:space="preserve"/>
            </w:r>
          </w:p>
          <w:p>
            <w:pPr>
              <w:spacing w:after="80"/>
            </w:pPr>
            <w:r>
              <w:rPr>
                <w:rFonts w:ascii="Arial" w:cs="Arial" w:eastAsia="Arial" w:hAnsi="Arial"/>
                <w:color w:val="333333"/>
                <w:sz w:val="22"/>
                <w:szCs w:val="22"/>
              </w:rPr>
              <w:t xml:space="preserve">─────────────────────────────────────────</w:t>
            </w:r>
          </w:p>
          <w:p>
            <w:pPr>
              <w:spacing w:after="80"/>
            </w:pPr>
            <w:r>
              <w:rPr>
                <w:rFonts w:ascii="Arial" w:cs="Arial" w:eastAsia="Arial" w:hAnsi="Arial"/>
                <w:color w:val="FFFFFF"/>
                <w:sz w:val="22"/>
                <w:szCs w:val="22"/>
              </w:rPr>
              <w:t xml:space="preserve"/>
            </w:r>
          </w:p>
          <w:p>
            <w:pPr>
              <w:spacing w:after="80"/>
            </w:pPr>
            <w:r>
              <w:rPr>
                <w:rFonts w:ascii="Arial" w:cs="Arial" w:eastAsia="Arial" w:hAnsi="Arial"/>
                <w:color w:val="FFFFFF"/>
                <w:sz w:val="20"/>
                <w:szCs w:val="20"/>
              </w:rPr>
              <w:t xml:space="preserve">Everything needed to build CybiconZ as a real,</w:t>
            </w:r>
          </w:p>
          <w:p>
            <w:pPr>
              <w:spacing w:after="80"/>
            </w:pPr>
            <w:r>
              <w:rPr>
                <w:rFonts w:ascii="Arial" w:cs="Arial" w:eastAsia="Arial" w:hAnsi="Arial"/>
                <w:color w:val="FFFFFF"/>
                <w:sz w:val="20"/>
                <w:szCs w:val="20"/>
              </w:rPr>
              <w:t xml:space="preserve">premium, trustworthy digital agency —</w:t>
            </w:r>
          </w:p>
          <w:p>
            <w:pPr>
              <w:spacing w:after="80"/>
            </w:pPr>
            <w:r>
              <w:rPr>
                <w:rFonts w:ascii="Arial" w:cs="Arial" w:eastAsia="Arial" w:hAnsi="Arial"/>
                <w:color w:val="FFFFFF"/>
                <w:sz w:val="20"/>
                <w:szCs w:val="20"/>
              </w:rPr>
              <w:t xml:space="preserve">from the first strategic decision</w:t>
            </w:r>
          </w:p>
          <w:p>
            <w:pPr>
              <w:spacing w:after="80"/>
            </w:pPr>
            <w:r>
              <w:rPr>
                <w:rFonts w:ascii="Arial" w:cs="Arial" w:eastAsia="Arial" w:hAnsi="Arial"/>
                <w:color w:val="FFFFFF"/>
                <w:sz w:val="20"/>
                <w:szCs w:val="20"/>
              </w:rPr>
              <w:t xml:space="preserve">to the final pre-launch checklist —</w:t>
            </w:r>
          </w:p>
          <w:p>
            <w:pPr>
              <w:spacing w:after="80"/>
            </w:pPr>
            <w:r>
              <w:rPr>
                <w:rFonts w:ascii="Arial" w:cs="Arial" w:eastAsia="Arial" w:hAnsi="Arial"/>
                <w:color w:val="FFFFFF"/>
                <w:sz w:val="20"/>
                <w:szCs w:val="20"/>
              </w:rPr>
              <w:t xml:space="preserve">is defined in these documents.</w:t>
            </w:r>
          </w:p>
          <w:p>
            <w:pPr>
              <w:spacing w:after="80"/>
            </w:pPr>
            <w:r>
              <w:rPr>
                <w:rFonts w:ascii="Arial" w:cs="Arial" w:eastAsia="Arial" w:hAnsi="Arial"/>
                <w:color w:val="FFFFFF"/>
                <w:sz w:val="22"/>
                <w:szCs w:val="22"/>
              </w:rPr>
              <w:t xml:space="preserve"/>
            </w:r>
          </w:p>
          <w:p>
            <w:pPr>
              <w:spacing w:after="80"/>
            </w:pPr>
            <w:r>
              <w:rPr>
                <w:rFonts w:ascii="Arial" w:cs="Arial" w:eastAsia="Arial" w:hAnsi="Arial"/>
                <w:b/>
                <w:bCs/>
                <w:color w:val="FFFFFF"/>
                <w:sz w:val="26"/>
                <w:szCs w:val="26"/>
              </w:rPr>
              <w:t xml:space="preserve">Build it properly.</w:t>
            </w:r>
          </w:p>
          <w:p>
            <w:pPr>
              <w:spacing w:after="80"/>
            </w:pPr>
            <w:r>
              <w:rPr>
                <w:rFonts w:ascii="Arial" w:cs="Arial" w:eastAsia="Arial" w:hAnsi="Arial"/>
                <w:color w:val="FFFFFF"/>
                <w:sz w:val="22"/>
                <w:szCs w:val="22"/>
              </w:rPr>
              <w:t xml:space="preserve"/>
            </w:r>
          </w:p>
          <w:p>
            <w:pPr>
              <w:spacing w:after="0"/>
            </w:pPr>
            <w:r>
              <w:rPr>
                <w:rFonts w:ascii="Arial" w:cs="Arial" w:eastAsia="Arial" w:hAnsi="Arial"/>
                <w:color w:val="9CA3AF"/>
                <w:sz w:val="18"/>
                <w:szCs w:val="18"/>
              </w:rPr>
              <w:t xml:space="preserve">CybiconZ · Tokyo · 2026</w:t>
            </w:r>
          </w:p>
        </w:tc>
      </w:tr>
    </w:tbl>
    <w:p>
      <w:pPr>
        <w:spacing w:after="200"/>
      </w:pPr>
    </w:p>
    <w:p>
      <w:pPr>
        <w:spacing w:after="60"/>
        <w:jc w:val="center"/>
      </w:pPr>
      <w:r>
        <w:rPr>
          <w:rFonts w:ascii="Arial" w:cs="Arial" w:eastAsia="Arial" w:hAnsi="Arial"/>
          <w:color w:val="9CA3AF"/>
          <w:sz w:val="18"/>
          <w:szCs w:val="18"/>
        </w:rPr>
        <w:t xml:space="preserve">cybiconz-roadmap  ·  Phase 10 of 10  ·  Final Document  ·  CybiconZ Tokyo  ·  2026</w:t>
      </w:r>
    </w:p>
    <w:sectPr>
      <w:pgSz w:w="11906" w:h="16838" w:orient="portrait"/>
      <w:pgMar w:top="1440" w:right="1200" w:bottom="144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rPr>
        <w:rFonts w:ascii="Arial" w:cs="Arial" w:eastAsia="Arial" w:hAnsi="Arial"/>
        <w:color w:val="6B7280"/>
        <w:sz w:val="22"/>
        <w:szCs w:val="22"/>
      </w:rPr>
    </w:lvl>
  </w:abstractNum>
  <w:abstractNum w:abstractNumId="3" w15:restartNumberingAfterBreak="0">
    <w:multiLevelType w:val="hybridMultilevel"/>
    <w:lvl w:ilvl="0" w15:tentative="1">
      <w:start w:val="1"/>
      <w:numFmt w:val="bullet"/>
      <w:lvlText w:val="✗"/>
      <w:lvlJc w:val="left"/>
      <w:pPr>
        <w:ind w:left="560" w:hanging="280"/>
      </w:pPr>
      <w:rPr>
        <w:rFonts w:ascii="Arial" w:cs="Arial" w:eastAsia="Arial" w:hAnsi="Arial"/>
        <w:color w:val="DC2626"/>
        <w:sz w:val="22"/>
        <w:szCs w:val="22"/>
      </w:rPr>
    </w:lvl>
  </w:abstractNum>
  <w:abstractNum w:abstractNumId="4" w15:restartNumberingAfterBreak="0">
    <w:multiLevelType w:val="hybridMultilevel"/>
    <w:lvl w:ilvl="0" w15:tentative="1">
      <w:start w:val="1"/>
      <w:numFmt w:val="bullet"/>
      <w:lvlText w:val="✓"/>
      <w:lvlJc w:val="left"/>
      <w:pPr>
        <w:ind w:left="560" w:hanging="280"/>
      </w:pPr>
      <w:rPr>
        <w:rFonts w:ascii="Arial" w:cs="Arial" w:eastAsia="Arial" w:hAnsi="Arial"/>
        <w:color w:val="059669"/>
        <w:sz w:val="22"/>
        <w:szCs w:val="22"/>
      </w:r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A0A0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440"/>
      <w:outlineLvl w:val="0"/>
    </w:pPr>
    <w:rPr>
      <w:rFonts w:ascii="Arial" w:cs="Arial" w:eastAsia="Arial" w:hAnsi="Arial"/>
      <w:b/>
      <w:bCs/>
      <w:color w:val="0A0A0A"/>
      <w:sz w:val="40"/>
      <w:szCs w:val="40"/>
    </w:rPr>
  </w:style>
  <w:style w:type="paragraph" w:styleId="Heading2">
    <w:name w:val="Heading 2"/>
    <w:basedOn w:val="Normal"/>
    <w:next w:val="Normal"/>
    <w:qFormat/>
    <w:pPr>
      <w:spacing w:after="100" w:before="320"/>
      <w:outlineLvl w:val="1"/>
    </w:pPr>
    <w:rPr>
      <w:rFonts w:ascii="Arial" w:cs="Arial" w:eastAsia="Arial" w:hAnsi="Arial"/>
      <w:b/>
      <w:bCs/>
      <w:color w:val="0A0A0A"/>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2026-05-18T08:45:46.338Z</dcterms:created>
  <dcterms:modified xsi:type="dcterms:W3CDTF">2026-05-18T08:45:46.338Z</dcterms:modified>
</cp:coreProperties>
</file>

<file path=docProps/custom.xml><?xml version="1.0" encoding="utf-8"?>
<Properties xmlns="http://schemas.openxmlformats.org/officeDocument/2006/custom-properties" xmlns:vt="http://schemas.openxmlformats.org/officeDocument/2006/docPropsVTypes"/>
</file>