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 w:lineRule="auto"/>
        <w:ind w:left="20" w:right="18" w:firstLine="0"/>
        <w:jc w:val="center"/>
        <w:rPr>
          <w:b w:val="1"/>
          <w:sz w:val="24"/>
          <w:szCs w:val="24"/>
        </w:rPr>
      </w:pPr>
      <w:r w:rsidDel="00000000" w:rsidR="00000000" w:rsidRPr="00000000">
        <w:rPr>
          <w:b w:val="1"/>
          <w:sz w:val="24"/>
          <w:szCs w:val="24"/>
          <w:rtl w:val="0"/>
        </w:rPr>
        <w:t xml:space="preserve">0</w:t>
      </w: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003">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4">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5">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6">
      <w:pPr>
        <w:ind w:left="20" w:right="15" w:firstLine="0"/>
        <w:jc w:val="center"/>
        <w:rPr>
          <w:b w:val="1"/>
          <w:sz w:val="28"/>
          <w:szCs w:val="28"/>
        </w:rPr>
      </w:pPr>
      <w:r w:rsidDel="00000000" w:rsidR="00000000" w:rsidRPr="00000000">
        <w:rPr>
          <w:b w:val="1"/>
          <w:sz w:val="28"/>
          <w:szCs w:val="28"/>
          <w:rtl w:val="0"/>
        </w:rPr>
        <w:t xml:space="preserve">Факультет безопасности информационных технологий</w:t>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8">
      <w:pPr>
        <w:spacing w:before="255" w:lineRule="auto"/>
        <w:ind w:left="1648" w:right="1434" w:firstLine="0"/>
        <w:jc w:val="center"/>
        <w:rPr>
          <w:b w:val="1"/>
          <w:sz w:val="28"/>
          <w:szCs w:val="28"/>
        </w:rPr>
      </w:pPr>
      <w:r w:rsidDel="00000000" w:rsidR="00000000" w:rsidRPr="00000000">
        <w:rPr>
          <w:b w:val="1"/>
          <w:sz w:val="28"/>
          <w:szCs w:val="28"/>
          <w:rtl w:val="0"/>
        </w:rPr>
        <w:t xml:space="preserve">КУРСОВАЯ РАБОТА</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7" w:lineRule="auto"/>
        <w:rPr>
          <w:b w:val="1"/>
          <w:color w:val="000000"/>
          <w:sz w:val="44"/>
          <w:szCs w:val="44"/>
        </w:rPr>
      </w:pPr>
      <w:r w:rsidDel="00000000" w:rsidR="00000000" w:rsidRPr="00000000">
        <w:rPr>
          <w:rtl w:val="0"/>
        </w:rPr>
      </w:r>
    </w:p>
    <w:p w:rsidR="00000000" w:rsidDel="00000000" w:rsidP="00000000" w:rsidRDefault="00000000" w:rsidRPr="00000000" w14:paraId="0000000A">
      <w:pPr>
        <w:ind w:left="1649" w:right="1434" w:firstLine="0"/>
        <w:jc w:val="center"/>
        <w:rPr>
          <w:b w:val="1"/>
          <w:sz w:val="28"/>
          <w:szCs w:val="28"/>
        </w:rPr>
      </w:pPr>
      <w:r w:rsidDel="00000000" w:rsidR="00000000" w:rsidRPr="00000000">
        <w:rPr>
          <w:b w:val="1"/>
          <w:sz w:val="28"/>
          <w:szCs w:val="28"/>
          <w:rtl w:val="0"/>
        </w:rPr>
        <w:t xml:space="preserve">По дисциплине:</w:t>
      </w:r>
    </w:p>
    <w:p w:rsidR="00000000" w:rsidDel="00000000" w:rsidP="00000000" w:rsidRDefault="00000000" w:rsidRPr="00000000" w14:paraId="0000000B">
      <w:pPr>
        <w:spacing w:before="98" w:line="312" w:lineRule="auto"/>
        <w:ind w:left="1649" w:right="1428" w:firstLine="0"/>
        <w:jc w:val="center"/>
        <w:rPr>
          <w:b w:val="1"/>
          <w:sz w:val="28"/>
          <w:szCs w:val="28"/>
        </w:rPr>
      </w:pPr>
      <w:r w:rsidDel="00000000" w:rsidR="00000000" w:rsidRPr="00000000">
        <w:rPr>
          <w:b w:val="1"/>
          <w:sz w:val="28"/>
          <w:szCs w:val="28"/>
          <w:rtl w:val="0"/>
        </w:rPr>
        <w:t xml:space="preserve">«</w:t>
      </w:r>
      <w:r w:rsidDel="00000000" w:rsidR="00000000" w:rsidRPr="00000000">
        <w:rPr>
          <w:b w:val="1"/>
          <w:i w:val="1"/>
          <w:sz w:val="28"/>
          <w:szCs w:val="28"/>
          <w:rtl w:val="0"/>
        </w:rPr>
        <w:t xml:space="preserve">Инженерно-технические средства защиты информации</w:t>
      </w:r>
      <w:r w:rsidDel="00000000" w:rsidR="00000000" w:rsidRPr="00000000">
        <w:rPr>
          <w:b w:val="1"/>
          <w:sz w:val="28"/>
          <w:szCs w:val="28"/>
          <w:rtl w:val="0"/>
        </w:rPr>
        <w:t xml:space="preserve">» </w:t>
      </w:r>
    </w:p>
    <w:p w:rsidR="00000000" w:rsidDel="00000000" w:rsidP="00000000" w:rsidRDefault="00000000" w:rsidRPr="00000000" w14:paraId="0000000C">
      <w:pPr>
        <w:spacing w:before="98" w:line="312" w:lineRule="auto"/>
        <w:ind w:left="1649" w:right="1428" w:firstLine="0"/>
        <w:jc w:val="center"/>
        <w:rPr>
          <w:b w:val="1"/>
          <w:sz w:val="28"/>
          <w:szCs w:val="28"/>
        </w:rPr>
      </w:pPr>
      <w:r w:rsidDel="00000000" w:rsidR="00000000" w:rsidRPr="00000000">
        <w:rPr>
          <w:b w:val="1"/>
          <w:sz w:val="28"/>
          <w:szCs w:val="28"/>
          <w:rtl w:val="0"/>
        </w:rPr>
        <w:t xml:space="preserve">На тему:</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sz w:val="28"/>
          <w:szCs w:val="28"/>
          <w:rtl w:val="0"/>
        </w:rPr>
        <w:t xml:space="preserve">«Проектирование инженерно-технической системы защиты информации на предприятии»</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5" w:lineRule="auto"/>
        <w:rPr>
          <w:b w:val="1"/>
          <w:color w:val="000000"/>
          <w:sz w:val="33"/>
          <w:szCs w:val="33"/>
        </w:rPr>
      </w:pPr>
      <w:r w:rsidDel="00000000" w:rsidR="00000000" w:rsidRPr="00000000">
        <w:rPr>
          <w:rtl w:val="0"/>
        </w:rPr>
      </w:r>
    </w:p>
    <w:p w:rsidR="00000000" w:rsidDel="00000000" w:rsidP="00000000" w:rsidRDefault="00000000" w:rsidRPr="00000000" w14:paraId="00000011">
      <w:pPr>
        <w:spacing w:line="276" w:lineRule="auto"/>
        <w:ind w:left="6804" w:right="119" w:firstLine="0"/>
        <w:jc w:val="both"/>
        <w:rPr>
          <w:b w:val="1"/>
          <w:sz w:val="24"/>
          <w:szCs w:val="24"/>
        </w:rPr>
      </w:pPr>
      <w:r w:rsidDel="00000000" w:rsidR="00000000" w:rsidRPr="00000000">
        <w:rPr>
          <w:b w:val="1"/>
          <w:sz w:val="24"/>
          <w:szCs w:val="24"/>
          <w:rtl w:val="0"/>
        </w:rPr>
        <w:t xml:space="preserve">Выполнил(а):</w:t>
      </w:r>
    </w:p>
    <w:p w:rsidR="00000000" w:rsidDel="00000000" w:rsidP="00000000" w:rsidRDefault="00000000" w:rsidRPr="00000000" w14:paraId="00000012">
      <w:pPr>
        <w:spacing w:line="276" w:lineRule="auto"/>
        <w:ind w:left="6804" w:right="119" w:firstLine="0"/>
        <w:rPr>
          <w:sz w:val="24"/>
          <w:szCs w:val="24"/>
        </w:rPr>
      </w:pPr>
      <w:r w:rsidDel="00000000" w:rsidR="00000000" w:rsidRPr="00000000">
        <w:rPr>
          <w:sz w:val="24"/>
          <w:szCs w:val="24"/>
          <w:rtl w:val="0"/>
        </w:rPr>
        <w:t xml:space="preserve">Студент группы N34491 Фикташ Ян Любомирович</w:t>
      </w:r>
      <w:r w:rsidDel="00000000" w:rsidR="00000000" w:rsidRPr="00000000">
        <w:drawing>
          <wp:anchor allowOverlap="1" behindDoc="1" distB="0" distT="0" distL="0" distR="0" hidden="0" layoutInCell="1" locked="0" relativeHeight="0" simplePos="0">
            <wp:simplePos x="0" y="0"/>
            <wp:positionH relativeFrom="column">
              <wp:posOffset>4495800</wp:posOffset>
            </wp:positionH>
            <wp:positionV relativeFrom="paragraph">
              <wp:posOffset>250190</wp:posOffset>
            </wp:positionV>
            <wp:extent cx="1198880" cy="428625"/>
            <wp:effectExtent b="0" l="0" r="0" t="0"/>
            <wp:wrapNone/>
            <wp:docPr id="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98880" cy="428625"/>
                    </a:xfrm>
                    <a:prstGeom prst="rect"/>
                    <a:ln/>
                  </pic:spPr>
                </pic:pic>
              </a:graphicData>
            </a:graphic>
          </wp:anchor>
        </w:drawing>
      </w:r>
    </w:p>
    <w:p w:rsidR="00000000" w:rsidDel="00000000" w:rsidP="00000000" w:rsidRDefault="00000000" w:rsidRPr="00000000" w14:paraId="00000013">
      <w:pPr>
        <w:spacing w:line="276" w:lineRule="auto"/>
        <w:ind w:left="6804" w:right="119" w:firstLine="0"/>
        <w:jc w:val="both"/>
        <w:rPr>
          <w:sz w:val="24"/>
          <w:szCs w:val="24"/>
        </w:rPr>
      </w:pPr>
      <w:r w:rsidDel="00000000" w:rsidR="00000000" w:rsidRPr="00000000">
        <w:rPr>
          <w:sz w:val="24"/>
          <w:szCs w:val="24"/>
          <w:rtl w:val="0"/>
        </w:rPr>
        <w:t xml:space="preserve">______________________</w:t>
      </w:r>
    </w:p>
    <w:p w:rsidR="00000000" w:rsidDel="00000000" w:rsidP="00000000" w:rsidRDefault="00000000" w:rsidRPr="00000000" w14:paraId="00000014">
      <w:pPr>
        <w:spacing w:line="276" w:lineRule="auto"/>
        <w:ind w:left="6804" w:right="119" w:firstLine="0"/>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7" w:line="276" w:lineRule="auto"/>
        <w:ind w:left="6804" w:firstLine="0"/>
        <w:rPr>
          <w:color w:val="000000"/>
          <w:sz w:val="24"/>
          <w:szCs w:val="24"/>
        </w:rPr>
      </w:pPr>
      <w:r w:rsidDel="00000000" w:rsidR="00000000" w:rsidRPr="00000000">
        <w:rPr>
          <w:b w:val="1"/>
          <w:color w:val="000000"/>
          <w:sz w:val="24"/>
          <w:szCs w:val="24"/>
          <w:rtl w:val="0"/>
        </w:rPr>
        <w:t xml:space="preserve">Проверил преподаватель: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7" w:line="276" w:lineRule="auto"/>
        <w:ind w:left="6804" w:firstLine="0"/>
        <w:rPr>
          <w:color w:val="000000"/>
          <w:sz w:val="28"/>
          <w:szCs w:val="28"/>
        </w:rPr>
      </w:pPr>
      <w:r w:rsidDel="00000000" w:rsidR="00000000" w:rsidRPr="00000000">
        <w:rPr>
          <w:sz w:val="24"/>
          <w:szCs w:val="24"/>
          <w:rtl w:val="0"/>
        </w:rPr>
        <w:t xml:space="preserve">Попов Илья Юрьевич</w:t>
      </w:r>
      <w:r w:rsidDel="00000000" w:rsidR="00000000" w:rsidRPr="00000000">
        <w:rPr>
          <w:rtl w:val="0"/>
        </w:rPr>
        <w:t xml:space="preserve">, доцент ФБИТ, к. т. н.</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7" w:line="276" w:lineRule="auto"/>
        <w:ind w:left="6804" w:firstLine="0"/>
        <w:rPr>
          <w:color w:val="000000"/>
          <w:sz w:val="28"/>
          <w:szCs w:val="28"/>
        </w:rPr>
      </w:pPr>
      <w:r w:rsidDel="00000000" w:rsidR="00000000" w:rsidRPr="00000000">
        <w:rPr>
          <w:color w:val="000000"/>
          <w:sz w:val="28"/>
          <w:szCs w:val="28"/>
          <w:rtl w:val="0"/>
        </w:rPr>
        <w:t xml:space="preserve">____________________</w:t>
      </w:r>
    </w:p>
    <w:p w:rsidR="00000000" w:rsidDel="00000000" w:rsidP="00000000" w:rsidRDefault="00000000" w:rsidRPr="00000000" w14:paraId="00000018">
      <w:pPr>
        <w:spacing w:before="90" w:line="276" w:lineRule="auto"/>
        <w:ind w:left="6804" w:right="121" w:firstLine="0"/>
        <w:rPr>
          <w:b w:val="1"/>
          <w:sz w:val="24"/>
          <w:szCs w:val="24"/>
        </w:rPr>
      </w:pPr>
      <w:r w:rsidDel="00000000" w:rsidR="00000000" w:rsidRPr="00000000">
        <w:rPr>
          <w:b w:val="1"/>
          <w:sz w:val="24"/>
          <w:szCs w:val="24"/>
          <w:rtl w:val="0"/>
        </w:rPr>
        <w:t xml:space="preserve">Отметка о выполнении:</w:t>
      </w:r>
    </w:p>
    <w:p w:rsidR="00000000" w:rsidDel="00000000" w:rsidP="00000000" w:rsidRDefault="00000000" w:rsidRPr="00000000" w14:paraId="00000019">
      <w:pPr>
        <w:spacing w:before="90" w:line="276" w:lineRule="auto"/>
        <w:ind w:left="6804" w:right="121" w:firstLine="0"/>
        <w:rPr>
          <w:b w:val="1"/>
          <w:sz w:val="24"/>
          <w:szCs w:val="24"/>
        </w:rPr>
      </w:pPr>
      <w:r w:rsidDel="00000000" w:rsidR="00000000" w:rsidRPr="00000000">
        <w:rPr>
          <w:rtl w:val="0"/>
        </w:rPr>
      </w:r>
    </w:p>
    <w:p w:rsidR="00000000" w:rsidDel="00000000" w:rsidP="00000000" w:rsidRDefault="00000000" w:rsidRPr="00000000" w14:paraId="0000001A">
      <w:pPr>
        <w:spacing w:before="90" w:line="276" w:lineRule="auto"/>
        <w:ind w:left="6804" w:right="121" w:firstLine="0"/>
        <w:rPr>
          <w:b w:val="1"/>
          <w:sz w:val="24"/>
          <w:szCs w:val="24"/>
        </w:rPr>
      </w:pPr>
      <w:r w:rsidDel="00000000" w:rsidR="00000000" w:rsidRPr="00000000">
        <w:rPr>
          <w:b w:val="1"/>
          <w:sz w:val="24"/>
          <w:szCs w:val="24"/>
          <w:rtl w:val="0"/>
        </w:rPr>
        <w:t xml:space="preserve">______________________</w:t>
      </w:r>
    </w:p>
    <w:p w:rsidR="00000000" w:rsidDel="00000000" w:rsidP="00000000" w:rsidRDefault="00000000" w:rsidRPr="00000000" w14:paraId="0000001B">
      <w:pPr>
        <w:spacing w:before="90" w:line="276" w:lineRule="auto"/>
        <w:ind w:left="6804" w:right="121" w:firstLine="0"/>
        <w:rPr>
          <w:b w:val="1"/>
          <w:sz w:val="24"/>
          <w:szCs w:val="24"/>
        </w:rPr>
      </w:pPr>
      <w:r w:rsidDel="00000000" w:rsidR="00000000" w:rsidRPr="00000000">
        <w:rPr>
          <w:rtl w:val="0"/>
        </w:rPr>
      </w:r>
    </w:p>
    <w:p w:rsidR="00000000" w:rsidDel="00000000" w:rsidP="00000000" w:rsidRDefault="00000000" w:rsidRPr="00000000" w14:paraId="0000001C">
      <w:pPr>
        <w:spacing w:before="90" w:line="276" w:lineRule="auto"/>
        <w:ind w:left="6804" w:right="121" w:firstLine="0"/>
        <w:rPr>
          <w:b w:val="1"/>
          <w:sz w:val="24"/>
          <w:szCs w:val="24"/>
        </w:rPr>
      </w:pPr>
      <w:r w:rsidDel="00000000" w:rsidR="00000000" w:rsidRPr="00000000">
        <w:rPr>
          <w:rtl w:val="0"/>
        </w:rPr>
      </w:r>
    </w:p>
    <w:p w:rsidR="00000000" w:rsidDel="00000000" w:rsidP="00000000" w:rsidRDefault="00000000" w:rsidRPr="00000000" w14:paraId="0000001D">
      <w:pPr>
        <w:spacing w:before="90" w:line="312" w:lineRule="auto"/>
        <w:ind w:right="4059"/>
        <w:rPr>
          <w:sz w:val="24"/>
          <w:szCs w:val="24"/>
        </w:rPr>
      </w:pPr>
      <w:r w:rsidDel="00000000" w:rsidR="00000000" w:rsidRPr="00000000">
        <w:rPr>
          <w:rtl w:val="0"/>
        </w:rPr>
      </w:r>
    </w:p>
    <w:p w:rsidR="00000000" w:rsidDel="00000000" w:rsidP="00000000" w:rsidRDefault="00000000" w:rsidRPr="00000000" w14:paraId="0000001E">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1F">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20">
      <w:pPr>
        <w:spacing w:before="90" w:line="312" w:lineRule="auto"/>
        <w:ind w:left="2977" w:right="4059" w:firstLine="0"/>
        <w:jc w:val="center"/>
        <w:rPr>
          <w:sz w:val="24"/>
          <w:szCs w:val="24"/>
        </w:rPr>
      </w:pPr>
      <w:r w:rsidDel="00000000" w:rsidR="00000000" w:rsidRPr="00000000">
        <w:rPr>
          <w:sz w:val="24"/>
          <w:szCs w:val="24"/>
          <w:rtl w:val="0"/>
        </w:rPr>
        <w:t xml:space="preserve">Санкт-Петербург     </w:t>
      </w:r>
    </w:p>
    <w:p w:rsidR="00000000" w:rsidDel="00000000" w:rsidP="00000000" w:rsidRDefault="00000000" w:rsidRPr="00000000" w14:paraId="00000021">
      <w:pPr>
        <w:spacing w:before="90" w:line="312" w:lineRule="auto"/>
        <w:ind w:left="2977" w:right="4059" w:firstLine="0"/>
        <w:jc w:val="center"/>
        <w:rPr>
          <w:sz w:val="24"/>
          <w:szCs w:val="24"/>
        </w:rPr>
        <w:sectPr>
          <w:headerReference r:id="rId8" w:type="default"/>
          <w:footerReference r:id="rId9" w:type="default"/>
          <w:pgSz w:h="16840" w:w="11910" w:orient="portrait"/>
          <w:pgMar w:bottom="1134" w:top="1134" w:left="1701" w:right="567" w:header="1140" w:footer="720"/>
          <w:pgNumType w:start="1"/>
        </w:sectPr>
      </w:pPr>
      <w:r w:rsidDel="00000000" w:rsidR="00000000" w:rsidRPr="00000000">
        <w:rPr>
          <w:sz w:val="24"/>
          <w:szCs w:val="24"/>
          <w:rtl w:val="0"/>
        </w:rPr>
        <w:t xml:space="preserve">2023 г.</w:t>
      </w:r>
    </w:p>
    <w:p w:rsidR="00000000" w:rsidDel="00000000" w:rsidP="00000000" w:rsidRDefault="00000000" w:rsidRPr="00000000" w14:paraId="00000022">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23">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5" w:lineRule="auto"/>
        <w:rPr>
          <w:color w:val="000000"/>
          <w:sz w:val="23"/>
          <w:szCs w:val="23"/>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ЗАДАНИЕ НА КУРСОВУЮ РАБОТУ</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4" w:lineRule="auto"/>
        <w:rPr>
          <w:b w:val="1"/>
          <w:color w:val="000000"/>
          <w:sz w:val="19"/>
          <w:szCs w:val="19"/>
        </w:rPr>
      </w:pPr>
      <w:r w:rsidDel="00000000" w:rsidR="00000000" w:rsidRPr="00000000">
        <w:rPr>
          <w:rtl w:val="0"/>
        </w:rPr>
      </w:r>
    </w:p>
    <w:tbl>
      <w:tblPr>
        <w:tblStyle w:val="Table1"/>
        <w:tblW w:w="9825.0" w:type="dxa"/>
        <w:jc w:val="left"/>
        <w:tblInd w:w="201.0" w:type="dxa"/>
        <w:tblLayout w:type="fixed"/>
        <w:tblLook w:val="0000"/>
      </w:tblPr>
      <w:tblGrid>
        <w:gridCol w:w="1215"/>
        <w:gridCol w:w="345"/>
        <w:gridCol w:w="105"/>
        <w:gridCol w:w="600"/>
        <w:gridCol w:w="855"/>
        <w:gridCol w:w="135"/>
        <w:gridCol w:w="1065"/>
        <w:gridCol w:w="5505"/>
        <w:tblGridChange w:id="0">
          <w:tblGrid>
            <w:gridCol w:w="1215"/>
            <w:gridCol w:w="345"/>
            <w:gridCol w:w="105"/>
            <w:gridCol w:w="600"/>
            <w:gridCol w:w="855"/>
            <w:gridCol w:w="135"/>
            <w:gridCol w:w="1065"/>
            <w:gridCol w:w="5505"/>
          </w:tblGrid>
        </w:tblGridChange>
      </w:tblGrid>
      <w:tr>
        <w:trPr>
          <w:cantSplit w:val="0"/>
          <w:trHeight w:val="318"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4" w:lineRule="auto"/>
              <w:ind w:left="108" w:firstLine="0"/>
              <w:rPr>
                <w:b w:val="1"/>
                <w:color w:val="000000"/>
              </w:rPr>
            </w:pPr>
            <w:r w:rsidDel="00000000" w:rsidR="00000000" w:rsidRPr="00000000">
              <w:rPr>
                <w:b w:val="1"/>
                <w:color w:val="000000"/>
                <w:rtl w:val="0"/>
              </w:rPr>
              <w:t xml:space="preserve">Студент</w:t>
            </w:r>
          </w:p>
        </w:tc>
        <w:tc>
          <w:tcPr>
            <w:gridSpan w:val="6"/>
            <w:tcBorders>
              <w:bottom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4" w:lineRule="auto"/>
              <w:ind w:left="19" w:firstLine="0"/>
              <w:rPr>
                <w:color w:val="000000"/>
              </w:rPr>
            </w:pPr>
            <w:r w:rsidDel="00000000" w:rsidR="00000000" w:rsidRPr="00000000">
              <w:rPr>
                <w:rtl w:val="0"/>
              </w:rPr>
              <w:t xml:space="preserve">Фикташ Я. Л.</w:t>
            </w:r>
            <w:r w:rsidDel="00000000" w:rsidR="00000000" w:rsidRPr="00000000">
              <w:rPr>
                <w:rtl w:val="0"/>
              </w:rPr>
            </w:r>
          </w:p>
        </w:tc>
        <w:tc>
          <w:tcPr>
            <w:tcBorders>
              <w:bottom w:color="000000"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 w:lineRule="auto"/>
              <w:ind w:left="372" w:firstLine="0"/>
              <w:rPr>
                <w:color w:val="000000"/>
                <w:sz w:val="16"/>
                <w:szCs w:val="16"/>
              </w:rPr>
            </w:pPr>
            <w:r w:rsidDel="00000000" w:rsidR="00000000" w:rsidRPr="00000000">
              <w:rPr>
                <w:color w:val="000000"/>
                <w:sz w:val="16"/>
                <w:szCs w:val="16"/>
                <w:rtl w:val="0"/>
              </w:rPr>
              <w:t xml:space="preserve">(Фамилия И.О.)</w:t>
            </w:r>
          </w:p>
        </w:tc>
      </w:tr>
      <w:tr>
        <w:trPr>
          <w:cantSplit w:val="0"/>
          <w:trHeight w:val="350" w:hRule="atLeast"/>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3" w:lineRule="auto"/>
              <w:ind w:left="108" w:firstLine="0"/>
              <w:rPr>
                <w:b w:val="1"/>
                <w:color w:val="000000"/>
              </w:rPr>
            </w:pPr>
            <w:r w:rsidDel="00000000" w:rsidR="00000000" w:rsidRPr="00000000">
              <w:rPr>
                <w:b w:val="1"/>
                <w:color w:val="000000"/>
                <w:rtl w:val="0"/>
              </w:rPr>
              <w:t xml:space="preserve">Факультет</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3" w:lineRule="auto"/>
              <w:ind w:left="106" w:firstLine="0"/>
              <w:rPr>
                <w:color w:val="000000"/>
              </w:rPr>
            </w:pPr>
            <w:r w:rsidDel="00000000" w:rsidR="00000000" w:rsidRPr="00000000">
              <w:rPr>
                <w:rtl w:val="0"/>
              </w:rPr>
              <w:t xml:space="preserve">БИТ</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 w:lineRule="auto"/>
              <w:ind w:left="108" w:firstLine="0"/>
              <w:rPr>
                <w:b w:val="1"/>
                <w:color w:val="000000"/>
              </w:rPr>
            </w:pPr>
            <w:r w:rsidDel="00000000" w:rsidR="00000000" w:rsidRPr="00000000">
              <w:rPr>
                <w:b w:val="1"/>
                <w:color w:val="000000"/>
                <w:rtl w:val="0"/>
              </w:rPr>
              <w:t xml:space="preserve">Группа</w:t>
            </w:r>
          </w:p>
        </w:tc>
        <w:tc>
          <w:tcPr>
            <w:gridSpan w:val="3"/>
            <w:tcBorders>
              <w:bottom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 w:lineRule="auto"/>
              <w:ind w:left="19" w:firstLine="0"/>
              <w:rPr>
                <w:color w:val="000000"/>
              </w:rPr>
            </w:pPr>
            <w:r w:rsidDel="00000000" w:rsidR="00000000" w:rsidRPr="00000000">
              <w:rPr>
                <w:rtl w:val="0"/>
              </w:rPr>
              <w:t xml:space="preserve">N34491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28" w:hRule="atLeast"/>
          <w:tblHeader w:val="0"/>
        </w:trPr>
        <w:tc>
          <w:tcPr>
            <w:gridSpan w:val="6"/>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 w:lineRule="auto"/>
              <w:ind w:left="108" w:firstLine="0"/>
              <w:rPr>
                <w:b w:val="1"/>
                <w:color w:val="000000"/>
              </w:rPr>
            </w:pPr>
            <w:r w:rsidDel="00000000" w:rsidR="00000000" w:rsidRPr="00000000">
              <w:rPr>
                <w:b w:val="1"/>
                <w:color w:val="000000"/>
                <w:rtl w:val="0"/>
              </w:rPr>
              <w:t xml:space="preserve">Направление (специальность)</w:t>
            </w:r>
          </w:p>
        </w:tc>
        <w:tc>
          <w:tcPr>
            <w:gridSpan w:val="2"/>
            <w:tcBorders>
              <w:top w:color="000000" w:space="0" w:sz="4" w:val="single"/>
              <w:bottom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1" w:lineRule="auto"/>
              <w:ind w:left="99" w:firstLine="0"/>
              <w:rPr>
                <w:color w:val="000000"/>
              </w:rPr>
            </w:pPr>
            <w:r w:rsidDel="00000000" w:rsidR="00000000" w:rsidRPr="00000000">
              <w:rPr>
                <w:rtl w:val="0"/>
              </w:rPr>
              <w:t xml:space="preserve">Информационная безопасность</w:t>
            </w:r>
            <w:r w:rsidDel="00000000" w:rsidR="00000000" w:rsidRPr="00000000">
              <w:rPr>
                <w:rtl w:val="0"/>
              </w:rPr>
            </w:r>
          </w:p>
        </w:tc>
      </w:tr>
      <w:tr>
        <w:trPr>
          <w:cantSplit w:val="0"/>
          <w:trHeight w:val="330" w:hRule="atLeast"/>
          <w:tblHeader w:val="0"/>
        </w:trPr>
        <w:tc>
          <w:tcPr>
            <w:gridSpan w:val="2"/>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 w:lineRule="auto"/>
              <w:ind w:left="108" w:firstLine="0"/>
              <w:rPr>
                <w:b w:val="1"/>
                <w:color w:val="000000"/>
              </w:rPr>
            </w:pPr>
            <w:r w:rsidDel="00000000" w:rsidR="00000000" w:rsidRPr="00000000">
              <w:rPr>
                <w:b w:val="1"/>
                <w:color w:val="000000"/>
                <w:rtl w:val="0"/>
              </w:rPr>
              <w:t xml:space="preserve">Руководитель</w:t>
            </w:r>
          </w:p>
        </w:tc>
        <w:tc>
          <w:tcPr>
            <w:gridSpan w:val="6"/>
            <w:tcBorders>
              <w:bottom w:color="000000"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1" w:lineRule="auto"/>
              <w:ind w:left="248" w:firstLine="0"/>
              <w:rPr>
                <w:color w:val="000000"/>
              </w:rPr>
            </w:pPr>
            <w:r w:rsidDel="00000000" w:rsidR="00000000" w:rsidRPr="00000000">
              <w:rPr>
                <w:rtl w:val="0"/>
              </w:rPr>
              <w:t xml:space="preserve">Попов И. Ю., доцент, к. т. н.</w:t>
            </w:r>
            <w:r w:rsidDel="00000000" w:rsidR="00000000" w:rsidRPr="00000000">
              <w:rPr>
                <w:rtl w:val="0"/>
              </w:rPr>
            </w:r>
          </w:p>
        </w:tc>
      </w:tr>
      <w:tr>
        <w:trPr>
          <w:cantSplit w:val="0"/>
          <w:trHeight w:val="217" w:hRule="atLeast"/>
          <w:tblHeader w:val="0"/>
        </w:trPr>
        <w:tc>
          <w:tcPr>
            <w:gridSpan w:val="8"/>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 w:lineRule="auto"/>
              <w:ind w:right="3117"/>
              <w:rPr>
                <w:color w:val="000000"/>
                <w:sz w:val="16"/>
                <w:szCs w:val="16"/>
              </w:rPr>
            </w:pPr>
            <w:r w:rsidDel="00000000" w:rsidR="00000000" w:rsidRPr="00000000">
              <w:rPr>
                <w:color w:val="000000"/>
                <w:sz w:val="16"/>
                <w:szCs w:val="16"/>
                <w:rtl w:val="0"/>
              </w:rPr>
              <w:t xml:space="preserve">                                                                              (Фамилия И.О., должность, ученое звание, степень)</w:t>
            </w:r>
          </w:p>
        </w:tc>
      </w:tr>
      <w:tr>
        <w:trPr>
          <w:cantSplit w:val="0"/>
          <w:trHeight w:val="350" w:hRule="atLeast"/>
          <w:tblHeader w:val="0"/>
        </w:trPr>
        <w:tc>
          <w:tcPr>
            <w:gridSpan w:val="2"/>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23" w:lineRule="auto"/>
              <w:ind w:left="108" w:firstLine="0"/>
              <w:rPr>
                <w:b w:val="1"/>
                <w:color w:val="000000"/>
              </w:rPr>
            </w:pPr>
            <w:r w:rsidDel="00000000" w:rsidR="00000000" w:rsidRPr="00000000">
              <w:rPr>
                <w:b w:val="1"/>
                <w:color w:val="000000"/>
                <w:rtl w:val="0"/>
              </w:rPr>
              <w:t xml:space="preserve">Дисциплина</w:t>
            </w:r>
          </w:p>
        </w:tc>
        <w:tc>
          <w:tcPr>
            <w:gridSpan w:val="6"/>
            <w:tcBorders>
              <w:bottom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23" w:lineRule="auto"/>
              <w:ind w:left="106" w:firstLine="0"/>
              <w:rPr>
                <w:color w:val="000000"/>
              </w:rPr>
            </w:pPr>
            <w:r w:rsidDel="00000000" w:rsidR="00000000" w:rsidRPr="00000000">
              <w:rPr>
                <w:rtl w:val="0"/>
              </w:rPr>
              <w:t xml:space="preserve">Инженерно-технические средства защиты информации</w:t>
            </w:r>
            <w:r w:rsidDel="00000000" w:rsidR="00000000" w:rsidRPr="00000000">
              <w:rPr>
                <w:rtl w:val="0"/>
              </w:rPr>
            </w:r>
          </w:p>
        </w:tc>
      </w:tr>
      <w:tr>
        <w:trPr>
          <w:cantSplit w:val="0"/>
          <w:trHeight w:val="328" w:hRule="atLeast"/>
          <w:tblHeader w:val="0"/>
        </w:trPr>
        <w:tc>
          <w:tcPr>
            <w:gridSpan w:val="4"/>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 w:lineRule="auto"/>
              <w:ind w:left="108" w:firstLine="0"/>
              <w:rPr>
                <w:b w:val="1"/>
                <w:color w:val="000000"/>
              </w:rPr>
            </w:pPr>
            <w:r w:rsidDel="00000000" w:rsidR="00000000" w:rsidRPr="00000000">
              <w:rPr>
                <w:b w:val="1"/>
                <w:color w:val="000000"/>
                <w:rtl w:val="0"/>
              </w:rPr>
              <w:t xml:space="preserve">Наименование темы</w:t>
            </w:r>
          </w:p>
        </w:tc>
        <w:tc>
          <w:tcPr>
            <w:gridSpan w:val="4"/>
            <w:tcBorders>
              <w:top w:color="000000" w:space="0" w:sz="4" w:val="single"/>
              <w:bottom w:color="000000"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 w:lineRule="auto"/>
              <w:ind w:left="104" w:firstLine="0"/>
              <w:rPr>
                <w:color w:val="000000"/>
              </w:rPr>
            </w:pPr>
            <w:r w:rsidDel="00000000" w:rsidR="00000000" w:rsidRPr="00000000">
              <w:rPr>
                <w:rtl w:val="0"/>
              </w:rPr>
              <w:t xml:space="preserve">Проектирование инженерно-технической системы защиты информации на </w:t>
            </w:r>
            <w:r w:rsidDel="00000000" w:rsidR="00000000" w:rsidRPr="00000000">
              <w:rPr>
                <w:rtl w:val="0"/>
              </w:rPr>
            </w:r>
          </w:p>
        </w:tc>
      </w:tr>
      <w:tr>
        <w:trPr>
          <w:cantSplit w:val="0"/>
          <w:trHeight w:val="225" w:hRule="atLeast"/>
          <w:tblHeader w:val="0"/>
        </w:trPr>
        <w:tc>
          <w:tcPr>
            <w:gridSpan w:val="4"/>
          </w:tcPr>
          <w:p w:rsidR="00000000" w:rsidDel="00000000" w:rsidP="00000000" w:rsidRDefault="00000000" w:rsidRPr="00000000" w14:paraId="00000070">
            <w:pPr>
              <w:spacing w:before="1" w:lineRule="auto"/>
              <w:ind w:left="104" w:firstLine="0"/>
              <w:rPr>
                <w:b w:val="1"/>
                <w:color w:val="000000"/>
              </w:rPr>
            </w:pPr>
            <w:r w:rsidDel="00000000" w:rsidR="00000000" w:rsidRPr="00000000">
              <w:rPr>
                <w:rtl w:val="0"/>
              </w:rPr>
              <w:t xml:space="preserve">предприятии</w:t>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74">
            <w:pPr>
              <w:spacing w:before="1" w:lineRule="auto"/>
              <w:ind w:left="104" w:firstLine="0"/>
              <w:rPr/>
            </w:pPr>
            <w:r w:rsidDel="00000000" w:rsidR="00000000" w:rsidRPr="00000000">
              <w:rPr>
                <w:rtl w:val="0"/>
              </w:rPr>
            </w:r>
          </w:p>
        </w:tc>
      </w:tr>
      <w:tr>
        <w:trPr>
          <w:cantSplit w:val="0"/>
          <w:trHeight w:val="328" w:hRule="atLeast"/>
          <w:tblHeader w:val="0"/>
        </w:trPr>
        <w:tc>
          <w:tcPr>
            <w:tcBorders>
              <w:top w:color="000000"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 w:lineRule="auto"/>
              <w:rPr>
                <w:b w:val="1"/>
                <w:color w:val="000000"/>
              </w:rPr>
            </w:pPr>
            <w:bookmarkStart w:colFirst="0" w:colLast="0" w:name="_heading=h.gjdgxs" w:id="0"/>
            <w:bookmarkEnd w:id="0"/>
            <w:r w:rsidDel="00000000" w:rsidR="00000000" w:rsidRPr="00000000">
              <w:rPr>
                <w:b w:val="1"/>
                <w:color w:val="000000"/>
                <w:rtl w:val="0"/>
              </w:rPr>
              <w:t xml:space="preserve">Задание</w:t>
            </w:r>
          </w:p>
        </w:tc>
        <w:tc>
          <w:tcPr>
            <w:gridSpan w:val="7"/>
            <w:tcBorders>
              <w:top w:color="000000" w:space="0" w:sz="4" w:val="single"/>
              <w:bottom w:color="000000" w:space="0" w:sz="4"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 w:lineRule="auto"/>
              <w:ind w:right="-45"/>
              <w:rPr>
                <w:color w:val="000000"/>
              </w:rPr>
            </w:pPr>
            <w:r w:rsidDel="00000000" w:rsidR="00000000" w:rsidRPr="00000000">
              <w:rPr>
                <w:rtl w:val="0"/>
              </w:rPr>
              <w:t xml:space="preserve">Цель: разработать инженерно-техническую систему защиты информации для предприятия;</w:t>
            </w:r>
            <w:r w:rsidDel="00000000" w:rsidR="00000000" w:rsidRPr="00000000">
              <w:rPr>
                <w:rtl w:val="0"/>
              </w:rPr>
            </w:r>
          </w:p>
        </w:tc>
      </w:tr>
      <w:tr>
        <w:trPr>
          <w:cantSplit w:val="0"/>
          <w:trHeight w:val="328" w:hRule="atLeast"/>
          <w:tblHeader w:val="0"/>
        </w:trPr>
        <w:tc>
          <w:tcPr>
            <w:gridSpan w:val="8"/>
            <w:tcBorders>
              <w:bottom w:color="000000" w:space="0" w:sz="4"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 w:lineRule="auto"/>
              <w:ind w:left="108" w:firstLine="0"/>
              <w:rPr/>
            </w:pPr>
            <w:r w:rsidDel="00000000" w:rsidR="00000000" w:rsidRPr="00000000">
              <w:rPr>
                <w:rtl w:val="0"/>
              </w:rPr>
              <w:t xml:space="preserve">Задачи: 1) Исследовать организацию и обрабатываемую в ней информацию; 2) Обосновать </w:t>
            </w:r>
          </w:p>
        </w:tc>
      </w:tr>
      <w:tr>
        <w:trPr>
          <w:cantSplit w:val="0"/>
          <w:trHeight w:val="300" w:hRule="atLeast"/>
          <w:tblHeader w:val="0"/>
        </w:trPr>
        <w:tc>
          <w:tcPr>
            <w:gridSpan w:val="8"/>
            <w:tcBorders>
              <w:top w:color="000000" w:space="0" w:sz="4" w:val="single"/>
              <w:bottom w:color="000000" w:space="0" w:sz="4" w:val="single"/>
            </w:tcBorders>
          </w:tcPr>
          <w:p w:rsidR="00000000" w:rsidDel="00000000" w:rsidP="00000000" w:rsidRDefault="00000000" w:rsidRPr="00000000" w14:paraId="00000088">
            <w:pPr>
              <w:spacing w:before="1" w:lineRule="auto"/>
              <w:ind w:left="108" w:firstLine="0"/>
              <w:rPr>
                <w:color w:val="000000"/>
              </w:rPr>
            </w:pPr>
            <w:bookmarkStart w:colFirst="0" w:colLast="0" w:name="_heading=h.30j0zll" w:id="1"/>
            <w:bookmarkEnd w:id="1"/>
            <w:r w:rsidDel="00000000" w:rsidR="00000000" w:rsidRPr="00000000">
              <w:rPr>
                <w:rtl w:val="0"/>
              </w:rPr>
              <w:t xml:space="preserve">необходимость разработки инженерно-технической системы защиты информации; 3) Изучить </w:t>
            </w:r>
            <w:r w:rsidDel="00000000" w:rsidR="00000000" w:rsidRPr="00000000">
              <w:rPr>
                <w:rtl w:val="0"/>
              </w:rPr>
            </w:r>
          </w:p>
        </w:tc>
      </w:tr>
      <w:tr>
        <w:trPr>
          <w:cantSplit w:val="0"/>
          <w:trHeight w:val="330" w:hRule="atLeast"/>
          <w:tblHeader w:val="0"/>
        </w:trPr>
        <w:tc>
          <w:tcPr>
            <w:gridSpan w:val="8"/>
            <w:tcBorders>
              <w:top w:color="000000" w:space="0" w:sz="4" w:val="single"/>
              <w:bottom w:color="000000" w:space="0" w:sz="4" w:val="single"/>
            </w:tcBorders>
          </w:tcPr>
          <w:p w:rsidR="00000000" w:rsidDel="00000000" w:rsidP="00000000" w:rsidRDefault="00000000" w:rsidRPr="00000000" w14:paraId="00000090">
            <w:pPr>
              <w:spacing w:before="3" w:lineRule="auto"/>
              <w:ind w:left="108" w:firstLine="0"/>
              <w:rPr/>
            </w:pPr>
            <w:bookmarkStart w:colFirst="0" w:colLast="0" w:name="_heading=h.1fob9te" w:id="2"/>
            <w:bookmarkEnd w:id="2"/>
            <w:r w:rsidDel="00000000" w:rsidR="00000000" w:rsidRPr="00000000">
              <w:rPr>
                <w:rtl w:val="0"/>
              </w:rPr>
              <w:t xml:space="preserve">план помещений; 4) Произвести анализ рынка инженерно-технических средств защиты информации;</w:t>
            </w:r>
          </w:p>
        </w:tc>
      </w:tr>
      <w:tr>
        <w:trPr>
          <w:cantSplit w:val="0"/>
          <w:trHeight w:val="330" w:hRule="atLeast"/>
          <w:tblHeader w:val="0"/>
        </w:trPr>
        <w:tc>
          <w:tcPr>
            <w:gridSpan w:val="8"/>
            <w:tcBorders>
              <w:top w:color="000000" w:space="0" w:sz="4" w:val="single"/>
              <w:bottom w:color="000000" w:space="0" w:sz="4" w:val="single"/>
            </w:tcBorders>
          </w:tcPr>
          <w:p w:rsidR="00000000" w:rsidDel="00000000" w:rsidP="00000000" w:rsidRDefault="00000000" w:rsidRPr="00000000" w14:paraId="00000098">
            <w:pPr>
              <w:spacing w:before="3" w:lineRule="auto"/>
              <w:ind w:left="108" w:firstLine="0"/>
              <w:rPr/>
            </w:pPr>
            <w:bookmarkStart w:colFirst="0" w:colLast="0" w:name="_heading=h.3znysh7" w:id="3"/>
            <w:bookmarkEnd w:id="3"/>
            <w:r w:rsidDel="00000000" w:rsidR="00000000" w:rsidRPr="00000000">
              <w:rPr>
                <w:rtl w:val="0"/>
              </w:rPr>
              <w:t xml:space="preserve">5) Разработать итоговую инженерно-техническую систему защиты информации.</w:t>
            </w:r>
          </w:p>
        </w:tc>
      </w:tr>
      <w:tr>
        <w:trPr>
          <w:cantSplit w:val="0"/>
          <w:trHeight w:val="657" w:hRule="atLeast"/>
          <w:tblHeader w:val="0"/>
        </w:trPr>
        <w:tc>
          <w:tcPr>
            <w:gridSpan w:val="8"/>
            <w:tcBorders>
              <w:top w:color="000000" w:space="0" w:sz="4" w:val="single"/>
            </w:tcBorders>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8" w:lineRule="auto"/>
              <w:rPr>
                <w:b w:val="1"/>
                <w:color w:val="000000"/>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Краткие методические указания</w:t>
            </w:r>
          </w:p>
        </w:tc>
      </w:tr>
      <w:tr>
        <w:trPr>
          <w:cantSplit w:val="0"/>
          <w:trHeight w:val="210" w:hRule="atLeast"/>
          <w:tblHeader w:val="0"/>
        </w:trPr>
        <w:tc>
          <w:tcPr>
            <w:gridSpan w:val="8"/>
            <w:tcBorders>
              <w:bottom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12" w:lineRule="auto"/>
              <w:rPr>
                <w:color w:val="000000"/>
              </w:rPr>
            </w:pPr>
            <w:bookmarkStart w:colFirst="0" w:colLast="0" w:name="_heading=h.2et92p0" w:id="4"/>
            <w:bookmarkEnd w:id="4"/>
            <w:r w:rsidDel="00000000" w:rsidR="00000000" w:rsidRPr="00000000">
              <w:rPr>
                <w:rtl w:val="0"/>
              </w:rPr>
            </w:r>
          </w:p>
        </w:tc>
      </w:tr>
      <w:tr>
        <w:trPr>
          <w:cantSplit w:val="0"/>
          <w:trHeight w:val="659" w:hRule="atLeast"/>
          <w:tblHeader w:val="0"/>
        </w:trPr>
        <w:tc>
          <w:tcPr>
            <w:gridSpan w:val="7"/>
            <w:tcBorders>
              <w:top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10" w:lineRule="auto"/>
              <w:jc w:val="both"/>
              <w:rPr>
                <w:b w:val="1"/>
                <w:color w:val="000000"/>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108" w:firstLine="0"/>
              <w:jc w:val="both"/>
              <w:rPr>
                <w:b w:val="1"/>
                <w:color w:val="000000"/>
              </w:rPr>
            </w:pPr>
            <w:r w:rsidDel="00000000" w:rsidR="00000000" w:rsidRPr="00000000">
              <w:rPr>
                <w:b w:val="1"/>
                <w:color w:val="000000"/>
                <w:rtl w:val="0"/>
              </w:rPr>
              <w:t xml:space="preserve">Содержание пояснительной записки</w:t>
            </w:r>
          </w:p>
        </w:tc>
        <w:tc>
          <w:tcPr>
            <w:tcBorders>
              <w:top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10" w:lineRule="auto"/>
              <w:jc w:val="both"/>
              <w:rPr>
                <w:b w:val="1"/>
                <w:color w:val="000000"/>
                <w:sz w:val="28"/>
                <w:szCs w:val="28"/>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101" w:firstLine="0"/>
              <w:jc w:val="both"/>
              <w:rPr>
                <w:color w:val="000000"/>
                <w:u w:val="single"/>
              </w:rPr>
            </w:pPr>
            <w:r w:rsidDel="00000000" w:rsidR="00000000" w:rsidRPr="00000000">
              <w:rPr>
                <w:rtl w:val="0"/>
              </w:rPr>
            </w:r>
          </w:p>
        </w:tc>
      </w:tr>
      <w:tr>
        <w:trPr>
          <w:cantSplit w:val="0"/>
          <w:trHeight w:val="329" w:hRule="atLeast"/>
          <w:tblHeader w:val="0"/>
        </w:trPr>
        <w:tc>
          <w:tcPr>
            <w:gridSpan w:val="8"/>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 w:line="276" w:lineRule="auto"/>
              <w:jc w:val="both"/>
              <w:rPr>
                <w:color w:val="000000"/>
                <w:u w:val="single"/>
              </w:rPr>
            </w:pPr>
            <w:r w:rsidDel="00000000" w:rsidR="00000000" w:rsidRPr="00000000">
              <w:rPr>
                <w:rtl w:val="0"/>
              </w:rPr>
            </w:r>
          </w:p>
        </w:tc>
      </w:tr>
      <w:tr>
        <w:trPr>
          <w:cantSplit w:val="0"/>
          <w:trHeight w:val="657" w:hRule="atLeast"/>
          <w:tblHeader w:val="0"/>
        </w:trPr>
        <w:tc>
          <w:tcPr>
            <w:gridSpan w:val="8"/>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7" w:lineRule="auto"/>
              <w:rPr>
                <w:b w:val="1"/>
                <w:color w:val="000000"/>
                <w:sz w:val="28"/>
                <w:szCs w:val="28"/>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108" w:firstLine="0"/>
              <w:rPr>
                <w:b w:val="1"/>
                <w:color w:val="000000"/>
              </w:rPr>
            </w:pPr>
            <w:r w:rsidDel="00000000" w:rsidR="00000000" w:rsidRPr="00000000">
              <w:rPr>
                <w:b w:val="1"/>
                <w:color w:val="000000"/>
                <w:rtl w:val="0"/>
              </w:rPr>
              <w:t xml:space="preserve">Рекомендуемая литература</w:t>
            </w:r>
          </w:p>
        </w:tc>
      </w:tr>
      <w:tr>
        <w:trPr>
          <w:cantSplit w:val="0"/>
          <w:trHeight w:val="657" w:hRule="atLeast"/>
          <w:tblHeader w:val="0"/>
        </w:trPr>
        <w:tc>
          <w:tcPr>
            <w:gridSpan w:val="8"/>
            <w:tcBorders>
              <w:bottom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75" w:lineRule="auto"/>
              <w:ind w:left="108" w:firstLine="0"/>
              <w:rPr>
                <w:color w:val="000000"/>
              </w:rPr>
            </w:pPr>
            <w:bookmarkStart w:colFirst="0" w:colLast="0" w:name="_heading=h.3dy6vkm" w:id="6"/>
            <w:bookmarkEnd w:id="6"/>
            <w:r w:rsidDel="00000000" w:rsidR="00000000" w:rsidRPr="00000000">
              <w:rPr>
                <w:rtl w:val="0"/>
              </w:rPr>
            </w:r>
          </w:p>
        </w:tc>
      </w:tr>
      <w:tr>
        <w:trPr>
          <w:cantSplit w:val="0"/>
          <w:trHeight w:val="988" w:hRule="atLeast"/>
          <w:tblHeader w:val="0"/>
        </w:trPr>
        <w:tc>
          <w:tcPr>
            <w:gridSpan w:val="8"/>
            <w:tcBorders>
              <w:top w:color="000000" w:space="0" w:sz="4" w:val="single"/>
              <w:bottom w:color="000000" w:space="0" w:sz="4" w:val="single"/>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3" w:line="312" w:lineRule="auto"/>
              <w:ind w:left="108" w:firstLine="0"/>
              <w:rPr>
                <w:color w:val="000000"/>
              </w:rPr>
            </w:pPr>
            <w:r w:rsidDel="00000000" w:rsidR="00000000" w:rsidRPr="00000000">
              <w:rPr>
                <w:rtl w:val="0"/>
              </w:rPr>
            </w:r>
          </w:p>
        </w:tc>
      </w:tr>
      <w:tr>
        <w:trPr>
          <w:cantSplit w:val="0"/>
          <w:trHeight w:val="657" w:hRule="atLeast"/>
          <w:tblHeader w:val="0"/>
        </w:trPr>
        <w:tc>
          <w:tcPr>
            <w:gridSpan w:val="2"/>
            <w:tcBorders>
              <w:top w:color="000000" w:space="0" w:sz="4" w:val="single"/>
            </w:tcBorders>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8" w:lineRule="auto"/>
              <w:rPr>
                <w:b w:val="1"/>
                <w:color w:val="000000"/>
                <w:sz w:val="28"/>
                <w:szCs w:val="28"/>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Руководитель</w:t>
            </w:r>
          </w:p>
        </w:tc>
        <w:tc>
          <w:tcPr>
            <w:gridSpan w:val="6"/>
            <w:tcBorders>
              <w:top w:color="000000" w:space="0" w:sz="4" w:val="single"/>
              <w:bottom w:color="000000" w:space="0" w:sz="4"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8" w:lineRule="auto"/>
              <w:rPr>
                <w:b w:val="1"/>
                <w:color w:val="000000"/>
                <w:sz w:val="28"/>
                <w:szCs w:val="2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248" w:firstLine="0"/>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158115</wp:posOffset>
                  </wp:positionH>
                  <wp:positionV relativeFrom="paragraph">
                    <wp:posOffset>244475</wp:posOffset>
                  </wp:positionV>
                  <wp:extent cx="1198880" cy="428625"/>
                  <wp:effectExtent b="0" l="0" r="0" t="0"/>
                  <wp:wrapNone/>
                  <wp:docPr id="1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98880" cy="428625"/>
                          </a:xfrm>
                          <a:prstGeom prst="rect"/>
                          <a:ln/>
                        </pic:spPr>
                      </pic:pic>
                    </a:graphicData>
                  </a:graphic>
                </wp:anchor>
              </w:drawing>
            </w:r>
          </w:p>
        </w:tc>
      </w:tr>
      <w:tr>
        <w:trPr>
          <w:cantSplit w:val="0"/>
          <w:trHeight w:val="267" w:hRule="atLeast"/>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 w:lineRule="auto"/>
              <w:ind w:left="377" w:firstLine="0"/>
              <w:rPr>
                <w:color w:val="000000"/>
                <w:sz w:val="16"/>
                <w:szCs w:val="16"/>
              </w:rPr>
            </w:pPr>
            <w:r w:rsidDel="00000000" w:rsidR="00000000" w:rsidRPr="00000000">
              <w:rPr>
                <w:color w:val="000000"/>
                <w:sz w:val="16"/>
                <w:szCs w:val="16"/>
                <w:rtl w:val="0"/>
              </w:rPr>
              <w:t xml:space="preserve">(Подпись, дата)</w:t>
            </w:r>
          </w:p>
        </w:tc>
      </w:tr>
      <w:tr>
        <w:trPr>
          <w:cantSplit w:val="0"/>
          <w:trHeight w:val="350" w:hRule="atLeast"/>
          <w:tblHeader w:val="0"/>
        </w:trPr>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23" w:lineRule="auto"/>
              <w:ind w:left="108" w:firstLine="0"/>
              <w:rPr>
                <w:color w:val="000000"/>
              </w:rPr>
            </w:pPr>
            <w:r w:rsidDel="00000000" w:rsidR="00000000" w:rsidRPr="00000000">
              <w:rPr>
                <w:color w:val="000000"/>
                <w:rtl w:val="0"/>
              </w:rPr>
              <w:t xml:space="preserve">Студент</w:t>
            </w:r>
          </w:p>
        </w:tc>
        <w:tc>
          <w:tcPr>
            <w:gridSpan w:val="6"/>
            <w:tcBorders>
              <w:bottom w:color="000000" w:space="0" w:sz="4" w:val="single"/>
            </w:tcBorders>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23" w:lineRule="auto"/>
              <w:ind w:left="19" w:firstLine="0"/>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25 ноября 2023</w:t>
            </w:r>
            <w:r w:rsidDel="00000000" w:rsidR="00000000" w:rsidRPr="00000000">
              <w:rPr>
                <w:rtl w:val="0"/>
              </w:rPr>
            </w:r>
          </w:p>
        </w:tc>
      </w:tr>
      <w:tr>
        <w:trPr>
          <w:cantSplit w:val="0"/>
          <w:trHeight w:val="185" w:hRule="atLeast"/>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 w:line="164" w:lineRule="auto"/>
              <w:ind w:left="377" w:firstLine="0"/>
              <w:rPr>
                <w:color w:val="000000"/>
                <w:sz w:val="16"/>
                <w:szCs w:val="16"/>
              </w:rPr>
            </w:pPr>
            <w:r w:rsidDel="00000000" w:rsidR="00000000" w:rsidRPr="00000000">
              <w:rPr>
                <w:color w:val="000000"/>
                <w:sz w:val="16"/>
                <w:szCs w:val="16"/>
                <w:rtl w:val="0"/>
              </w:rPr>
              <w:t xml:space="preserve">(Подпись, дата)</w:t>
            </w:r>
          </w:p>
        </w:tc>
      </w:tr>
    </w:tbl>
    <w:p w:rsidR="00000000" w:rsidDel="00000000" w:rsidP="00000000" w:rsidRDefault="00000000" w:rsidRPr="00000000" w14:paraId="000000FE">
      <w:pPr>
        <w:spacing w:line="164" w:lineRule="auto"/>
        <w:rPr>
          <w:sz w:val="16"/>
          <w:szCs w:val="16"/>
        </w:rPr>
        <w:sectPr>
          <w:footerReference r:id="rId10" w:type="default"/>
          <w:type w:val="nextPage"/>
          <w:pgSz w:h="16840" w:w="11910" w:orient="portrait"/>
          <w:pgMar w:bottom="1134" w:top="1134" w:left="1701" w:right="567" w:header="1142" w:footer="0"/>
          <w:pgNumType w:start="2"/>
        </w:sectPr>
      </w:pPr>
      <w:r w:rsidDel="00000000" w:rsidR="00000000" w:rsidRPr="00000000">
        <w:rPr>
          <w:rtl w:val="0"/>
        </w:rPr>
      </w:r>
    </w:p>
    <w:p w:rsidR="00000000" w:rsidDel="00000000" w:rsidP="00000000" w:rsidRDefault="00000000" w:rsidRPr="00000000" w14:paraId="000000FF">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00">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5" w:lineRule="auto"/>
        <w:rPr>
          <w:b w:val="1"/>
          <w:color w:val="000000"/>
          <w:sz w:val="23"/>
          <w:szCs w:val="23"/>
        </w:rPr>
      </w:pPr>
      <w:r w:rsidDel="00000000" w:rsidR="00000000" w:rsidRPr="00000000">
        <w:rPr>
          <w:rtl w:val="0"/>
        </w:rPr>
      </w:r>
    </w:p>
    <w:p w:rsidR="00000000" w:rsidDel="00000000" w:rsidP="00000000" w:rsidRDefault="00000000" w:rsidRPr="00000000" w14:paraId="00000102">
      <w:pPr>
        <w:jc w:val="center"/>
        <w:rPr>
          <w:b w:val="1"/>
          <w:sz w:val="28"/>
          <w:szCs w:val="28"/>
        </w:rPr>
      </w:pPr>
      <w:r w:rsidDel="00000000" w:rsidR="00000000" w:rsidRPr="00000000">
        <w:rPr>
          <w:b w:val="1"/>
          <w:sz w:val="28"/>
          <w:szCs w:val="28"/>
          <w:rtl w:val="0"/>
        </w:rPr>
        <w:t xml:space="preserve">ГРАФИК ВЫПОЛНЕНИЯ КУРСОВОЙ РАБОТЫ</w:t>
      </w:r>
    </w:p>
    <w:p w:rsidR="00000000" w:rsidDel="00000000" w:rsidP="00000000" w:rsidRDefault="00000000" w:rsidRPr="00000000" w14:paraId="0000010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7" w:lineRule="auto"/>
        <w:rPr>
          <w:b w:val="1"/>
          <w:color w:val="000000"/>
          <w:sz w:val="16"/>
          <w:szCs w:val="16"/>
        </w:rPr>
      </w:pPr>
      <w:r w:rsidDel="00000000" w:rsidR="00000000" w:rsidRPr="00000000">
        <w:rPr>
          <w:rtl w:val="0"/>
        </w:rPr>
      </w:r>
    </w:p>
    <w:tbl>
      <w:tblPr>
        <w:tblStyle w:val="Table2"/>
        <w:tblW w:w="9797.0" w:type="dxa"/>
        <w:jc w:val="left"/>
        <w:tblInd w:w="193.0" w:type="dxa"/>
        <w:tblLayout w:type="fixed"/>
        <w:tblLook w:val="0000"/>
      </w:tblPr>
      <w:tblGrid>
        <w:gridCol w:w="1235"/>
        <w:gridCol w:w="339"/>
        <w:gridCol w:w="108"/>
        <w:gridCol w:w="601"/>
        <w:gridCol w:w="994"/>
        <w:gridCol w:w="6520"/>
        <w:tblGridChange w:id="0">
          <w:tblGrid>
            <w:gridCol w:w="1235"/>
            <w:gridCol w:w="339"/>
            <w:gridCol w:w="108"/>
            <w:gridCol w:w="601"/>
            <w:gridCol w:w="994"/>
            <w:gridCol w:w="6520"/>
          </w:tblGrid>
        </w:tblGridChange>
      </w:tblGrid>
      <w:tr>
        <w:trPr>
          <w:cantSplit w:val="0"/>
          <w:trHeight w:val="318" w:hRule="atLeast"/>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4" w:lineRule="auto"/>
              <w:ind w:left="122" w:firstLine="0"/>
              <w:rPr>
                <w:b w:val="1"/>
                <w:color w:val="000000"/>
              </w:rPr>
            </w:pPr>
            <w:r w:rsidDel="00000000" w:rsidR="00000000" w:rsidRPr="00000000">
              <w:rPr>
                <w:b w:val="1"/>
                <w:color w:val="000000"/>
                <w:rtl w:val="0"/>
              </w:rPr>
              <w:t xml:space="preserve">Студент</w:t>
            </w:r>
          </w:p>
        </w:tc>
        <w:tc>
          <w:tcPr>
            <w:gridSpan w:val="5"/>
            <w:tcBorders>
              <w:bottom w:color="000000" w:space="0" w:sz="4" w:val="single"/>
            </w:tcBorders>
          </w:tcPr>
          <w:p w:rsidR="00000000" w:rsidDel="00000000" w:rsidP="00000000" w:rsidRDefault="00000000" w:rsidRPr="00000000" w14:paraId="00000106">
            <w:pPr>
              <w:spacing w:line="244" w:lineRule="auto"/>
              <w:ind w:left="19" w:firstLine="0"/>
              <w:rPr>
                <w:color w:val="000000"/>
              </w:rPr>
            </w:pPr>
            <w:r w:rsidDel="00000000" w:rsidR="00000000" w:rsidRPr="00000000">
              <w:rPr>
                <w:rtl w:val="0"/>
              </w:rPr>
              <w:t xml:space="preserve">Фикташ Я. Л.</w:t>
            </w: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0E">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0F">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4" w:lineRule="auto"/>
              <w:ind w:left="1086" w:firstLine="0"/>
              <w:rPr>
                <w:color w:val="000000"/>
                <w:sz w:val="16"/>
                <w:szCs w:val="16"/>
              </w:rPr>
            </w:pPr>
            <w:r w:rsidDel="00000000" w:rsidR="00000000" w:rsidRPr="00000000">
              <w:rPr>
                <w:color w:val="000000"/>
                <w:sz w:val="16"/>
                <w:szCs w:val="16"/>
                <w:rtl w:val="0"/>
              </w:rPr>
              <w:t xml:space="preserve">(Фамилия И.О.)</w:t>
            </w:r>
          </w:p>
        </w:tc>
      </w:tr>
      <w:tr>
        <w:trPr>
          <w:cantSplit w:val="0"/>
          <w:trHeight w:val="349" w:hRule="atLeast"/>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22" w:lineRule="auto"/>
              <w:ind w:left="122" w:firstLine="0"/>
              <w:rPr>
                <w:b w:val="1"/>
                <w:color w:val="000000"/>
              </w:rPr>
            </w:pPr>
            <w:r w:rsidDel="00000000" w:rsidR="00000000" w:rsidRPr="00000000">
              <w:rPr>
                <w:b w:val="1"/>
                <w:color w:val="000000"/>
                <w:rtl w:val="0"/>
              </w:rPr>
              <w:t xml:space="preserve">Факультет</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113">
            <w:pPr>
              <w:spacing w:before="23" w:lineRule="auto"/>
              <w:ind w:left="106" w:firstLine="0"/>
              <w:rPr>
                <w:color w:val="000000"/>
              </w:rPr>
            </w:pPr>
            <w:r w:rsidDel="00000000" w:rsidR="00000000" w:rsidRPr="00000000">
              <w:rPr>
                <w:rtl w:val="0"/>
              </w:rPr>
              <w:t xml:space="preserve">БИТ</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3" w:lineRule="auto"/>
              <w:ind w:left="122" w:firstLine="0"/>
              <w:rPr>
                <w:b w:val="1"/>
                <w:color w:val="000000"/>
              </w:rPr>
            </w:pPr>
            <w:r w:rsidDel="00000000" w:rsidR="00000000" w:rsidRPr="00000000">
              <w:rPr>
                <w:b w:val="1"/>
                <w:color w:val="000000"/>
                <w:rtl w:val="0"/>
              </w:rPr>
              <w:t xml:space="preserve">Группа</w:t>
            </w:r>
          </w:p>
        </w:tc>
        <w:tc>
          <w:tcPr>
            <w:gridSpan w:val="3"/>
            <w:tcBorders>
              <w:bottom w:color="000000" w:space="0" w:sz="4" w:val="single"/>
            </w:tcBorders>
          </w:tcPr>
          <w:p w:rsidR="00000000" w:rsidDel="00000000" w:rsidP="00000000" w:rsidRDefault="00000000" w:rsidRPr="00000000" w14:paraId="00000118">
            <w:pPr>
              <w:spacing w:before="1" w:lineRule="auto"/>
              <w:ind w:left="19" w:firstLine="0"/>
              <w:rPr>
                <w:color w:val="000000"/>
              </w:rPr>
            </w:pPr>
            <w:r w:rsidDel="00000000" w:rsidR="00000000" w:rsidRPr="00000000">
              <w:rPr>
                <w:rtl w:val="0"/>
              </w:rPr>
              <w:t xml:space="preserve">N34491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29" w:hRule="atLeast"/>
          <w:tblHeader w:val="0"/>
        </w:trPr>
        <w:tc>
          <w:tcPr>
            <w:gridSpan w:val="5"/>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122">
            <w:pPr>
              <w:spacing w:before="1" w:lineRule="auto"/>
              <w:ind w:left="99" w:firstLine="0"/>
              <w:rPr>
                <w:color w:val="000000"/>
              </w:rPr>
            </w:pPr>
            <w:r w:rsidDel="00000000" w:rsidR="00000000" w:rsidRPr="00000000">
              <w:rPr>
                <w:rtl w:val="0"/>
              </w:rPr>
              <w:t xml:space="preserve">Информационная безопасность</w:t>
            </w:r>
            <w:r w:rsidDel="00000000" w:rsidR="00000000" w:rsidRPr="00000000">
              <w:rPr>
                <w:rtl w:val="0"/>
              </w:rPr>
            </w:r>
          </w:p>
        </w:tc>
      </w:tr>
      <w:tr>
        <w:trPr>
          <w:cantSplit w:val="0"/>
          <w:trHeight w:val="328" w:hRule="atLeast"/>
          <w:tblHeader w:val="0"/>
        </w:trPr>
        <w:tc>
          <w:tcPr>
            <w:gridSpan w:val="2"/>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Руководитель</w:t>
            </w:r>
          </w:p>
        </w:tc>
        <w:tc>
          <w:tcPr>
            <w:gridSpan w:val="4"/>
            <w:tcBorders>
              <w:bottom w:color="000000" w:space="0" w:sz="4" w:val="single"/>
            </w:tcBorders>
          </w:tcPr>
          <w:p w:rsidR="00000000" w:rsidDel="00000000" w:rsidP="00000000" w:rsidRDefault="00000000" w:rsidRPr="00000000" w14:paraId="00000125">
            <w:pPr>
              <w:spacing w:before="1" w:lineRule="auto"/>
              <w:ind w:left="248" w:firstLine="0"/>
              <w:rPr>
                <w:color w:val="000000"/>
              </w:rPr>
            </w:pPr>
            <w:r w:rsidDel="00000000" w:rsidR="00000000" w:rsidRPr="00000000">
              <w:rPr>
                <w:rtl w:val="0"/>
              </w:rPr>
              <w:t xml:space="preserve">Попов И. Ю., доцент, к. т. н.</w:t>
            </w:r>
            <w:r w:rsidDel="00000000" w:rsidR="00000000" w:rsidRPr="00000000">
              <w:rPr>
                <w:rtl w:val="0"/>
              </w:rPr>
            </w:r>
          </w:p>
        </w:tc>
      </w:tr>
      <w:tr>
        <w:trPr>
          <w:cantSplit w:val="0"/>
          <w:trHeight w:val="328" w:hRule="atLeast"/>
          <w:tblHeader w:val="0"/>
        </w:trPr>
        <w:tc>
          <w:tcPr>
            <w:gridSpan w:val="6"/>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before="1" w:lineRule="auto"/>
              <w:ind w:left="3125" w:right="3112" w:firstLine="0"/>
              <w:jc w:val="center"/>
              <w:rPr>
                <w:color w:val="000000"/>
                <w:sz w:val="16"/>
                <w:szCs w:val="16"/>
              </w:rPr>
            </w:pPr>
            <w:r w:rsidDel="00000000" w:rsidR="00000000" w:rsidRPr="00000000">
              <w:rPr>
                <w:color w:val="000000"/>
                <w:sz w:val="16"/>
                <w:szCs w:val="16"/>
                <w:rtl w:val="0"/>
              </w:rPr>
              <w:t xml:space="preserve">(Фамилия И.О., должность, ученое звание, степень)</w:t>
            </w:r>
          </w:p>
        </w:tc>
      </w:tr>
      <w:tr>
        <w:trPr>
          <w:cantSplit w:val="0"/>
          <w:trHeight w:val="349" w:hRule="atLeast"/>
          <w:tblHeader w:val="0"/>
        </w:trPr>
        <w:tc>
          <w:tcPr>
            <w:gridSpan w:val="2"/>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22" w:lineRule="auto"/>
              <w:ind w:left="122" w:firstLine="0"/>
              <w:rPr>
                <w:b w:val="1"/>
                <w:color w:val="000000"/>
              </w:rPr>
            </w:pPr>
            <w:r w:rsidDel="00000000" w:rsidR="00000000" w:rsidRPr="00000000">
              <w:rPr>
                <w:b w:val="1"/>
                <w:color w:val="000000"/>
                <w:rtl w:val="0"/>
              </w:rPr>
              <w:t xml:space="preserve">Дисциплина</w:t>
            </w:r>
          </w:p>
        </w:tc>
        <w:tc>
          <w:tcPr>
            <w:gridSpan w:val="4"/>
            <w:tcBorders>
              <w:bottom w:color="000000" w:space="0" w:sz="4" w:val="single"/>
            </w:tcBorders>
          </w:tcPr>
          <w:p w:rsidR="00000000" w:rsidDel="00000000" w:rsidP="00000000" w:rsidRDefault="00000000" w:rsidRPr="00000000" w14:paraId="00000131">
            <w:pPr>
              <w:spacing w:before="23" w:lineRule="auto"/>
              <w:ind w:left="106" w:firstLine="0"/>
              <w:rPr>
                <w:color w:val="000000"/>
              </w:rPr>
            </w:pPr>
            <w:r w:rsidDel="00000000" w:rsidR="00000000" w:rsidRPr="00000000">
              <w:rPr>
                <w:rtl w:val="0"/>
              </w:rPr>
              <w:t xml:space="preserve">Инженерно-технические средства защиты информации</w:t>
            </w:r>
            <w:r w:rsidDel="00000000" w:rsidR="00000000" w:rsidRPr="00000000">
              <w:rPr>
                <w:rtl w:val="0"/>
              </w:rPr>
            </w:r>
          </w:p>
        </w:tc>
      </w:tr>
      <w:tr>
        <w:trPr>
          <w:cantSplit w:val="0"/>
          <w:trHeight w:val="328" w:hRule="atLeast"/>
          <w:tblHeader w:val="0"/>
        </w:trPr>
        <w:tc>
          <w:tcPr>
            <w:gridSpan w:val="4"/>
            <w:tcBorders>
              <w:bottom w:color="000000" w:space="0" w:sz="4" w:val="single"/>
            </w:tcBorders>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39">
            <w:pPr>
              <w:spacing w:before="1" w:lineRule="auto"/>
              <w:ind w:left="104" w:firstLine="0"/>
              <w:rPr>
                <w:color w:val="000000"/>
              </w:rPr>
            </w:pPr>
            <w:r w:rsidDel="00000000" w:rsidR="00000000" w:rsidRPr="00000000">
              <w:rPr>
                <w:rtl w:val="0"/>
              </w:rPr>
              <w:t xml:space="preserve">Проектирование инженерно-технической системы защиты информации на</w:t>
            </w:r>
            <w:r w:rsidDel="00000000" w:rsidR="00000000" w:rsidRPr="00000000">
              <w:rPr>
                <w:rtl w:val="0"/>
              </w:rPr>
            </w:r>
          </w:p>
        </w:tc>
      </w:tr>
      <w:tr>
        <w:trPr>
          <w:cantSplit w:val="0"/>
          <w:trHeight w:val="328" w:hRule="atLeast"/>
          <w:tblHeader w:val="0"/>
        </w:trPr>
        <w:tc>
          <w:tcPr>
            <w:gridSpan w:val="6"/>
            <w:tcBorders>
              <w:top w:color="000000" w:space="0" w:sz="4" w:val="single"/>
              <w:bottom w:color="000000" w:space="0" w:sz="4" w:val="single"/>
            </w:tcBorders>
          </w:tcPr>
          <w:p w:rsidR="00000000" w:rsidDel="00000000" w:rsidP="00000000" w:rsidRDefault="00000000" w:rsidRPr="00000000" w14:paraId="0000013B">
            <w:pPr>
              <w:spacing w:before="1" w:lineRule="auto"/>
              <w:ind w:left="104" w:firstLine="0"/>
              <w:rPr/>
            </w:pPr>
            <w:r w:rsidDel="00000000" w:rsidR="00000000" w:rsidRPr="00000000">
              <w:rPr>
                <w:rtl w:val="0"/>
              </w:rPr>
              <w:t xml:space="preserve">предприятии</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tbl>
      <w:tblPr>
        <w:tblStyle w:val="Table3"/>
        <w:tblW w:w="9781.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
        <w:gridCol w:w="3949"/>
        <w:gridCol w:w="1584"/>
        <w:gridCol w:w="1601"/>
        <w:gridCol w:w="2078"/>
        <w:tblGridChange w:id="0">
          <w:tblGrid>
            <w:gridCol w:w="569"/>
            <w:gridCol w:w="3949"/>
            <w:gridCol w:w="1584"/>
            <w:gridCol w:w="1601"/>
            <w:gridCol w:w="2078"/>
          </w:tblGrid>
        </w:tblGridChange>
      </w:tblGrid>
      <w:tr>
        <w:trPr>
          <w:cantSplit w:val="0"/>
          <w:trHeight w:val="342" w:hRule="atLeast"/>
          <w:tblHeader w:val="0"/>
        </w:trPr>
        <w:tc>
          <w:tcPr>
            <w:vMerge w:val="restart"/>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13" w:lineRule="auto"/>
              <w:ind w:left="172" w:firstLine="0"/>
              <w:rPr>
                <w:b w:val="1"/>
                <w:color w:val="000000"/>
              </w:rPr>
            </w:pPr>
            <w:r w:rsidDel="00000000" w:rsidR="00000000" w:rsidRPr="00000000">
              <w:rPr>
                <w:b w:val="1"/>
                <w:color w:val="000000"/>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76" w:lineRule="auto"/>
              <w:ind w:left="127" w:firstLine="0"/>
              <w:rPr>
                <w:b w:val="1"/>
                <w:color w:val="000000"/>
              </w:rPr>
            </w:pPr>
            <w:r w:rsidDel="00000000" w:rsidR="00000000" w:rsidRPr="00000000">
              <w:rPr>
                <w:b w:val="1"/>
                <w:color w:val="000000"/>
                <w:rtl w:val="0"/>
              </w:rPr>
              <w:t xml:space="preserve">п/п</w:t>
            </w:r>
          </w:p>
        </w:tc>
        <w:tc>
          <w:tcPr>
            <w:vMerge w:val="restart"/>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178" w:lineRule="auto"/>
              <w:ind w:left="933" w:firstLine="0"/>
              <w:rPr>
                <w:b w:val="1"/>
                <w:color w:val="000000"/>
              </w:rPr>
            </w:pPr>
            <w:r w:rsidDel="00000000" w:rsidR="00000000" w:rsidRPr="00000000">
              <w:rPr>
                <w:b w:val="1"/>
                <w:color w:val="000000"/>
                <w:rtl w:val="0"/>
              </w:rPr>
              <w:t xml:space="preserve">Наименование этапа</w:t>
            </w:r>
          </w:p>
        </w:tc>
        <w:tc>
          <w:tcPr>
            <w:gridSpan w:val="2"/>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8" w:lineRule="auto"/>
              <w:ind w:left="726" w:firstLine="0"/>
              <w:rPr>
                <w:b w:val="1"/>
                <w:color w:val="000000"/>
              </w:rPr>
            </w:pPr>
            <w:r w:rsidDel="00000000" w:rsidR="00000000" w:rsidRPr="00000000">
              <w:rPr>
                <w:b w:val="1"/>
                <w:color w:val="000000"/>
                <w:rtl w:val="0"/>
              </w:rPr>
              <w:t xml:space="preserve">Дата завершения</w:t>
            </w:r>
          </w:p>
        </w:tc>
        <w:tc>
          <w:tcPr>
            <w:vMerge w:val="restart"/>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3" w:lineRule="auto"/>
              <w:ind w:left="114" w:right="106" w:firstLine="0"/>
              <w:jc w:val="center"/>
              <w:rPr>
                <w:b w:val="1"/>
                <w:color w:val="000000"/>
              </w:rPr>
            </w:pPr>
            <w:r w:rsidDel="00000000" w:rsidR="00000000" w:rsidRPr="00000000">
              <w:rPr>
                <w:b w:val="1"/>
                <w:color w:val="000000"/>
                <w:rtl w:val="0"/>
              </w:rPr>
              <w:t xml:space="preserve">Оценка и подпись</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before="76" w:lineRule="auto"/>
              <w:ind w:left="114" w:right="105" w:firstLine="0"/>
              <w:jc w:val="center"/>
              <w:rPr>
                <w:b w:val="1"/>
                <w:color w:val="000000"/>
              </w:rPr>
            </w:pPr>
            <w:r w:rsidDel="00000000" w:rsidR="00000000" w:rsidRPr="00000000">
              <w:rPr>
                <w:b w:val="1"/>
                <w:color w:val="000000"/>
                <w:rtl w:val="0"/>
              </w:rPr>
              <w:t xml:space="preserve">руководителя</w:t>
            </w:r>
          </w:p>
        </w:tc>
      </w:tr>
      <w:tr>
        <w:trPr>
          <w:cantSplit w:val="0"/>
          <w:trHeight w:val="331" w:hRule="atLeast"/>
          <w:tblHeader w:val="0"/>
        </w:trPr>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3" w:lineRule="auto"/>
              <w:ind w:left="88" w:right="78" w:firstLine="0"/>
              <w:jc w:val="center"/>
              <w:rPr>
                <w:b w:val="1"/>
                <w:color w:val="000000"/>
              </w:rPr>
            </w:pPr>
            <w:r w:rsidDel="00000000" w:rsidR="00000000" w:rsidRPr="00000000">
              <w:rPr>
                <w:b w:val="1"/>
                <w:color w:val="000000"/>
                <w:rtl w:val="0"/>
              </w:rPr>
              <w:t xml:space="preserve">Планируемая</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3" w:lineRule="auto"/>
              <w:ind w:left="129" w:firstLine="0"/>
              <w:rPr>
                <w:b w:val="1"/>
                <w:color w:val="000000"/>
              </w:rPr>
            </w:pPr>
            <w:r w:rsidDel="00000000" w:rsidR="00000000" w:rsidRPr="00000000">
              <w:rPr>
                <w:b w:val="1"/>
                <w:color w:val="000000"/>
                <w:rtl w:val="0"/>
              </w:rPr>
              <w:t xml:space="preserve">Фактическая</w:t>
            </w:r>
          </w:p>
        </w:tc>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549" w:hRule="atLeast"/>
          <w:tblHeader w:val="0"/>
        </w:trPr>
        <w:tc>
          <w:tcP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ind w:left="227" w:firstLine="0"/>
              <w:rPr>
                <w:color w:val="000000"/>
              </w:rPr>
            </w:pPr>
            <w:r w:rsidDel="00000000" w:rsidR="00000000" w:rsidRPr="00000000">
              <w:rPr>
                <w:color w:val="000000"/>
                <w:rtl w:val="0"/>
              </w:rPr>
              <w:t xml:space="preserve">1</w:t>
            </w:r>
          </w:p>
        </w:tc>
        <w:tc>
          <w:tcPr>
            <w:vAlign w:val="center"/>
          </w:tcPr>
          <w:p w:rsidR="00000000" w:rsidDel="00000000" w:rsidP="00000000" w:rsidRDefault="00000000" w:rsidRPr="00000000" w14:paraId="00000150">
            <w:pPr>
              <w:ind w:left="232" w:right="231" w:firstLine="0"/>
              <w:jc w:val="center"/>
              <w:rPr>
                <w:color w:val="000000"/>
              </w:rPr>
            </w:pPr>
            <w:r w:rsidDel="00000000" w:rsidR="00000000" w:rsidRPr="00000000">
              <w:rPr>
                <w:rtl w:val="0"/>
              </w:rPr>
              <w:t xml:space="preserve">Исследование организации и обрабатываемой информации</w:t>
            </w:r>
            <w:r w:rsidDel="00000000" w:rsidR="00000000" w:rsidRPr="00000000">
              <w:rPr>
                <w:rtl w:val="0"/>
              </w:rPr>
            </w:r>
          </w:p>
        </w:tc>
        <w:tc>
          <w:tcP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ind w:left="87" w:right="78" w:firstLine="0"/>
              <w:jc w:val="center"/>
              <w:rPr>
                <w:color w:val="000000"/>
              </w:rPr>
            </w:pPr>
            <w:r w:rsidDel="00000000" w:rsidR="00000000" w:rsidRPr="00000000">
              <w:rPr>
                <w:rtl w:val="0"/>
              </w:rPr>
              <w:t xml:space="preserve">15.10.23</w:t>
            </w:r>
            <w:r w:rsidDel="00000000" w:rsidR="00000000" w:rsidRPr="00000000">
              <w:rPr>
                <w:rtl w:val="0"/>
              </w:rPr>
            </w:r>
          </w:p>
        </w:tc>
        <w:tc>
          <w:tcPr>
            <w:vAlign w:val="center"/>
          </w:tcPr>
          <w:p w:rsidR="00000000" w:rsidDel="00000000" w:rsidP="00000000" w:rsidRDefault="00000000" w:rsidRPr="00000000" w14:paraId="00000152">
            <w:pPr>
              <w:ind w:left="87" w:right="78" w:firstLine="0"/>
              <w:jc w:val="center"/>
              <w:rPr>
                <w:color w:val="000000"/>
                <w:sz w:val="20"/>
                <w:szCs w:val="20"/>
              </w:rPr>
            </w:pPr>
            <w:r w:rsidDel="00000000" w:rsidR="00000000" w:rsidRPr="00000000">
              <w:rPr>
                <w:rtl w:val="0"/>
              </w:rPr>
              <w:t xml:space="preserve">15.10.23</w:t>
            </w:r>
            <w:r w:rsidDel="00000000" w:rsidR="00000000" w:rsidRPr="00000000">
              <w:rPr>
                <w:rtl w:val="0"/>
              </w:rPr>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555" w:hRule="atLeast"/>
          <w:tblHeader w:val="0"/>
        </w:trPr>
        <w:tc>
          <w:tcP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227" w:firstLine="0"/>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ind w:left="235" w:right="231" w:firstLine="0"/>
              <w:jc w:val="center"/>
              <w:rPr>
                <w:color w:val="000000"/>
              </w:rPr>
            </w:pPr>
            <w:r w:rsidDel="00000000" w:rsidR="00000000" w:rsidRPr="00000000">
              <w:rPr>
                <w:rtl w:val="0"/>
              </w:rPr>
              <w:t xml:space="preserve">Выявление обоснования для разработки инженерно-техническую систему защиты информации</w:t>
            </w:r>
            <w:r w:rsidDel="00000000" w:rsidR="00000000" w:rsidRPr="00000000">
              <w:rPr>
                <w:rtl w:val="0"/>
              </w:rPr>
            </w:r>
          </w:p>
        </w:tc>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87" w:right="78" w:firstLine="0"/>
              <w:jc w:val="center"/>
              <w:rPr>
                <w:color w:val="000000"/>
              </w:rPr>
            </w:pPr>
            <w:r w:rsidDel="00000000" w:rsidR="00000000" w:rsidRPr="00000000">
              <w:rPr>
                <w:rtl w:val="0"/>
              </w:rPr>
              <w:t xml:space="preserve">17.11.23</w:t>
            </w:r>
            <w:r w:rsidDel="00000000" w:rsidR="00000000" w:rsidRPr="00000000">
              <w:rPr>
                <w:rtl w:val="0"/>
              </w:rPr>
            </w:r>
          </w:p>
        </w:tc>
        <w:tc>
          <w:tcPr>
            <w:vAlign w:val="center"/>
          </w:tcPr>
          <w:p w:rsidR="00000000" w:rsidDel="00000000" w:rsidP="00000000" w:rsidRDefault="00000000" w:rsidRPr="00000000" w14:paraId="00000157">
            <w:pPr>
              <w:ind w:left="87" w:right="78" w:firstLine="0"/>
              <w:jc w:val="center"/>
              <w:rPr>
                <w:color w:val="000000"/>
                <w:sz w:val="20"/>
                <w:szCs w:val="20"/>
              </w:rPr>
            </w:pPr>
            <w:r w:rsidDel="00000000" w:rsidR="00000000" w:rsidRPr="00000000">
              <w:rPr>
                <w:rtl w:val="0"/>
              </w:rPr>
              <w:t xml:space="preserve">17.11.23</w:t>
            </w: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549" w:hRule="atLeast"/>
          <w:tblHeader w:val="0"/>
        </w:trPr>
        <w:tc>
          <w:tcP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ind w:left="227" w:firstLine="0"/>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15A">
            <w:pPr>
              <w:ind w:left="232" w:right="231" w:firstLine="0"/>
              <w:jc w:val="center"/>
              <w:rPr/>
            </w:pPr>
            <w:r w:rsidDel="00000000" w:rsidR="00000000" w:rsidRPr="00000000">
              <w:rPr>
                <w:rtl w:val="0"/>
              </w:rPr>
              <w:t xml:space="preserve">Изучение плана предприятия</w:t>
            </w:r>
          </w:p>
        </w:tc>
        <w:tc>
          <w:tcP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ind w:left="87" w:right="78" w:firstLine="0"/>
              <w:jc w:val="center"/>
              <w:rPr>
                <w:color w:val="000000"/>
              </w:rPr>
            </w:pPr>
            <w:r w:rsidDel="00000000" w:rsidR="00000000" w:rsidRPr="00000000">
              <w:rPr>
                <w:rtl w:val="0"/>
              </w:rPr>
              <w:t xml:space="preserve">20.11.23</w:t>
            </w:r>
            <w:r w:rsidDel="00000000" w:rsidR="00000000" w:rsidRPr="00000000">
              <w:rPr>
                <w:rtl w:val="0"/>
              </w:rPr>
            </w:r>
          </w:p>
        </w:tc>
        <w:tc>
          <w:tcPr>
            <w:vAlign w:val="center"/>
          </w:tcPr>
          <w:p w:rsidR="00000000" w:rsidDel="00000000" w:rsidP="00000000" w:rsidRDefault="00000000" w:rsidRPr="00000000" w14:paraId="0000015C">
            <w:pPr>
              <w:ind w:left="87" w:right="78" w:firstLine="0"/>
              <w:jc w:val="center"/>
              <w:rPr>
                <w:color w:val="000000"/>
                <w:sz w:val="20"/>
                <w:szCs w:val="20"/>
              </w:rPr>
            </w:pPr>
            <w:r w:rsidDel="00000000" w:rsidR="00000000" w:rsidRPr="00000000">
              <w:rPr>
                <w:rtl w:val="0"/>
              </w:rPr>
              <w:t xml:space="preserve">20.11.23</w:t>
            </w: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573" w:hRule="atLeast"/>
          <w:tblHeader w:val="0"/>
        </w:trPr>
        <w:tc>
          <w:tcP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15F">
            <w:pPr>
              <w:ind w:right="231"/>
              <w:jc w:val="center"/>
              <w:rPr/>
            </w:pPr>
            <w:r w:rsidDel="00000000" w:rsidR="00000000" w:rsidRPr="00000000">
              <w:rPr>
                <w:rtl w:val="0"/>
              </w:rPr>
              <w:t xml:space="preserve">Анализ рынка инженерно-технических средств защиты информации</w:t>
            </w:r>
          </w:p>
        </w:tc>
        <w:tc>
          <w:tcPr>
            <w:vAlign w:val="center"/>
          </w:tcPr>
          <w:p w:rsidR="00000000" w:rsidDel="00000000" w:rsidP="00000000" w:rsidRDefault="00000000" w:rsidRPr="00000000" w14:paraId="00000160">
            <w:pPr>
              <w:ind w:left="87" w:right="78" w:firstLine="0"/>
              <w:jc w:val="center"/>
              <w:rPr>
                <w:color w:val="000000"/>
              </w:rPr>
            </w:pPr>
            <w:r w:rsidDel="00000000" w:rsidR="00000000" w:rsidRPr="00000000">
              <w:rPr>
                <w:rtl w:val="0"/>
              </w:rPr>
              <w:t xml:space="preserve">25.11.23</w:t>
            </w:r>
            <w:r w:rsidDel="00000000" w:rsidR="00000000" w:rsidRPr="00000000">
              <w:rPr>
                <w:rtl w:val="0"/>
              </w:rPr>
            </w:r>
          </w:p>
        </w:tc>
        <w:tc>
          <w:tcPr>
            <w:vAlign w:val="center"/>
          </w:tcPr>
          <w:p w:rsidR="00000000" w:rsidDel="00000000" w:rsidP="00000000" w:rsidRDefault="00000000" w:rsidRPr="00000000" w14:paraId="00000161">
            <w:pPr>
              <w:ind w:left="87" w:right="78" w:firstLine="0"/>
              <w:jc w:val="center"/>
              <w:rPr>
                <w:color w:val="000000"/>
                <w:sz w:val="20"/>
                <w:szCs w:val="20"/>
              </w:rPr>
            </w:pPr>
            <w:r w:rsidDel="00000000" w:rsidR="00000000" w:rsidRPr="00000000">
              <w:rPr>
                <w:rtl w:val="0"/>
              </w:rPr>
              <w:t xml:space="preserve">25.11.23</w:t>
            </w:r>
            <w:r w:rsidDel="00000000" w:rsidR="00000000" w:rsidRPr="00000000">
              <w:rPr>
                <w:rtl w:val="0"/>
              </w:rPr>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552" w:hRule="atLeast"/>
          <w:tblHeader w:val="0"/>
        </w:trPr>
        <w:tc>
          <w:tcP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ind w:left="227" w:firstLine="0"/>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164">
            <w:pPr>
              <w:ind w:right="231"/>
              <w:jc w:val="center"/>
              <w:rPr/>
            </w:pPr>
            <w:r w:rsidDel="00000000" w:rsidR="00000000" w:rsidRPr="00000000">
              <w:rPr>
                <w:rtl w:val="0"/>
              </w:rPr>
              <w:t xml:space="preserve">Разработка итоговой инженерно-технической системы защиты информации</w:t>
            </w:r>
          </w:p>
        </w:tc>
        <w:tc>
          <w:tcP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ind w:left="87" w:right="78" w:firstLine="0"/>
              <w:jc w:val="center"/>
              <w:rPr>
                <w:color w:val="000000"/>
              </w:rPr>
            </w:pPr>
            <w:r w:rsidDel="00000000" w:rsidR="00000000" w:rsidRPr="00000000">
              <w:rPr>
                <w:rtl w:val="0"/>
              </w:rPr>
              <w:t xml:space="preserve">10.12.23</w:t>
            </w:r>
            <w:r w:rsidDel="00000000" w:rsidR="00000000" w:rsidRPr="00000000">
              <w:rPr>
                <w:rtl w:val="0"/>
              </w:rPr>
            </w:r>
          </w:p>
        </w:tc>
        <w:tc>
          <w:tcPr>
            <w:vAlign w:val="center"/>
          </w:tcPr>
          <w:p w:rsidR="00000000" w:rsidDel="00000000" w:rsidP="00000000" w:rsidRDefault="00000000" w:rsidRPr="00000000" w14:paraId="00000166">
            <w:pPr>
              <w:ind w:left="87" w:right="78" w:firstLine="0"/>
              <w:jc w:val="center"/>
              <w:rPr>
                <w:color w:val="000000"/>
                <w:sz w:val="20"/>
                <w:szCs w:val="20"/>
              </w:rPr>
            </w:pPr>
            <w:r w:rsidDel="00000000" w:rsidR="00000000" w:rsidRPr="00000000">
              <w:rPr>
                <w:rtl w:val="0"/>
              </w:rPr>
              <w:t xml:space="preserve">10.12.23</w:t>
            </w: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7" w:lineRule="auto"/>
        <w:rPr>
          <w:b w:val="1"/>
          <w:color w:val="000000"/>
          <w:sz w:val="26"/>
          <w:szCs w:val="26"/>
        </w:rPr>
      </w:pPr>
      <w:r w:rsidDel="00000000" w:rsidR="00000000" w:rsidRPr="00000000">
        <w:rPr>
          <w:rtl w:val="0"/>
        </w:rPr>
      </w:r>
    </w:p>
    <w:tbl>
      <w:tblPr>
        <w:tblStyle w:val="Table4"/>
        <w:tblW w:w="9874.0" w:type="dxa"/>
        <w:jc w:val="left"/>
        <w:tblInd w:w="115.0" w:type="dxa"/>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4" w:lineRule="auto"/>
              <w:ind w:left="200" w:firstLine="0"/>
              <w:rPr>
                <w:color w:val="000000"/>
              </w:rPr>
            </w:pPr>
            <w:r w:rsidDel="00000000" w:rsidR="00000000" w:rsidRPr="00000000">
              <w:rPr>
                <w:color w:val="000000"/>
                <w:rtl w:val="0"/>
              </w:rPr>
              <w:t xml:space="preserve">Руководитель</w:t>
            </w:r>
          </w:p>
        </w:tc>
        <w:tc>
          <w:tcPr>
            <w:tcBorders>
              <w:bottom w:color="000000" w:space="0" w:sz="4" w:val="single"/>
            </w:tcBorders>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4" w:lineRule="auto"/>
              <w:ind w:left="105" w:firstLine="0"/>
              <w:rPr>
                <w:color w:val="000000"/>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1" w:lineRule="auto"/>
              <w:ind w:right="4349"/>
              <w:jc w:val="right"/>
              <w:rPr>
                <w:color w:val="000000"/>
                <w:sz w:val="16"/>
                <w:szCs w:val="16"/>
              </w:rPr>
            </w:pPr>
            <w:r w:rsidDel="00000000" w:rsidR="00000000" w:rsidRPr="00000000">
              <w:rPr>
                <w:color w:val="000000"/>
                <w:sz w:val="16"/>
                <w:szCs w:val="16"/>
                <w:rtl w:val="0"/>
              </w:rPr>
              <w:t xml:space="preserve">(Подпись, дата)</w:t>
            </w:r>
            <w:r w:rsidDel="00000000" w:rsidR="00000000" w:rsidRPr="00000000">
              <w:drawing>
                <wp:anchor allowOverlap="1" behindDoc="1" distB="0" distT="0" distL="0" distR="0" hidden="0" layoutInCell="1" locked="0" relativeHeight="0" simplePos="0">
                  <wp:simplePos x="0" y="0"/>
                  <wp:positionH relativeFrom="column">
                    <wp:posOffset>187325</wp:posOffset>
                  </wp:positionH>
                  <wp:positionV relativeFrom="paragraph">
                    <wp:posOffset>15240</wp:posOffset>
                  </wp:positionV>
                  <wp:extent cx="1198880" cy="428625"/>
                  <wp:effectExtent b="0" l="0" r="0" t="0"/>
                  <wp:wrapNone/>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98880" cy="428625"/>
                          </a:xfrm>
                          <a:prstGeom prst="rect"/>
                          <a:ln/>
                        </pic:spPr>
                      </pic:pic>
                    </a:graphicData>
                  </a:graphic>
                </wp:anchor>
              </w:drawing>
            </w:r>
          </w:p>
        </w:tc>
      </w:tr>
      <w:tr>
        <w:trPr>
          <w:cantSplit w:val="0"/>
          <w:trHeight w:val="350" w:hRule="atLeast"/>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23" w:lineRule="auto"/>
              <w:ind w:left="200" w:firstLine="0"/>
              <w:rPr>
                <w:color w:val="000000"/>
              </w:rPr>
            </w:pPr>
            <w:r w:rsidDel="00000000" w:rsidR="00000000" w:rsidRPr="00000000">
              <w:rPr>
                <w:color w:val="000000"/>
                <w:rtl w:val="0"/>
              </w:rPr>
              <w:t xml:space="preserve">Студент</w:t>
            </w:r>
          </w:p>
        </w:tc>
        <w:tc>
          <w:tcPr>
            <w:gridSpan w:val="2"/>
            <w:tcBorders>
              <w:bottom w:color="000000" w:space="0" w:sz="4" w:val="single"/>
            </w:tcBorders>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23" w:lineRule="auto"/>
              <w:ind w:left="107" w:firstLine="0"/>
              <w:rPr>
                <w:color w:val="000000"/>
              </w:rPr>
            </w:pPr>
            <w:r w:rsidDel="00000000" w:rsidR="00000000" w:rsidRPr="00000000">
              <w:rPr>
                <w:rtl w:val="0"/>
              </w:rPr>
              <w:t xml:space="preserve">                                                    12 декабря 2023</w:t>
            </w:r>
            <w:r w:rsidDel="00000000" w:rsidR="00000000" w:rsidRPr="00000000">
              <w:rPr>
                <w:rtl w:val="0"/>
              </w:rPr>
            </w:r>
          </w:p>
        </w:tc>
      </w:tr>
      <w:tr>
        <w:trPr>
          <w:cantSplit w:val="0"/>
          <w:trHeight w:val="185" w:hRule="atLeast"/>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1" w:line="164" w:lineRule="auto"/>
              <w:ind w:right="4349"/>
              <w:jc w:val="right"/>
              <w:rPr>
                <w:color w:val="000000"/>
                <w:sz w:val="16"/>
                <w:szCs w:val="16"/>
              </w:rPr>
            </w:pPr>
            <w:r w:rsidDel="00000000" w:rsidR="00000000" w:rsidRPr="00000000">
              <w:rPr>
                <w:color w:val="000000"/>
                <w:sz w:val="16"/>
                <w:szCs w:val="16"/>
                <w:rtl w:val="0"/>
              </w:rPr>
              <w:t xml:space="preserve">(Подпись, дата)</w:t>
            </w:r>
          </w:p>
        </w:tc>
      </w:tr>
    </w:tbl>
    <w:p w:rsidR="00000000" w:rsidDel="00000000" w:rsidP="00000000" w:rsidRDefault="00000000" w:rsidRPr="00000000" w14:paraId="00000178">
      <w:pPr>
        <w:spacing w:line="164" w:lineRule="auto"/>
        <w:jc w:val="right"/>
        <w:rPr>
          <w:sz w:val="16"/>
          <w:szCs w:val="16"/>
        </w:rPr>
        <w:sectPr>
          <w:type w:val="nextPage"/>
          <w:pgSz w:h="16840" w:w="11910" w:orient="portrait"/>
          <w:pgMar w:bottom="1134" w:top="1134" w:left="1701" w:right="567" w:header="1142" w:footer="0"/>
        </w:sectPr>
      </w:pPr>
      <w:r w:rsidDel="00000000" w:rsidR="00000000" w:rsidRPr="00000000">
        <w:rPr>
          <w:rtl w:val="0"/>
        </w:rPr>
      </w:r>
    </w:p>
    <w:p w:rsidR="00000000" w:rsidDel="00000000" w:rsidP="00000000" w:rsidRDefault="00000000" w:rsidRPr="00000000" w14:paraId="00000179">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7A">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17B">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17C">
      <w:pPr>
        <w:jc w:val="center"/>
        <w:rPr>
          <w:b w:val="1"/>
          <w:sz w:val="28"/>
          <w:szCs w:val="28"/>
        </w:rPr>
      </w:pPr>
      <w:r w:rsidDel="00000000" w:rsidR="00000000" w:rsidRPr="00000000">
        <w:rPr>
          <w:b w:val="1"/>
          <w:sz w:val="28"/>
          <w:szCs w:val="28"/>
          <w:rtl w:val="0"/>
        </w:rPr>
        <w:t xml:space="preserve">АННОТАЦИЯ НА КУРСОВУЮ РАБОТУ</w:t>
      </w:r>
    </w:p>
    <w:p w:rsidR="00000000" w:rsidDel="00000000" w:rsidP="00000000" w:rsidRDefault="00000000" w:rsidRPr="00000000" w14:paraId="0000017D">
      <w:pPr>
        <w:pBdr>
          <w:top w:space="0" w:sz="0" w:val="nil"/>
          <w:left w:space="0" w:sz="0" w:val="nil"/>
          <w:bottom w:space="0" w:sz="0" w:val="nil"/>
          <w:right w:space="0" w:sz="0" w:val="nil"/>
          <w:between w:space="0" w:sz="0" w:val="nil"/>
        </w:pBdr>
        <w:rPr>
          <w:b w:val="1"/>
          <w:color w:val="000000"/>
          <w:sz w:val="8"/>
          <w:szCs w:val="8"/>
        </w:rPr>
      </w:pPr>
      <w:r w:rsidDel="00000000" w:rsidR="00000000" w:rsidRPr="00000000">
        <w:rPr>
          <w:rtl w:val="0"/>
        </w:rPr>
      </w:r>
    </w:p>
    <w:tbl>
      <w:tblPr>
        <w:tblStyle w:val="Table5"/>
        <w:tblW w:w="9797.0" w:type="dxa"/>
        <w:jc w:val="left"/>
        <w:tblInd w:w="193.0" w:type="dxa"/>
        <w:tblLayout w:type="fixed"/>
        <w:tblLook w:val="0000"/>
      </w:tblPr>
      <w:tblGrid>
        <w:gridCol w:w="1235"/>
        <w:gridCol w:w="339"/>
        <w:gridCol w:w="108"/>
        <w:gridCol w:w="601"/>
        <w:gridCol w:w="994"/>
        <w:gridCol w:w="6520"/>
        <w:tblGridChange w:id="0">
          <w:tblGrid>
            <w:gridCol w:w="1235"/>
            <w:gridCol w:w="339"/>
            <w:gridCol w:w="108"/>
            <w:gridCol w:w="601"/>
            <w:gridCol w:w="994"/>
            <w:gridCol w:w="6520"/>
          </w:tblGrid>
        </w:tblGridChange>
      </w:tblGrid>
      <w:tr>
        <w:trPr>
          <w:cantSplit w:val="0"/>
          <w:trHeight w:val="318" w:hRule="atLeast"/>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4" w:lineRule="auto"/>
              <w:ind w:left="122" w:firstLine="0"/>
              <w:rPr>
                <w:b w:val="1"/>
                <w:color w:val="000000"/>
              </w:rPr>
            </w:pPr>
            <w:r w:rsidDel="00000000" w:rsidR="00000000" w:rsidRPr="00000000">
              <w:rPr>
                <w:b w:val="1"/>
                <w:color w:val="000000"/>
                <w:rtl w:val="0"/>
              </w:rPr>
              <w:t xml:space="preserve">Студент</w:t>
            </w:r>
          </w:p>
        </w:tc>
        <w:tc>
          <w:tcPr>
            <w:gridSpan w:val="5"/>
            <w:tcBorders>
              <w:bottom w:color="000000" w:space="0" w:sz="4" w:val="single"/>
            </w:tcBorders>
          </w:tcPr>
          <w:p w:rsidR="00000000" w:rsidDel="00000000" w:rsidP="00000000" w:rsidRDefault="00000000" w:rsidRPr="00000000" w14:paraId="0000017F">
            <w:pPr>
              <w:spacing w:line="244" w:lineRule="auto"/>
              <w:ind w:left="19" w:firstLine="0"/>
              <w:rPr>
                <w:color w:val="000000"/>
              </w:rPr>
            </w:pPr>
            <w:r w:rsidDel="00000000" w:rsidR="00000000" w:rsidRPr="00000000">
              <w:rPr>
                <w:rtl w:val="0"/>
              </w:rPr>
              <w:t xml:space="preserve">Фикташ Я. Л.</w:t>
            </w: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4" w:lineRule="auto"/>
              <w:ind w:left="1086" w:firstLine="0"/>
              <w:rPr>
                <w:color w:val="000000"/>
                <w:sz w:val="16"/>
                <w:szCs w:val="16"/>
              </w:rPr>
            </w:pPr>
            <w:r w:rsidDel="00000000" w:rsidR="00000000" w:rsidRPr="00000000">
              <w:rPr>
                <w:color w:val="000000"/>
                <w:sz w:val="16"/>
                <w:szCs w:val="16"/>
                <w:rtl w:val="0"/>
              </w:rPr>
              <w:t xml:space="preserve">(Фамилия И.О.)</w:t>
            </w:r>
          </w:p>
        </w:tc>
      </w:tr>
      <w:tr>
        <w:trPr>
          <w:cantSplit w:val="0"/>
          <w:trHeight w:val="349" w:hRule="atLeast"/>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22" w:lineRule="auto"/>
              <w:ind w:left="122" w:firstLine="0"/>
              <w:rPr>
                <w:b w:val="1"/>
                <w:color w:val="000000"/>
              </w:rPr>
            </w:pPr>
            <w:r w:rsidDel="00000000" w:rsidR="00000000" w:rsidRPr="00000000">
              <w:rPr>
                <w:b w:val="1"/>
                <w:color w:val="000000"/>
                <w:rtl w:val="0"/>
              </w:rPr>
              <w:t xml:space="preserve">Факультет</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18C">
            <w:pPr>
              <w:spacing w:before="23" w:lineRule="auto"/>
              <w:ind w:left="106" w:firstLine="0"/>
              <w:rPr>
                <w:color w:val="000000"/>
              </w:rPr>
            </w:pPr>
            <w:r w:rsidDel="00000000" w:rsidR="00000000" w:rsidRPr="00000000">
              <w:rPr>
                <w:rtl w:val="0"/>
              </w:rPr>
              <w:t xml:space="preserve">БИТ</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Группа</w:t>
            </w:r>
          </w:p>
        </w:tc>
        <w:tc>
          <w:tcPr>
            <w:gridSpan w:val="3"/>
            <w:tcBorders>
              <w:bottom w:color="000000" w:space="0" w:sz="4" w:val="single"/>
            </w:tcBorders>
          </w:tcPr>
          <w:p w:rsidR="00000000" w:rsidDel="00000000" w:rsidP="00000000" w:rsidRDefault="00000000" w:rsidRPr="00000000" w14:paraId="00000191">
            <w:pPr>
              <w:spacing w:before="1" w:lineRule="auto"/>
              <w:ind w:left="19" w:firstLine="0"/>
              <w:rPr>
                <w:color w:val="000000"/>
              </w:rPr>
            </w:pPr>
            <w:r w:rsidDel="00000000" w:rsidR="00000000" w:rsidRPr="00000000">
              <w:rPr>
                <w:rtl w:val="0"/>
              </w:rPr>
              <w:t xml:space="preserve">N34491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28" w:hRule="atLeast"/>
          <w:tblHeader w:val="0"/>
        </w:trPr>
        <w:tc>
          <w:tcPr>
            <w:gridSpan w:val="5"/>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19B">
            <w:pPr>
              <w:spacing w:before="1" w:lineRule="auto"/>
              <w:ind w:left="99" w:firstLine="0"/>
              <w:rPr>
                <w:color w:val="000000"/>
              </w:rPr>
            </w:pPr>
            <w:r w:rsidDel="00000000" w:rsidR="00000000" w:rsidRPr="00000000">
              <w:rPr>
                <w:rtl w:val="0"/>
              </w:rPr>
              <w:t xml:space="preserve">Информационная безопасность</w:t>
            </w:r>
            <w:r w:rsidDel="00000000" w:rsidR="00000000" w:rsidRPr="00000000">
              <w:rPr>
                <w:rtl w:val="0"/>
              </w:rPr>
            </w:r>
          </w:p>
        </w:tc>
      </w:tr>
      <w:tr>
        <w:trPr>
          <w:cantSplit w:val="0"/>
          <w:trHeight w:val="329" w:hRule="atLeast"/>
          <w:tblHeader w:val="0"/>
        </w:trPr>
        <w:tc>
          <w:tcPr>
            <w:gridSpan w:val="2"/>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Руководитель</w:t>
            </w:r>
          </w:p>
        </w:tc>
        <w:tc>
          <w:tcPr>
            <w:gridSpan w:val="4"/>
            <w:tcBorders>
              <w:bottom w:color="000000" w:space="0" w:sz="4" w:val="single"/>
            </w:tcBorders>
          </w:tcPr>
          <w:p w:rsidR="00000000" w:rsidDel="00000000" w:rsidP="00000000" w:rsidRDefault="00000000" w:rsidRPr="00000000" w14:paraId="0000019E">
            <w:pPr>
              <w:spacing w:before="1" w:lineRule="auto"/>
              <w:ind w:left="248" w:firstLine="0"/>
              <w:rPr>
                <w:color w:val="000000"/>
              </w:rPr>
            </w:pPr>
            <w:r w:rsidDel="00000000" w:rsidR="00000000" w:rsidRPr="00000000">
              <w:rPr>
                <w:rtl w:val="0"/>
              </w:rPr>
              <w:t xml:space="preserve">Попов И. Ю., доцент, к. т. н.</w:t>
            </w:r>
            <w:r w:rsidDel="00000000" w:rsidR="00000000" w:rsidRPr="00000000">
              <w:rPr>
                <w:rtl w:val="0"/>
              </w:rPr>
            </w:r>
          </w:p>
        </w:tc>
      </w:tr>
      <w:tr>
        <w:trPr>
          <w:cantSplit w:val="0"/>
          <w:trHeight w:val="217" w:hRule="atLeast"/>
          <w:tblHeader w:val="0"/>
        </w:trPr>
        <w:tc>
          <w:tcPr>
            <w:gridSpan w:val="6"/>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 w:lineRule="auto"/>
              <w:ind w:left="3125" w:right="3112" w:firstLine="0"/>
              <w:jc w:val="center"/>
              <w:rPr>
                <w:color w:val="000000"/>
                <w:sz w:val="16"/>
                <w:szCs w:val="16"/>
              </w:rPr>
            </w:pPr>
            <w:r w:rsidDel="00000000" w:rsidR="00000000" w:rsidRPr="00000000">
              <w:rPr>
                <w:color w:val="000000"/>
                <w:sz w:val="16"/>
                <w:szCs w:val="16"/>
                <w:rtl w:val="0"/>
              </w:rPr>
              <w:t xml:space="preserve">(Фамилия И.О., должность, ученое звание, степень)</w:t>
            </w:r>
          </w:p>
        </w:tc>
      </w:tr>
      <w:tr>
        <w:trPr>
          <w:cantSplit w:val="0"/>
          <w:trHeight w:val="350" w:hRule="atLeast"/>
          <w:tblHeader w:val="0"/>
        </w:trPr>
        <w:tc>
          <w:tcPr>
            <w:gridSpan w:val="2"/>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23" w:lineRule="auto"/>
              <w:ind w:left="122" w:firstLine="0"/>
              <w:rPr>
                <w:b w:val="1"/>
                <w:color w:val="000000"/>
              </w:rPr>
            </w:pPr>
            <w:r w:rsidDel="00000000" w:rsidR="00000000" w:rsidRPr="00000000">
              <w:rPr>
                <w:b w:val="1"/>
                <w:color w:val="000000"/>
                <w:rtl w:val="0"/>
              </w:rPr>
              <w:t xml:space="preserve">Дисциплина</w:t>
            </w:r>
          </w:p>
        </w:tc>
        <w:tc>
          <w:tcPr>
            <w:gridSpan w:val="4"/>
            <w:tcBorders>
              <w:bottom w:color="000000" w:space="0" w:sz="4" w:val="single"/>
            </w:tcBorders>
          </w:tcPr>
          <w:p w:rsidR="00000000" w:rsidDel="00000000" w:rsidP="00000000" w:rsidRDefault="00000000" w:rsidRPr="00000000" w14:paraId="000001AA">
            <w:pPr>
              <w:spacing w:before="23" w:lineRule="auto"/>
              <w:ind w:left="106" w:firstLine="0"/>
              <w:rPr>
                <w:color w:val="000000"/>
              </w:rPr>
            </w:pPr>
            <w:r w:rsidDel="00000000" w:rsidR="00000000" w:rsidRPr="00000000">
              <w:rPr>
                <w:rtl w:val="0"/>
              </w:rPr>
              <w:t xml:space="preserve">Инженерно-технические средства защиты информации</w:t>
            </w:r>
            <w:r w:rsidDel="00000000" w:rsidR="00000000" w:rsidRPr="00000000">
              <w:rPr>
                <w:rtl w:val="0"/>
              </w:rPr>
            </w:r>
          </w:p>
        </w:tc>
      </w:tr>
      <w:tr>
        <w:trPr>
          <w:cantSplit w:val="0"/>
          <w:trHeight w:val="328" w:hRule="atLeast"/>
          <w:tblHeader w:val="0"/>
        </w:trPr>
        <w:tc>
          <w:tcPr>
            <w:gridSpan w:val="4"/>
            <w:tcBorders>
              <w:bottom w:color="000000" w:space="0" w:sz="4"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B2">
            <w:pPr>
              <w:spacing w:before="1" w:lineRule="auto"/>
              <w:ind w:left="104" w:firstLine="0"/>
              <w:rPr>
                <w:color w:val="000000"/>
              </w:rPr>
            </w:pPr>
            <w:r w:rsidDel="00000000" w:rsidR="00000000" w:rsidRPr="00000000">
              <w:rPr>
                <w:rtl w:val="0"/>
              </w:rPr>
              <w:t xml:space="preserve">Проектирование инженерно-технической системы защиты информации на</w:t>
            </w:r>
            <w:r w:rsidDel="00000000" w:rsidR="00000000" w:rsidRPr="00000000">
              <w:rPr>
                <w:rtl w:val="0"/>
              </w:rPr>
            </w:r>
          </w:p>
        </w:tc>
      </w:tr>
      <w:tr>
        <w:trPr>
          <w:cantSplit w:val="0"/>
          <w:trHeight w:val="328" w:hRule="atLeast"/>
          <w:tblHeader w:val="0"/>
        </w:trPr>
        <w:tc>
          <w:tcPr>
            <w:gridSpan w:val="6"/>
            <w:tcBorders>
              <w:top w:color="000000" w:space="0" w:sz="4" w:val="single"/>
              <w:bottom w:color="000000" w:space="0" w:sz="4" w:val="single"/>
            </w:tcBorders>
          </w:tcPr>
          <w:p w:rsidR="00000000" w:rsidDel="00000000" w:rsidP="00000000" w:rsidRDefault="00000000" w:rsidRPr="00000000" w14:paraId="000001B4">
            <w:pPr>
              <w:spacing w:before="1" w:lineRule="auto"/>
              <w:ind w:left="104" w:firstLine="0"/>
              <w:rPr/>
            </w:pPr>
            <w:r w:rsidDel="00000000" w:rsidR="00000000" w:rsidRPr="00000000">
              <w:rPr>
                <w:rtl w:val="0"/>
              </w:rPr>
              <w:t xml:space="preserve">предприятии</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rPr>
          <w:b w:val="1"/>
          <w:color w:val="000000"/>
          <w:sz w:val="31"/>
          <w:szCs w:val="31"/>
        </w:rPr>
      </w:pPr>
      <w:r w:rsidDel="00000000" w:rsidR="00000000" w:rsidRPr="00000000">
        <w:rPr>
          <w:rtl w:val="0"/>
        </w:rPr>
      </w:r>
    </w:p>
    <w:p w:rsidR="00000000" w:rsidDel="00000000" w:rsidP="00000000" w:rsidRDefault="00000000" w:rsidRPr="00000000" w14:paraId="000001BB">
      <w:pPr>
        <w:spacing w:before="1" w:lineRule="auto"/>
        <w:ind w:left="1647" w:right="1434" w:firstLine="0"/>
        <w:jc w:val="center"/>
        <w:rPr>
          <w:b w:val="1"/>
          <w:sz w:val="24"/>
          <w:szCs w:val="24"/>
        </w:rPr>
        <w:sectPr>
          <w:type w:val="nextPage"/>
          <w:pgSz w:h="16840" w:w="11910" w:orient="portrait"/>
          <w:pgMar w:bottom="1134" w:top="1134" w:left="1701" w:right="567" w:header="1142" w:footer="0"/>
        </w:sectPr>
      </w:pPr>
      <w:r w:rsidDel="00000000" w:rsidR="00000000" w:rsidRPr="00000000">
        <w:rPr>
          <w:b w:val="1"/>
          <w:sz w:val="24"/>
          <w:szCs w:val="24"/>
          <w:rtl w:val="0"/>
        </w:rPr>
        <w:t xml:space="preserve">ХАРАКТЕРИСТИКА КУРСОВОГО ПРОЕКТА (РАБОТЫ)</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5" w:lineRule="auto"/>
        <w:ind w:right="178"/>
        <w:rPr>
          <w:b w:val="1"/>
          <w:color w:val="000000"/>
          <w:sz w:val="18"/>
          <w:szCs w:val="18"/>
        </w:rPr>
      </w:pPr>
      <w:r w:rsidDel="00000000" w:rsidR="00000000" w:rsidRPr="00000000">
        <w:rPr>
          <w:rtl w:val="0"/>
        </w:rPr>
      </w:r>
    </w:p>
    <w:p w:rsidR="00000000" w:rsidDel="00000000" w:rsidP="00000000" w:rsidRDefault="00000000" w:rsidRPr="00000000" w14:paraId="000001BD">
      <w:pPr>
        <w:numPr>
          <w:ilvl w:val="0"/>
          <w:numId w:val="1"/>
        </w:numPr>
        <w:pBdr>
          <w:top w:space="0" w:sz="0" w:val="nil"/>
          <w:left w:space="0" w:sz="0" w:val="nil"/>
          <w:bottom w:space="0" w:sz="0" w:val="nil"/>
          <w:right w:space="0" w:sz="0" w:val="nil"/>
          <w:between w:space="0" w:sz="0" w:val="nil"/>
        </w:pBdr>
        <w:tabs>
          <w:tab w:val="left" w:leader="none" w:pos="510"/>
        </w:tabs>
        <w:spacing w:before="1" w:lineRule="auto"/>
        <w:ind w:left="509" w:right="319" w:hanging="202"/>
        <w:rPr>
          <w:color w:val="000000"/>
        </w:rPr>
      </w:pPr>
      <w:r w:rsidDel="00000000" w:rsidR="00000000" w:rsidRPr="00000000">
        <w:rPr>
          <w:b w:val="1"/>
          <w:color w:val="000000"/>
          <w:sz w:val="20"/>
          <w:szCs w:val="20"/>
          <w:rtl w:val="0"/>
        </w:rPr>
        <w:t xml:space="preserve">Цель и задачи работы</w:t>
      </w:r>
      <w:r w:rsidDel="00000000" w:rsidR="00000000" w:rsidRPr="00000000">
        <w:rPr>
          <w:rtl w:val="0"/>
        </w:rPr>
      </w:r>
    </w:p>
    <w:p w:rsidR="00000000" w:rsidDel="00000000" w:rsidP="00000000" w:rsidRDefault="00000000" w:rsidRPr="00000000" w14:paraId="000001BE">
      <w:pPr>
        <w:spacing w:before="70" w:lineRule="auto"/>
        <w:ind w:left="425" w:firstLine="0"/>
        <w:rPr>
          <w:sz w:val="20"/>
          <w:szCs w:val="20"/>
        </w:rPr>
      </w:pPr>
      <w:r w:rsidDel="00000000" w:rsidR="00000000" w:rsidRPr="00000000">
        <w:rPr>
          <w:rtl w:val="0"/>
        </w:rPr>
      </w:r>
    </w:p>
    <w:p w:rsidR="00000000" w:rsidDel="00000000" w:rsidP="00000000" w:rsidRDefault="00000000" w:rsidRPr="00000000" w14:paraId="000001BF">
      <w:pPr>
        <w:spacing w:before="70" w:lineRule="auto"/>
        <w:ind w:left="425" w:firstLine="0"/>
        <w:rPr>
          <w:sz w:val="20"/>
          <w:szCs w:val="20"/>
        </w:rPr>
      </w:pPr>
      <w:r w:rsidDel="00000000" w:rsidR="00000000" w:rsidRPr="00000000">
        <w:rPr>
          <w:sz w:val="20"/>
          <w:szCs w:val="20"/>
          <w:rtl w:val="0"/>
        </w:rPr>
        <w:t xml:space="preserve">Предложены студентом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38100</wp:posOffset>
                </wp:positionV>
                <wp:extent cx="127000" cy="136071"/>
                <wp:effectExtent b="0" l="0" r="0" t="0"/>
                <wp:wrapNone/>
                <wp:docPr id="15" name=""/>
                <a:graphic>
                  <a:graphicData uri="http://schemas.microsoft.com/office/word/2010/wordprocessingGroup">
                    <wpg:wgp>
                      <wpg:cNvGrpSpPr/>
                      <wpg:grpSpPr>
                        <a:xfrm>
                          <a:off x="5282475" y="3711950"/>
                          <a:ext cx="127000" cy="136071"/>
                          <a:chOff x="5282475" y="3711950"/>
                          <a:chExt cx="127025" cy="136100"/>
                        </a:xfrm>
                      </wpg:grpSpPr>
                      <wpg:grpSp>
                        <wpg:cNvGrpSpPr/>
                        <wpg:grpSpPr>
                          <a:xfrm>
                            <a:off x="5282500" y="3711965"/>
                            <a:ext cx="127000" cy="136071"/>
                            <a:chOff x="5282500" y="3716500"/>
                            <a:chExt cx="127025" cy="127375"/>
                          </a:xfrm>
                        </wpg:grpSpPr>
                        <wps:wsp>
                          <wps:cNvSpPr/>
                          <wps:cNvPr id="7" name="Shape 7"/>
                          <wps:spPr>
                            <a:xfrm>
                              <a:off x="5282500" y="3716500"/>
                              <a:ext cx="127025" cy="12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89550" y="3727350"/>
                              <a:ext cx="115800" cy="113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290225" y="3722050"/>
                              <a:ext cx="115800" cy="116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38100</wp:posOffset>
                </wp:positionV>
                <wp:extent cx="127000" cy="136071"/>
                <wp:effectExtent b="0" l="0" r="0" t="0"/>
                <wp:wrapNone/>
                <wp:docPr id="15"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27000" cy="136071"/>
                        </a:xfrm>
                        <a:prstGeom prst="rect"/>
                        <a:ln/>
                      </pic:spPr>
                    </pic:pic>
                  </a:graphicData>
                </a:graphic>
              </wp:anchor>
            </w:drawing>
          </mc:Fallback>
        </mc:AlternateContent>
      </w:r>
    </w:p>
    <w:p w:rsidR="00000000" w:rsidDel="00000000" w:rsidP="00000000" w:rsidRDefault="00000000" w:rsidRPr="00000000" w14:paraId="000001C0">
      <w:pPr>
        <w:spacing w:before="70" w:lineRule="auto"/>
        <w:rPr>
          <w:sz w:val="20"/>
          <w:szCs w:val="20"/>
        </w:rPr>
      </w:pPr>
      <w:r w:rsidDel="00000000" w:rsidR="00000000" w:rsidRPr="00000000">
        <w:rPr>
          <w:rtl w:val="0"/>
        </w:rPr>
      </w:r>
    </w:p>
    <w:p w:rsidR="00000000" w:rsidDel="00000000" w:rsidP="00000000" w:rsidRDefault="00000000" w:rsidRPr="00000000" w14:paraId="000001C1">
      <w:pPr>
        <w:spacing w:before="70" w:lineRule="auto"/>
        <w:rPr>
          <w:sz w:val="20"/>
          <w:szCs w:val="20"/>
        </w:rPr>
      </w:pPr>
      <w:r w:rsidDel="00000000" w:rsidR="00000000" w:rsidRPr="00000000">
        <w:rPr>
          <w:rtl w:val="0"/>
        </w:rPr>
      </w:r>
    </w:p>
    <w:p w:rsidR="00000000" w:rsidDel="00000000" w:rsidP="00000000" w:rsidRDefault="00000000" w:rsidRPr="00000000" w14:paraId="000001C2">
      <w:pPr>
        <w:spacing w:before="70" w:lineRule="auto"/>
        <w:rPr>
          <w:sz w:val="20"/>
          <w:szCs w:val="20"/>
        </w:rPr>
      </w:pPr>
      <w:r w:rsidDel="00000000" w:rsidR="00000000" w:rsidRPr="00000000">
        <w:rPr>
          <w:rtl w:val="0"/>
        </w:rPr>
      </w:r>
    </w:p>
    <w:p w:rsidR="00000000" w:rsidDel="00000000" w:rsidP="00000000" w:rsidRDefault="00000000" w:rsidRPr="00000000" w14:paraId="000001C3">
      <w:pPr>
        <w:spacing w:before="70" w:lineRule="auto"/>
        <w:rPr>
          <w:sz w:val="30"/>
          <w:szCs w:val="30"/>
        </w:rPr>
      </w:pPr>
      <w:r w:rsidDel="00000000" w:rsidR="00000000" w:rsidRPr="00000000">
        <w:rPr>
          <w:rtl w:val="0"/>
        </w:rPr>
      </w:r>
    </w:p>
    <w:p w:rsidR="00000000" w:rsidDel="00000000" w:rsidP="00000000" w:rsidRDefault="00000000" w:rsidRPr="00000000" w14:paraId="000001C4">
      <w:pPr>
        <w:spacing w:before="70" w:lineRule="auto"/>
        <w:rPr>
          <w:sz w:val="20"/>
          <w:szCs w:val="20"/>
        </w:rPr>
      </w:pPr>
      <w:r w:rsidDel="00000000" w:rsidR="00000000" w:rsidRPr="00000000">
        <w:rPr>
          <w:sz w:val="20"/>
          <w:szCs w:val="20"/>
          <w:rtl w:val="0"/>
        </w:rPr>
        <w:t xml:space="preserve">Сформулированы при участии студента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50800</wp:posOffset>
                </wp:positionV>
                <wp:extent cx="136525" cy="136525"/>
                <wp:effectExtent b="0" l="0" r="0" t="0"/>
                <wp:wrapNone/>
                <wp:docPr id="10" name=""/>
                <a:graphic>
                  <a:graphicData uri="http://schemas.microsoft.com/office/word/2010/wordprocessingShape">
                    <wps:wsp>
                      <wps:cNvSpPr/>
                      <wps:cNvPr id="15" name="Shape 15"/>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50800</wp:posOffset>
                </wp:positionV>
                <wp:extent cx="136525" cy="136525"/>
                <wp:effectExtent b="0" l="0" r="0" t="0"/>
                <wp:wrapNone/>
                <wp:docPr id="10"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36525" cy="136525"/>
                        </a:xfrm>
                        <a:prstGeom prst="rect"/>
                        <a:ln/>
                      </pic:spPr>
                    </pic:pic>
                  </a:graphicData>
                </a:graphic>
              </wp:anchor>
            </w:drawing>
          </mc:Fallback>
        </mc:AlternateContent>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spacing w:before="70" w:lineRule="auto"/>
        <w:rPr>
          <w:sz w:val="20"/>
          <w:szCs w:val="20"/>
        </w:rPr>
        <w:sectPr>
          <w:type w:val="continuous"/>
          <w:pgSz w:h="16840" w:w="11910" w:orient="portrait"/>
          <w:pgMar w:bottom="1134" w:top="1134" w:left="1701" w:right="2185" w:header="720" w:footer="720"/>
          <w:cols w:equalWidth="0" w:num="2">
            <w:col w:space="0" w:w="4012"/>
            <w:col w:space="0" w:w="4012"/>
          </w:cols>
        </w:sectPr>
      </w:pPr>
      <w:r w:rsidDel="00000000" w:rsidR="00000000" w:rsidRPr="00000000">
        <w:rPr>
          <w:sz w:val="20"/>
          <w:szCs w:val="20"/>
          <w:rtl w:val="0"/>
        </w:rPr>
        <w:t xml:space="preserve">Определены руководителем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76200</wp:posOffset>
                </wp:positionV>
                <wp:extent cx="136525" cy="136525"/>
                <wp:effectExtent b="0" l="0" r="0" t="0"/>
                <wp:wrapNone/>
                <wp:docPr id="14" name=""/>
                <a:graphic>
                  <a:graphicData uri="http://schemas.microsoft.com/office/word/2010/wordprocessingShape">
                    <wps:wsp>
                      <wps:cNvSpPr/>
                      <wps:cNvPr id="22" name="Shape 2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76200</wp:posOffset>
                </wp:positionV>
                <wp:extent cx="136525" cy="136525"/>
                <wp:effectExtent b="0" l="0" r="0" t="0"/>
                <wp:wrapNone/>
                <wp:docPr id="14"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136525" cy="136525"/>
                        </a:xfrm>
                        <a:prstGeom prst="rect"/>
                        <a:ln/>
                      </pic:spPr>
                    </pic:pic>
                  </a:graphicData>
                </a:graphic>
              </wp:anchor>
            </w:drawing>
          </mc:Fallback>
        </mc:AlternateContent>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283" w:firstLine="0"/>
        <w:rPr>
          <w:color w:val="000000"/>
          <w:sz w:val="21"/>
          <w:szCs w:val="21"/>
        </w:rPr>
      </w:pPr>
      <w:r w:rsidDel="00000000" w:rsidR="00000000" w:rsidRPr="00000000">
        <w:rPr>
          <w:sz w:val="21"/>
          <w:szCs w:val="21"/>
          <w:rtl w:val="0"/>
        </w:rPr>
        <w:t xml:space="preserve">Цель - Разработать инженерно-техническую систему защиты информации для предприятия</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0" w:lineRule="auto"/>
        <w:ind w:left="200" w:firstLine="0"/>
        <w:rPr>
          <w:color w:val="000000"/>
          <w:sz w:val="2"/>
          <w:szCs w:val="2"/>
        </w:rPr>
      </w:pPr>
      <w:r w:rsidDel="00000000" w:rsidR="00000000" w:rsidRPr="00000000">
        <w:rPr>
          <w:color w:val="000000"/>
          <w:sz w:val="2"/>
          <w:szCs w:val="2"/>
        </w:rPr>
        <mc:AlternateContent>
          <mc:Choice Requires="wpg">
            <w:drawing>
              <wp:inline distB="0" distT="0" distL="0" distR="0">
                <wp:extent cx="6211570" cy="6350"/>
                <wp:effectExtent b="0" l="0" r="0" t="0"/>
                <wp:docPr id="5" name=""/>
                <a:graphic>
                  <a:graphicData uri="http://schemas.microsoft.com/office/word/2010/wordprocessingGroup">
                    <wpg:wgp>
                      <wpg:cNvGrpSpPr/>
                      <wpg:grpSpPr>
                        <a:xfrm>
                          <a:off x="2240200" y="3776825"/>
                          <a:ext cx="6211570" cy="6350"/>
                          <a:chOff x="2240200" y="3776825"/>
                          <a:chExt cx="6211600" cy="6350"/>
                        </a:xfrm>
                      </wpg:grpSpPr>
                      <wpg:grpSp>
                        <wpg:cNvGrpSpPr/>
                        <wpg:grpSpPr>
                          <a:xfrm>
                            <a:off x="2240215" y="3776825"/>
                            <a:ext cx="6211570" cy="6350"/>
                            <a:chOff x="2240200" y="3776825"/>
                            <a:chExt cx="6211600" cy="6350"/>
                          </a:xfrm>
                        </wpg:grpSpPr>
                        <wps:wsp>
                          <wps:cNvSpPr/>
                          <wps:cNvPr id="7" name="Shape 7"/>
                          <wps:spPr>
                            <a:xfrm>
                              <a:off x="2240200" y="3776825"/>
                              <a:ext cx="62116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40215" y="3776825"/>
                              <a:ext cx="6211570" cy="6350"/>
                              <a:chOff x="0" y="0"/>
                              <a:chExt cx="9782" cy="10"/>
                            </a:xfrm>
                          </wpg:grpSpPr>
                          <wps:wsp>
                            <wps:cNvSpPr/>
                            <wps:cNvPr id="9" name="Shape 9"/>
                            <wps:spPr>
                              <a:xfrm>
                                <a:off x="0" y="0"/>
                                <a:ext cx="97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9782"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211570" cy="6350"/>
                <wp:effectExtent b="0" l="0" r="0" t="0"/>
                <wp:docPr id="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21157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0" w:lineRule="auto"/>
        <w:ind w:left="200" w:firstLine="0"/>
        <w:rPr>
          <w:color w:val="000000"/>
          <w:sz w:val="2"/>
          <w:szCs w:val="2"/>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0" w:lineRule="auto"/>
        <w:rPr>
          <w:color w:val="000000"/>
          <w:sz w:val="2"/>
          <w:szCs w:val="2"/>
        </w:rPr>
      </w:pPr>
      <w:r w:rsidDel="00000000" w:rsidR="00000000" w:rsidRPr="00000000">
        <w:rPr>
          <w:rtl w:val="0"/>
        </w:rPr>
      </w:r>
    </w:p>
    <w:p w:rsidR="00000000" w:rsidDel="00000000" w:rsidP="00000000" w:rsidRDefault="00000000" w:rsidRPr="00000000" w14:paraId="000001CB">
      <w:pPr>
        <w:rPr>
          <w:sz w:val="15"/>
          <w:szCs w:val="15"/>
        </w:rPr>
        <w:sectPr>
          <w:type w:val="continuous"/>
          <w:pgSz w:h="16840" w:w="11910" w:orient="portrait"/>
          <w:pgMar w:bottom="1134" w:top="1134" w:left="1701" w:right="567"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165100</wp:posOffset>
                </wp:positionV>
                <wp:extent cx="136525" cy="136525"/>
                <wp:effectExtent b="0" l="0" r="0" t="0"/>
                <wp:wrapNone/>
                <wp:docPr id="3" name=""/>
                <a:graphic>
                  <a:graphicData uri="http://schemas.microsoft.com/office/word/2010/wordprocessingShape">
                    <wps:wsp>
                      <wps:cNvSpPr/>
                      <wps:cNvPr id="4" name="Shape 4"/>
                      <wps:spPr>
                        <a:xfrm>
                          <a:off x="5282500" y="3716500"/>
                          <a:ext cx="127000" cy="1270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165100</wp:posOffset>
                </wp:positionV>
                <wp:extent cx="136525" cy="136525"/>
                <wp:effectExtent b="0" l="0" r="0" t="0"/>
                <wp:wrapNone/>
                <wp:docPr id="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36525" cy="136525"/>
                        </a:xfrm>
                        <a:prstGeom prst="rect"/>
                        <a:ln/>
                      </pic:spPr>
                    </pic:pic>
                  </a:graphicData>
                </a:graphic>
              </wp:anchor>
            </w:drawing>
          </mc:Fallback>
        </mc:AlternateContent>
      </w:r>
    </w:p>
    <w:p w:rsidR="00000000" w:rsidDel="00000000" w:rsidP="00000000" w:rsidRDefault="00000000" w:rsidRPr="00000000" w14:paraId="000001CC">
      <w:pPr>
        <w:numPr>
          <w:ilvl w:val="0"/>
          <w:numId w:val="1"/>
        </w:numPr>
        <w:pBdr>
          <w:top w:space="0" w:sz="0" w:val="nil"/>
          <w:left w:space="0" w:sz="0" w:val="nil"/>
          <w:bottom w:space="0" w:sz="0" w:val="nil"/>
          <w:right w:space="0" w:sz="0" w:val="nil"/>
          <w:between w:space="0" w:sz="0" w:val="nil"/>
        </w:pBdr>
        <w:tabs>
          <w:tab w:val="left" w:leader="none" w:pos="511"/>
        </w:tabs>
        <w:spacing w:before="91" w:lineRule="auto"/>
        <w:ind w:left="510" w:hanging="203"/>
        <w:rPr>
          <w:color w:val="000000"/>
        </w:rPr>
        <w:sectPr>
          <w:type w:val="continuous"/>
          <w:pgSz w:h="16840" w:w="11910" w:orient="portrait"/>
          <w:pgMar w:bottom="1134" w:top="1134" w:left="1701" w:right="567" w:header="720" w:footer="720"/>
        </w:sectPr>
      </w:pPr>
      <w:r w:rsidDel="00000000" w:rsidR="00000000" w:rsidRPr="00000000">
        <w:rPr>
          <w:b w:val="1"/>
          <w:sz w:val="20"/>
          <w:szCs w:val="20"/>
        </w:rPr>
        <mc:AlternateContent>
          <mc:Choice Requires="wpg">
            <w:drawing>
              <wp:anchor allowOverlap="1" behindDoc="0" distB="114300" distT="114300" distL="114300" distR="114300" hidden="0" layoutInCell="1" locked="0" relativeHeight="0" simplePos="0">
                <wp:simplePos x="0" y="0"/>
                <wp:positionH relativeFrom="page">
                  <wp:posOffset>4371023</wp:posOffset>
                </wp:positionH>
                <wp:positionV relativeFrom="page">
                  <wp:posOffset>5327968</wp:posOffset>
                </wp:positionV>
                <wp:extent cx="228600" cy="255155"/>
                <wp:effectExtent b="0" l="0" r="0" t="0"/>
                <wp:wrapNone/>
                <wp:docPr id="8" name=""/>
                <a:graphic>
                  <a:graphicData uri="http://schemas.microsoft.com/office/word/2010/wordprocessingShape">
                    <wps:wsp>
                      <wps:cNvSpPr/>
                      <wps:cNvPr id="13" name="Shape 13"/>
                      <wps:spPr>
                        <a:xfrm>
                          <a:off x="5236463" y="3657185"/>
                          <a:ext cx="219075" cy="24563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4371023</wp:posOffset>
                </wp:positionH>
                <wp:positionV relativeFrom="page">
                  <wp:posOffset>5327968</wp:posOffset>
                </wp:positionV>
                <wp:extent cx="228600" cy="255155"/>
                <wp:effectExtent b="0" l="0" r="0" t="0"/>
                <wp:wrapNone/>
                <wp:docPr id="8"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28600" cy="255155"/>
                        </a:xfrm>
                        <a:prstGeom prst="rect"/>
                        <a:ln/>
                      </pic:spPr>
                    </pic:pic>
                  </a:graphicData>
                </a:graphic>
              </wp:anchor>
            </w:drawing>
          </mc:Fallback>
        </mc:AlternateContent>
      </w:r>
      <w:r w:rsidDel="00000000" w:rsidR="00000000" w:rsidRPr="00000000">
        <w:rPr>
          <w:b w:val="1"/>
          <w:color w:val="000000"/>
          <w:sz w:val="20"/>
          <w:szCs w:val="20"/>
          <w:rtl w:val="0"/>
        </w:rPr>
        <w:t xml:space="preserve">Характер работ</w:t>
      </w:r>
      <w:r w:rsidDel="00000000" w:rsidR="00000000" w:rsidRPr="00000000">
        <w:rPr>
          <w:b w:val="1"/>
          <w:sz w:val="20"/>
          <w:szCs w:val="20"/>
          <w:rtl w:val="0"/>
        </w:rPr>
        <w:t xml:space="preserve">ы</w:t>
      </w:r>
      <w:r w:rsidDel="00000000" w:rsidR="00000000" w:rsidRPr="00000000">
        <w:rPr>
          <w:rtl w:val="0"/>
        </w:rPr>
      </w:r>
    </w:p>
    <w:p w:rsidR="00000000" w:rsidDel="00000000" w:rsidP="00000000" w:rsidRDefault="00000000" w:rsidRPr="00000000" w14:paraId="000001CD">
      <w:pPr>
        <w:spacing w:before="91" w:lineRule="auto"/>
        <w:ind w:left="566" w:right="1700" w:firstLine="0"/>
        <w:rPr>
          <w:b w:val="1"/>
          <w:sz w:val="20"/>
          <w:szCs w:val="20"/>
        </w:rPr>
      </w:pPr>
      <w:r w:rsidDel="00000000" w:rsidR="00000000" w:rsidRPr="00000000">
        <w:rPr>
          <w:sz w:val="20"/>
          <w:szCs w:val="20"/>
          <w:rtl w:val="0"/>
        </w:rPr>
        <w:t xml:space="preserve">Расчет</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38100</wp:posOffset>
                </wp:positionV>
                <wp:extent cx="136525" cy="136525"/>
                <wp:effectExtent b="0" l="0" r="0" t="0"/>
                <wp:wrapNone/>
                <wp:docPr id="12" name=""/>
                <a:graphic>
                  <a:graphicData uri="http://schemas.microsoft.com/office/word/2010/wordprocessingShape">
                    <wps:wsp>
                      <wps:cNvSpPr/>
                      <wps:cNvPr id="20" name="Shape 20"/>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38100</wp:posOffset>
                </wp:positionV>
                <wp:extent cx="136525" cy="136525"/>
                <wp:effectExtent b="0" l="0" r="0" t="0"/>
                <wp:wrapNone/>
                <wp:docPr id="12"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36525" cy="136525"/>
                        </a:xfrm>
                        <a:prstGeom prst="rect"/>
                        <a:ln/>
                      </pic:spPr>
                    </pic:pic>
                  </a:graphicData>
                </a:graphic>
              </wp:anchor>
            </w:drawing>
          </mc:Fallback>
        </mc:AlternateContent>
      </w:r>
    </w:p>
    <w:p w:rsidR="00000000" w:rsidDel="00000000" w:rsidP="00000000" w:rsidRDefault="00000000" w:rsidRPr="00000000" w14:paraId="000001CE">
      <w:pPr>
        <w:spacing w:before="91" w:lineRule="auto"/>
        <w:ind w:right="1700"/>
        <w:rPr>
          <w:b w:val="1"/>
          <w:sz w:val="20"/>
          <w:szCs w:val="20"/>
        </w:rPr>
      </w:pPr>
      <w:r w:rsidDel="00000000" w:rsidR="00000000" w:rsidRPr="00000000">
        <w:rPr>
          <w:rtl w:val="0"/>
        </w:rPr>
      </w:r>
    </w:p>
    <w:p w:rsidR="00000000" w:rsidDel="00000000" w:rsidP="00000000" w:rsidRDefault="00000000" w:rsidRPr="00000000" w14:paraId="000001CF">
      <w:pPr>
        <w:spacing w:before="91" w:line="312" w:lineRule="auto"/>
        <w:ind w:left="566" w:right="1095" w:firstLine="0"/>
        <w:rPr>
          <w:sz w:val="20"/>
          <w:szCs w:val="20"/>
        </w:rPr>
      </w:pPr>
      <w:r w:rsidDel="00000000" w:rsidR="00000000" w:rsidRPr="00000000">
        <w:rPr>
          <w:sz w:val="20"/>
          <w:szCs w:val="20"/>
          <w:rtl w:val="0"/>
        </w:rPr>
        <w:t xml:space="preserve">Моделирование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12700</wp:posOffset>
                </wp:positionV>
                <wp:extent cx="136525" cy="136525"/>
                <wp:effectExtent b="0" l="0" r="0" t="0"/>
                <wp:wrapNone/>
                <wp:docPr id="7" name=""/>
                <a:graphic>
                  <a:graphicData uri="http://schemas.microsoft.com/office/word/2010/wordprocessingShape">
                    <wps:wsp>
                      <wps:cNvSpPr/>
                      <wps:cNvPr id="12" name="Shape 1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12700</wp:posOffset>
                </wp:positionV>
                <wp:extent cx="136525" cy="136525"/>
                <wp:effectExtent b="0" l="0" r="0" t="0"/>
                <wp:wrapNone/>
                <wp:docPr id="7"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36525" cy="136525"/>
                        </a:xfrm>
                        <a:prstGeom prst="rect"/>
                        <a:ln/>
                      </pic:spPr>
                    </pic:pic>
                  </a:graphicData>
                </a:graphic>
              </wp:anchor>
            </w:drawing>
          </mc:Fallback>
        </mc:AlternateContent>
      </w:r>
    </w:p>
    <w:p w:rsidR="00000000" w:rsidDel="00000000" w:rsidP="00000000" w:rsidRDefault="00000000" w:rsidRPr="00000000" w14:paraId="000001D0">
      <w:pPr>
        <w:ind w:right="1095"/>
        <w:rPr>
          <w:sz w:val="20"/>
          <w:szCs w:val="20"/>
        </w:rPr>
      </w:pPr>
      <w:r w:rsidDel="00000000" w:rsidR="00000000" w:rsidRPr="00000000">
        <w:rPr>
          <w:rtl w:val="0"/>
        </w:rPr>
      </w:r>
    </w:p>
    <w:p w:rsidR="00000000" w:rsidDel="00000000" w:rsidP="00000000" w:rsidRDefault="00000000" w:rsidRPr="00000000" w14:paraId="000001D1">
      <w:pPr>
        <w:spacing w:before="91" w:line="312" w:lineRule="auto"/>
        <w:ind w:left="-549" w:right="1095" w:firstLine="0"/>
        <w:rPr>
          <w:sz w:val="20"/>
          <w:szCs w:val="20"/>
        </w:rPr>
      </w:pPr>
      <w:r w:rsidDel="00000000" w:rsidR="00000000" w:rsidRPr="00000000">
        <w:rPr>
          <w:sz w:val="20"/>
          <w:szCs w:val="20"/>
          <w:rtl w:val="0"/>
        </w:rPr>
        <w:t xml:space="preserve">Конструирование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38100</wp:posOffset>
                </wp:positionV>
                <wp:extent cx="136525" cy="136525"/>
                <wp:effectExtent b="0" l="0" r="0" t="0"/>
                <wp:wrapNone/>
                <wp:docPr id="1" name=""/>
                <a:graphic>
                  <a:graphicData uri="http://schemas.microsoft.com/office/word/2010/wordprocessingShape">
                    <wps:wsp>
                      <wps:cNvSpPr/>
                      <wps:cNvPr id="2" name="Shape 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38100</wp:posOffset>
                </wp:positionV>
                <wp:extent cx="136525" cy="136525"/>
                <wp:effectExtent b="0" l="0" r="0" t="0"/>
                <wp:wrapNone/>
                <wp:docPr id="1"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136525" cy="136525"/>
                        </a:xfrm>
                        <a:prstGeom prst="rect"/>
                        <a:ln/>
                      </pic:spPr>
                    </pic:pic>
                  </a:graphicData>
                </a:graphic>
              </wp:anchor>
            </w:drawing>
          </mc:Fallback>
        </mc:AlternateContent>
      </w:r>
    </w:p>
    <w:p w:rsidR="00000000" w:rsidDel="00000000" w:rsidP="00000000" w:rsidRDefault="00000000" w:rsidRPr="00000000" w14:paraId="000001D2">
      <w:pPr>
        <w:ind w:left="-420" w:right="1095" w:firstLine="0"/>
        <w:rPr>
          <w:sz w:val="20"/>
          <w:szCs w:val="20"/>
        </w:rPr>
      </w:pPr>
      <w:r w:rsidDel="00000000" w:rsidR="00000000" w:rsidRPr="00000000">
        <w:rPr>
          <w:rtl w:val="0"/>
        </w:rPr>
      </w:r>
    </w:p>
    <w:p w:rsidR="00000000" w:rsidDel="00000000" w:rsidP="00000000" w:rsidRDefault="00000000" w:rsidRPr="00000000" w14:paraId="000001D3">
      <w:pPr>
        <w:spacing w:before="91" w:line="312" w:lineRule="auto"/>
        <w:ind w:left="-549" w:right="1095" w:firstLine="0"/>
        <w:rPr>
          <w:sz w:val="20"/>
          <w:szCs w:val="20"/>
        </w:rPr>
      </w:pPr>
      <w:r w:rsidDel="00000000" w:rsidR="00000000" w:rsidRPr="00000000">
        <w:rPr>
          <w:sz w:val="20"/>
          <w:szCs w:val="20"/>
          <w:rtl w:val="0"/>
        </w:rPr>
        <w:t xml:space="preserve">Другое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38100</wp:posOffset>
                </wp:positionV>
                <wp:extent cx="127000" cy="118533"/>
                <wp:effectExtent b="0" l="0" r="0" t="0"/>
                <wp:wrapNone/>
                <wp:docPr id="11" name=""/>
                <a:graphic>
                  <a:graphicData uri="http://schemas.microsoft.com/office/word/2010/wordprocessingGroup">
                    <wpg:wgp>
                      <wpg:cNvGrpSpPr/>
                      <wpg:grpSpPr>
                        <a:xfrm>
                          <a:off x="5282475" y="3720400"/>
                          <a:ext cx="127000" cy="118533"/>
                          <a:chOff x="5282475" y="3720400"/>
                          <a:chExt cx="127025" cy="119200"/>
                        </a:xfrm>
                      </wpg:grpSpPr>
                      <wpg:grpSp>
                        <wpg:cNvGrpSpPr/>
                        <wpg:grpSpPr>
                          <a:xfrm>
                            <a:off x="5282500" y="3720734"/>
                            <a:ext cx="127000" cy="118533"/>
                            <a:chOff x="5282500" y="3716500"/>
                            <a:chExt cx="127200" cy="127100"/>
                          </a:xfrm>
                        </wpg:grpSpPr>
                        <wps:wsp>
                          <wps:cNvSpPr/>
                          <wps:cNvPr id="7" name="Shape 7"/>
                          <wps:spPr>
                            <a:xfrm>
                              <a:off x="5282500" y="3716500"/>
                              <a:ext cx="127200" cy="12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89350" y="3724700"/>
                              <a:ext cx="117000" cy="115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5290150" y="3723025"/>
                              <a:ext cx="114600" cy="115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38100</wp:posOffset>
                </wp:positionV>
                <wp:extent cx="127000" cy="118533"/>
                <wp:effectExtent b="0" l="0" r="0" t="0"/>
                <wp:wrapNone/>
                <wp:docPr id="11"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27000" cy="118533"/>
                        </a:xfrm>
                        <a:prstGeom prst="rect"/>
                        <a:ln/>
                      </pic:spPr>
                    </pic:pic>
                  </a:graphicData>
                </a:graphic>
              </wp:anchor>
            </w:drawing>
          </mc:Fallback>
        </mc:AlternateContent>
      </w:r>
    </w:p>
    <w:p w:rsidR="00000000" w:rsidDel="00000000" w:rsidP="00000000" w:rsidRDefault="00000000" w:rsidRPr="00000000" w14:paraId="000001D4">
      <w:pPr>
        <w:ind w:right="1095"/>
        <w:rPr>
          <w:sz w:val="20"/>
          <w:szCs w:val="20"/>
        </w:rPr>
        <w:sectPr>
          <w:type w:val="continuous"/>
          <w:pgSz w:h="16840" w:w="11910" w:orient="portrait"/>
          <w:pgMar w:bottom="1134" w:top="1134" w:left="1701" w:right="567" w:header="720" w:footer="720"/>
          <w:cols w:equalWidth="0" w:num="2">
            <w:col w:space="1105" w:w="4268.5"/>
            <w:col w:space="0" w:w="4268.5"/>
          </w:cols>
        </w:sect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left" w:leader="none" w:pos="4809"/>
        </w:tabs>
        <w:spacing w:after="1" w:before="1" w:lineRule="auto"/>
        <w:ind w:right="4259"/>
        <w:rPr>
          <w:color w:val="000000"/>
          <w:sz w:val="20"/>
          <w:szCs w:val="20"/>
        </w:rPr>
        <w:sectPr>
          <w:type w:val="continuous"/>
          <w:pgSz w:h="16840" w:w="11910" w:orient="portrait"/>
          <w:pgMar w:bottom="1134" w:top="1134" w:left="1701" w:right="567" w:header="720" w:footer="720"/>
          <w:cols w:equalWidth="0" w:num="2">
            <w:col w:space="720" w:w="4461"/>
            <w:col w:space="0" w:w="4461"/>
          </w:cols>
        </w:sect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0" w:lineRule="auto"/>
        <w:rPr>
          <w:color w:val="000000"/>
          <w:sz w:val="2"/>
          <w:szCs w:val="2"/>
        </w:rPr>
      </w:pPr>
      <w:r w:rsidDel="00000000" w:rsidR="00000000" w:rsidRPr="00000000">
        <w:rPr>
          <w:rtl w:val="0"/>
        </w:rPr>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tabs>
          <w:tab w:val="left" w:leader="none" w:pos="511"/>
        </w:tabs>
        <w:spacing w:line="220" w:lineRule="auto"/>
        <w:ind w:left="510" w:hanging="203"/>
        <w:rPr>
          <w:color w:val="000000"/>
        </w:rPr>
      </w:pPr>
      <w:r w:rsidDel="00000000" w:rsidR="00000000" w:rsidRPr="00000000">
        <w:rPr>
          <w:b w:val="1"/>
          <w:color w:val="000000"/>
          <w:sz w:val="20"/>
          <w:szCs w:val="20"/>
          <w:rtl w:val="0"/>
        </w:rPr>
        <w:t xml:space="preserve">Содержание работы</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8"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8" w:lineRule="auto"/>
        <w:rPr>
          <w:color w:val="000000"/>
          <w:sz w:val="20"/>
          <w:szCs w:val="20"/>
        </w:rPr>
      </w:pPr>
      <w:r w:rsidDel="00000000" w:rsidR="00000000" w:rsidRPr="00000000">
        <w:rPr>
          <w:color w:val="000000"/>
          <w:sz w:val="20"/>
          <w:szCs w:val="20"/>
          <w:rtl w:val="0"/>
        </w:rPr>
        <w:t xml:space="preserve"> В работе представлен </w:t>
      </w:r>
      <w:r w:rsidDel="00000000" w:rsidR="00000000" w:rsidRPr="00000000">
        <w:rPr>
          <w:sz w:val="20"/>
          <w:szCs w:val="20"/>
          <w:rtl w:val="0"/>
        </w:rPr>
        <w:t xml:space="preserve">результат разработки итоговой инженерно-технической системы защиты информации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221095" cy="22225"/>
                <wp:effectExtent b="0" l="0" r="0" t="0"/>
                <wp:wrapTopAndBottom distB="0" distT="0"/>
                <wp:docPr id="6" name=""/>
                <a:graphic>
                  <a:graphicData uri="http://schemas.microsoft.com/office/word/2010/wordprocessingShape">
                    <wps:wsp>
                      <wps:cNvSpPr/>
                      <wps:cNvPr id="11" name="Shape 11"/>
                      <wps:spPr>
                        <a:xfrm>
                          <a:off x="2240215" y="3776825"/>
                          <a:ext cx="621157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221095" cy="22225"/>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6221095" cy="22225"/>
                        </a:xfrm>
                        <a:prstGeom prst="rect"/>
                        <a:ln/>
                      </pic:spPr>
                    </pic:pic>
                  </a:graphicData>
                </a:graphic>
              </wp:anchor>
            </w:drawing>
          </mc:Fallback>
        </mc:AlternateConten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8" w:lineRule="auto"/>
        <w:rPr>
          <w:sz w:val="20"/>
          <w:szCs w:val="20"/>
        </w:rPr>
      </w:pPr>
      <w:r w:rsidDel="00000000" w:rsidR="00000000" w:rsidRPr="00000000">
        <w:rPr>
          <w:sz w:val="20"/>
          <w:szCs w:val="20"/>
          <w:rtl w:val="0"/>
        </w:rPr>
        <w:t xml:space="preserve"> в офисном помещении организации и анализ рынка инженерно-технических средств защиты информации.</w:t>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tabs>
          <w:tab w:val="left" w:leader="none" w:pos="511"/>
        </w:tabs>
        <w:spacing w:before="91" w:lineRule="auto"/>
        <w:ind w:left="510" w:hanging="203"/>
        <w:rPr>
          <w:color w:val="000000"/>
        </w:rPr>
      </w:pPr>
      <w:r w:rsidDel="00000000" w:rsidR="00000000" w:rsidRPr="00000000">
        <w:rPr>
          <w:b w:val="1"/>
          <w:color w:val="000000"/>
          <w:sz w:val="20"/>
          <w:szCs w:val="20"/>
          <w:rtl w:val="0"/>
        </w:rPr>
        <w:t xml:space="preserve">Выводы</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221095" cy="22225"/>
                <wp:effectExtent b="0" l="0" r="0" t="0"/>
                <wp:wrapTopAndBottom distB="0" distT="0"/>
                <wp:docPr id="13" name=""/>
                <a:graphic>
                  <a:graphicData uri="http://schemas.microsoft.com/office/word/2010/wordprocessingShape">
                    <wps:wsp>
                      <wps:cNvSpPr/>
                      <wps:cNvPr id="21" name="Shape 21"/>
                      <wps:spPr>
                        <a:xfrm>
                          <a:off x="2240215" y="3776825"/>
                          <a:ext cx="621157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221095" cy="22225"/>
                <wp:effectExtent b="0" l="0" r="0" t="0"/>
                <wp:wrapTopAndBottom distB="0" distT="0"/>
                <wp:docPr id="13"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6221095" cy="22225"/>
                        </a:xfrm>
                        <a:prstGeom prst="rect"/>
                        <a:ln/>
                      </pic:spPr>
                    </pic:pic>
                  </a:graphicData>
                </a:graphic>
              </wp:anchor>
            </w:drawing>
          </mc:Fallback>
        </mc:AlternateContent>
      </w:r>
    </w:p>
    <w:p w:rsidR="00000000" w:rsidDel="00000000" w:rsidP="00000000" w:rsidRDefault="00000000" w:rsidRPr="00000000" w14:paraId="000001DC">
      <w:pPr>
        <w:tabs>
          <w:tab w:val="left" w:leader="none" w:pos="511"/>
        </w:tabs>
        <w:spacing w:before="91" w:lineRule="auto"/>
        <w:rPr/>
      </w:pPr>
      <w:r w:rsidDel="00000000" w:rsidR="00000000" w:rsidRPr="00000000">
        <w:rPr>
          <w:rtl w:val="0"/>
        </w:rPr>
        <w:t xml:space="preserve">В результате выполнения курсовой работы мною было проведено обследование организации ООО “ТАМГАЗ” и разработана инженерно-техническая система защиты информации организации</w:t>
        <w:br w:type="textWrapp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6221095" cy="22225"/>
                <wp:effectExtent b="0" l="0" r="0" t="0"/>
                <wp:wrapTopAndBottom distB="0" distT="0"/>
                <wp:docPr id="2" name=""/>
                <a:graphic>
                  <a:graphicData uri="http://schemas.microsoft.com/office/word/2010/wordprocessingShape">
                    <wps:wsp>
                      <wps:cNvSpPr/>
                      <wps:cNvPr id="3" name="Shape 3"/>
                      <wps:spPr>
                        <a:xfrm>
                          <a:off x="2240215" y="3773650"/>
                          <a:ext cx="6211570" cy="12700"/>
                        </a:xfrm>
                        <a:custGeom>
                          <a:rect b="b" l="l" r="r" t="t"/>
                          <a:pathLst>
                            <a:path extrusionOk="0" h="10" w="9782">
                              <a:moveTo>
                                <a:pt x="2977" y="0"/>
                              </a:moveTo>
                              <a:lnTo>
                                <a:pt x="0" y="0"/>
                              </a:lnTo>
                              <a:lnTo>
                                <a:pt x="0" y="10"/>
                              </a:lnTo>
                              <a:lnTo>
                                <a:pt x="2977" y="10"/>
                              </a:lnTo>
                              <a:lnTo>
                                <a:pt x="2977" y="0"/>
                              </a:lnTo>
                              <a:close/>
                              <a:moveTo>
                                <a:pt x="2987" y="0"/>
                              </a:moveTo>
                              <a:lnTo>
                                <a:pt x="2977" y="0"/>
                              </a:lnTo>
                              <a:lnTo>
                                <a:pt x="2977" y="10"/>
                              </a:lnTo>
                              <a:lnTo>
                                <a:pt x="2987" y="10"/>
                              </a:lnTo>
                              <a:lnTo>
                                <a:pt x="2987" y="0"/>
                              </a:lnTo>
                              <a:close/>
                              <a:moveTo>
                                <a:pt x="6599" y="0"/>
                              </a:moveTo>
                              <a:lnTo>
                                <a:pt x="6589" y="0"/>
                              </a:lnTo>
                              <a:lnTo>
                                <a:pt x="2987" y="0"/>
                              </a:lnTo>
                              <a:lnTo>
                                <a:pt x="2987" y="10"/>
                              </a:lnTo>
                              <a:lnTo>
                                <a:pt x="6589" y="10"/>
                              </a:lnTo>
                              <a:lnTo>
                                <a:pt x="6599" y="10"/>
                              </a:lnTo>
                              <a:lnTo>
                                <a:pt x="6599" y="0"/>
                              </a:lnTo>
                              <a:close/>
                              <a:moveTo>
                                <a:pt x="9782" y="0"/>
                              </a:moveTo>
                              <a:lnTo>
                                <a:pt x="6599" y="0"/>
                              </a:lnTo>
                              <a:lnTo>
                                <a:pt x="6599" y="10"/>
                              </a:lnTo>
                              <a:lnTo>
                                <a:pt x="9782" y="10"/>
                              </a:lnTo>
                              <a:lnTo>
                                <a:pt x="978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6221095" cy="22225"/>
                <wp:effectExtent b="0" l="0" r="0" t="0"/>
                <wp:wrapTopAndBottom distB="0" distT="0"/>
                <wp:docPr id="2"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622109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6221095" cy="22225"/>
                <wp:effectExtent b="0" l="0" r="0" t="0"/>
                <wp:wrapTopAndBottom distB="0" distT="0"/>
                <wp:docPr id="9" name=""/>
                <a:graphic>
                  <a:graphicData uri="http://schemas.microsoft.com/office/word/2010/wordprocessingShape">
                    <wps:wsp>
                      <wps:cNvSpPr/>
                      <wps:cNvPr id="14" name="Shape 14"/>
                      <wps:spPr>
                        <a:xfrm>
                          <a:off x="2240215" y="3773650"/>
                          <a:ext cx="621157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6221095" cy="22225"/>
                <wp:effectExtent b="0" l="0" r="0" t="0"/>
                <wp:wrapTopAndBottom distB="0" distT="0"/>
                <wp:docPr id="9"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622109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685800</wp:posOffset>
                </wp:positionV>
                <wp:extent cx="6221095" cy="22225"/>
                <wp:effectExtent b="0" l="0" r="0" t="0"/>
                <wp:wrapTopAndBottom distB="0" distT="0"/>
                <wp:docPr id="4" name=""/>
                <a:graphic>
                  <a:graphicData uri="http://schemas.microsoft.com/office/word/2010/wordprocessingShape">
                    <wps:wsp>
                      <wps:cNvSpPr/>
                      <wps:cNvPr id="5" name="Shape 5"/>
                      <wps:spPr>
                        <a:xfrm>
                          <a:off x="2240215" y="3773650"/>
                          <a:ext cx="6211570" cy="12700"/>
                        </a:xfrm>
                        <a:custGeom>
                          <a:rect b="b" l="l" r="r" t="t"/>
                          <a:pathLst>
                            <a:path extrusionOk="0" h="10" w="9782">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685800</wp:posOffset>
                </wp:positionV>
                <wp:extent cx="6221095" cy="22225"/>
                <wp:effectExtent b="0" l="0" r="0" t="0"/>
                <wp:wrapTopAndBottom distB="0" distT="0"/>
                <wp:docPr id="4"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6221095" cy="22225"/>
                        </a:xfrm>
                        <a:prstGeom prst="rect"/>
                        <a:ln/>
                      </pic:spPr>
                    </pic:pic>
                  </a:graphicData>
                </a:graphic>
              </wp:anchor>
            </w:drawing>
          </mc:Fallback>
        </mc:AlternateConten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left" w:leader="none" w:pos="511"/>
        </w:tabs>
        <w:spacing w:before="91" w:lineRule="auto"/>
        <w:ind w:left="509" w:firstLine="0"/>
        <w:rPr>
          <w:color w:val="000000"/>
        </w:rPr>
      </w:pPr>
      <w:r w:rsidDel="00000000" w:rsidR="00000000" w:rsidRPr="00000000">
        <w:rPr>
          <w:rtl w:val="0"/>
        </w:rPr>
      </w:r>
    </w:p>
    <w:tbl>
      <w:tblPr>
        <w:tblStyle w:val="Table6"/>
        <w:tblpPr w:leftFromText="180" w:rightFromText="180" w:topFromText="0" w:bottomFromText="0" w:vertAnchor="text" w:horzAnchor="text" w:tblpX="0" w:tblpY="0"/>
        <w:tblW w:w="9874.0" w:type="dxa"/>
        <w:jc w:val="left"/>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4" w:lineRule="auto"/>
              <w:ind w:left="200" w:firstLine="0"/>
              <w:rPr>
                <w:color w:val="000000"/>
              </w:rPr>
            </w:pPr>
            <w:r w:rsidDel="00000000" w:rsidR="00000000" w:rsidRPr="00000000">
              <w:rPr>
                <w:color w:val="000000"/>
                <w:rtl w:val="0"/>
              </w:rPr>
              <w:t xml:space="preserve">Руководитель</w:t>
            </w:r>
          </w:p>
        </w:tc>
        <w:tc>
          <w:tcPr>
            <w:tcBorders>
              <w:bottom w:color="000000" w:space="0" w:sz="4"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4" w:lineRule="auto"/>
              <w:ind w:left="105" w:firstLine="0"/>
              <w:rPr>
                <w:color w:val="000000"/>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rPr>
                <w:color w:val="000000"/>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 w:lineRule="auto"/>
              <w:ind w:right="4349"/>
              <w:jc w:val="right"/>
              <w:rPr>
                <w:color w:val="000000"/>
                <w:sz w:val="16"/>
                <w:szCs w:val="16"/>
              </w:rPr>
            </w:pPr>
            <w:r w:rsidDel="00000000" w:rsidR="00000000" w:rsidRPr="00000000">
              <w:rPr>
                <w:color w:val="000000"/>
                <w:sz w:val="16"/>
                <w:szCs w:val="16"/>
                <w:rtl w:val="0"/>
              </w:rPr>
              <w:t xml:space="preserve">(Подпись, дата)</w:t>
            </w:r>
            <w:r w:rsidDel="00000000" w:rsidR="00000000" w:rsidRPr="00000000">
              <w:drawing>
                <wp:anchor allowOverlap="1" behindDoc="1" distB="0" distT="0" distL="0" distR="0" hidden="0" layoutInCell="1" locked="0" relativeHeight="0" simplePos="0">
                  <wp:simplePos x="0" y="0"/>
                  <wp:positionH relativeFrom="column">
                    <wp:posOffset>107950</wp:posOffset>
                  </wp:positionH>
                  <wp:positionV relativeFrom="paragraph">
                    <wp:posOffset>15240</wp:posOffset>
                  </wp:positionV>
                  <wp:extent cx="1198880" cy="428625"/>
                  <wp:effectExtent b="0" l="0" r="0" t="0"/>
                  <wp:wrapNone/>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98880" cy="428625"/>
                          </a:xfrm>
                          <a:prstGeom prst="rect"/>
                          <a:ln/>
                        </pic:spPr>
                      </pic:pic>
                    </a:graphicData>
                  </a:graphic>
                </wp:anchor>
              </w:drawing>
            </w:r>
          </w:p>
        </w:tc>
      </w:tr>
      <w:tr>
        <w:trPr>
          <w:cantSplit w:val="0"/>
          <w:trHeight w:val="350" w:hRule="atLeast"/>
          <w:tblHeader w:val="0"/>
        </w:trPr>
        <w:tc>
          <w:tcPr/>
          <w:p w:rsidR="00000000" w:rsidDel="00000000" w:rsidP="00000000" w:rsidRDefault="00000000" w:rsidRPr="00000000" w14:paraId="000001E5">
            <w:pPr>
              <w:spacing w:before="23" w:lineRule="auto"/>
              <w:ind w:left="200" w:firstLine="0"/>
              <w:rPr/>
            </w:pPr>
            <w:r w:rsidDel="00000000" w:rsidR="00000000" w:rsidRPr="00000000">
              <w:rPr>
                <w:rtl w:val="0"/>
              </w:rPr>
              <w:t xml:space="preserve">Студент</w:t>
            </w:r>
          </w:p>
        </w:tc>
        <w:tc>
          <w:tcPr>
            <w:gridSpan w:val="2"/>
            <w:tcBorders>
              <w:bottom w:color="000000" w:space="0" w:sz="4" w:val="single"/>
            </w:tcBorders>
          </w:tcPr>
          <w:p w:rsidR="00000000" w:rsidDel="00000000" w:rsidP="00000000" w:rsidRDefault="00000000" w:rsidRPr="00000000" w14:paraId="000001E6">
            <w:pPr>
              <w:spacing w:before="23" w:lineRule="auto"/>
              <w:ind w:left="107" w:firstLine="0"/>
              <w:rPr/>
            </w:pPr>
            <w:r w:rsidDel="00000000" w:rsidR="00000000" w:rsidRPr="00000000">
              <w:rPr>
                <w:rtl w:val="0"/>
              </w:rPr>
              <w:t xml:space="preserve">                                                    12 декабря 2023</w:t>
            </w:r>
          </w:p>
        </w:tc>
      </w:tr>
      <w:tr>
        <w:trPr>
          <w:cantSplit w:val="0"/>
          <w:trHeight w:val="185" w:hRule="atLeast"/>
          <w:tblHeader w:val="0"/>
        </w:trPr>
        <w:tc>
          <w:tcPr/>
          <w:p w:rsidR="00000000" w:rsidDel="00000000" w:rsidP="00000000" w:rsidRDefault="00000000" w:rsidRPr="00000000" w14:paraId="000001E8">
            <w:pPr>
              <w:rPr>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E9">
            <w:pPr>
              <w:rPr>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EA">
            <w:pPr>
              <w:spacing w:before="1" w:line="164" w:lineRule="auto"/>
              <w:ind w:right="4349"/>
              <w:jc w:val="right"/>
              <w:rPr>
                <w:sz w:val="16"/>
                <w:szCs w:val="16"/>
              </w:rPr>
            </w:pPr>
            <w:r w:rsidDel="00000000" w:rsidR="00000000" w:rsidRPr="00000000">
              <w:rPr>
                <w:sz w:val="16"/>
                <w:szCs w:val="16"/>
                <w:rtl w:val="0"/>
              </w:rPr>
              <w:t xml:space="preserve">(Подпись, дата)</w:t>
            </w:r>
          </w:p>
        </w:tc>
      </w:tr>
    </w:tbl>
    <w:p w:rsidR="00000000" w:rsidDel="00000000" w:rsidP="00000000" w:rsidRDefault="00000000" w:rsidRPr="00000000" w14:paraId="000001EB">
      <w:pPr>
        <w:rPr>
          <w:sz w:val="18"/>
          <w:szCs w:val="18"/>
        </w:rPr>
        <w:sectPr>
          <w:type w:val="continuous"/>
          <w:pgSz w:h="16840" w:w="11910" w:orient="portrait"/>
          <w:pgMar w:bottom="1134" w:top="1134" w:left="1701" w:right="567" w:header="720" w:footer="720"/>
        </w:sectPr>
      </w:pPr>
      <w:r w:rsidDel="00000000" w:rsidR="00000000" w:rsidRPr="00000000">
        <w:rPr>
          <w:rtl w:val="0"/>
        </w:rPr>
      </w:r>
    </w:p>
    <w:p w:rsidR="00000000" w:rsidDel="00000000" w:rsidP="00000000" w:rsidRDefault="00000000" w:rsidRPr="00000000" w14:paraId="000001EC">
      <w:pPr>
        <w:tabs>
          <w:tab w:val="left" w:leader="none" w:pos="7123"/>
          <w:tab w:val="left" w:leader="none" w:pos="9223"/>
          <w:tab w:val="left" w:leader="none" w:pos="9823"/>
        </w:tabs>
        <w:spacing w:before="90" w:lineRule="auto"/>
        <w:jc w:val="right"/>
        <w:rPr>
          <w:sz w:val="24"/>
          <w:szCs w:val="24"/>
        </w:rPr>
      </w:pPr>
      <w:bookmarkStart w:colFirst="0" w:colLast="0" w:name="_heading=h.1t3h5sf" w:id="7"/>
      <w:bookmarkEnd w:id="7"/>
      <w:r w:rsidDel="00000000" w:rsidR="00000000" w:rsidRPr="00000000">
        <w:rPr>
          <w:sz w:val="24"/>
          <w:szCs w:val="24"/>
          <w:rtl w:val="0"/>
        </w:rPr>
        <w:t xml:space="preserve"> «</w:t>
      </w:r>
      <w:r w:rsidDel="00000000" w:rsidR="00000000" w:rsidRPr="00000000">
        <w:rPr>
          <w:sz w:val="24"/>
          <w:szCs w:val="24"/>
          <w:u w:val="single"/>
          <w:rtl w:val="0"/>
        </w:rPr>
        <w:t xml:space="preserve"> 12 </w:t>
      </w:r>
      <w:r w:rsidDel="00000000" w:rsidR="00000000" w:rsidRPr="00000000">
        <w:rPr>
          <w:sz w:val="24"/>
          <w:szCs w:val="24"/>
          <w:rtl w:val="0"/>
        </w:rPr>
        <w:t xml:space="preserve">»</w:t>
      </w:r>
      <w:r w:rsidDel="00000000" w:rsidR="00000000" w:rsidRPr="00000000">
        <w:rPr>
          <w:sz w:val="24"/>
          <w:szCs w:val="24"/>
          <w:u w:val="single"/>
          <w:rtl w:val="0"/>
        </w:rPr>
        <w:t xml:space="preserve">   декабря   </w:t>
      </w:r>
      <w:r w:rsidDel="00000000" w:rsidR="00000000" w:rsidRPr="00000000">
        <w:rPr>
          <w:sz w:val="24"/>
          <w:szCs w:val="24"/>
          <w:rtl w:val="0"/>
        </w:rPr>
        <w:t xml:space="preserve">2023 г.</w:t>
      </w:r>
    </w:p>
    <w:p w:rsidR="00000000" w:rsidDel="00000000" w:rsidP="00000000" w:rsidRDefault="00000000" w:rsidRPr="00000000" w14:paraId="000001ED">
      <w:pPr>
        <w:tabs>
          <w:tab w:val="left" w:leader="none" w:pos="7123"/>
          <w:tab w:val="left" w:leader="none" w:pos="9223"/>
          <w:tab w:val="left" w:leader="none" w:pos="9823"/>
        </w:tabs>
        <w:spacing w:before="90" w:lineRule="auto"/>
        <w:rPr>
          <w:sz w:val="24"/>
          <w:szCs w:val="24"/>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jc w:val="center"/>
        <w:rPr>
          <w:b w:val="1"/>
          <w:sz w:val="28"/>
          <w:szCs w:val="28"/>
        </w:rPr>
      </w:pPr>
      <w:r w:rsidDel="00000000" w:rsidR="00000000" w:rsidRPr="00000000">
        <w:rPr>
          <w:b w:val="1"/>
          <w:sz w:val="28"/>
          <w:szCs w:val="28"/>
          <w:rtl w:val="0"/>
        </w:rPr>
        <w:t xml:space="preserve">Сокращения</w:t>
      </w:r>
    </w:p>
    <w:p w:rsidR="00000000" w:rsidDel="00000000" w:rsidP="00000000" w:rsidRDefault="00000000" w:rsidRPr="00000000" w14:paraId="000001F0">
      <w:pPr>
        <w:rPr/>
      </w:pPr>
      <w:r w:rsidDel="00000000" w:rsidR="00000000" w:rsidRPr="00000000">
        <w:rPr>
          <w:rtl w:val="0"/>
        </w:rPr>
      </w:r>
    </w:p>
    <w:tbl>
      <w:tblPr>
        <w:tblStyle w:val="Table7"/>
        <w:tblW w:w="920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25"/>
        <w:gridCol w:w="649"/>
        <w:gridCol w:w="7232"/>
        <w:tblGridChange w:id="0">
          <w:tblGrid>
            <w:gridCol w:w="1325"/>
            <w:gridCol w:w="649"/>
            <w:gridCol w:w="7232"/>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АРМ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автоматизированное рабочее место</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АСО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активное сетевое оборудование</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АСУ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автоматизированная система управления</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ИБ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информационная безопасность</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ИБП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источник бесперебойного питания</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0">
            <w:pPr>
              <w:spacing w:line="360" w:lineRule="auto"/>
              <w:rPr/>
            </w:pPr>
            <w:r w:rsidDel="00000000" w:rsidR="00000000" w:rsidRPr="00000000">
              <w:rPr>
                <w:sz w:val="24"/>
                <w:szCs w:val="24"/>
                <w:rtl w:val="0"/>
              </w:rPr>
              <w:t xml:space="preserve">ИС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2">
            <w:pPr>
              <w:spacing w:line="360" w:lineRule="auto"/>
              <w:rPr/>
            </w:pPr>
            <w:r w:rsidDel="00000000" w:rsidR="00000000" w:rsidRPr="00000000">
              <w:rPr>
                <w:sz w:val="24"/>
                <w:szCs w:val="24"/>
                <w:rtl w:val="0"/>
              </w:rPr>
              <w:t xml:space="preserve">информационная система</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ЛВС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локальная вычислительная сеть</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ТП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технологический процесс</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ТС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техническое средство</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КСПД</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корпоративная сеть передачи данных</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ТСПД</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транспортная сеть передачи данных  </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ЦОД</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центр обработки данных</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ЛУС</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локальный узел связи</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ОИ</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объект информатизации</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ОТСС</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основные технические средства и системы</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УБИ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360" w:lineRule="auto"/>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угрозы безопасности информации</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tc>
      </w:tr>
    </w:tbl>
    <w:p w:rsidR="00000000" w:rsidDel="00000000" w:rsidP="00000000" w:rsidRDefault="00000000" w:rsidRPr="00000000" w14:paraId="00000222">
      <w:pPr>
        <w:keepNext w:val="1"/>
        <w:pBdr>
          <w:top w:space="0" w:sz="0" w:val="nil"/>
          <w:left w:space="0" w:sz="0" w:val="nil"/>
          <w:bottom w:space="0" w:sz="0" w:val="nil"/>
          <w:right w:space="0" w:sz="0" w:val="nil"/>
          <w:between w:space="0" w:sz="0" w:val="nil"/>
        </w:pBdr>
        <w:spacing w:line="360" w:lineRule="auto"/>
        <w:rPr>
          <w:sz w:val="28"/>
          <w:szCs w:val="28"/>
        </w:rPr>
        <w:sectPr>
          <w:type w:val="continuous"/>
          <w:pgSz w:h="16840" w:w="11910" w:orient="portrait"/>
          <w:pgMar w:bottom="1134" w:top="1134" w:left="1701" w:right="567"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23">
      <w:pPr>
        <w:jc w:val="center"/>
        <w:rPr>
          <w:b w:val="1"/>
          <w:sz w:val="28"/>
          <w:szCs w:val="28"/>
        </w:rPr>
      </w:pPr>
      <w:r w:rsidDel="00000000" w:rsidR="00000000" w:rsidRPr="00000000">
        <w:rPr>
          <w:b w:val="1"/>
          <w:sz w:val="28"/>
          <w:szCs w:val="28"/>
          <w:rtl w:val="0"/>
        </w:rPr>
        <w:t xml:space="preserve">Содержание</w:t>
      </w:r>
    </w:p>
    <w:p w:rsidR="00000000" w:rsidDel="00000000" w:rsidP="00000000" w:rsidRDefault="00000000" w:rsidRPr="00000000" w14:paraId="00000224">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tab/>
              <w:t xml:space="preserve">Обследование предприятия</w:t>
              <w:tab/>
              <w:t xml:space="preserve">6</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tab/>
              <w:t xml:space="preserve">Обоснование защиты информации</w:t>
              <w:tab/>
              <w:t xml:space="preserve">8</w:t>
            </w:r>
          </w:hyperlink>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tab/>
              <w:t xml:space="preserve">Обследование плана предприятия</w:t>
              <w:tab/>
              <w:t xml:space="preserve">11</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tab/>
              <w:t xml:space="preserve">Анализ рынка</w:t>
              <w:tab/>
              <w:t xml:space="preserve">14</w:t>
            </w:r>
          </w:hyperlink>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tab/>
              <w:t xml:space="preserve">Разработка инженерно-технической системы защиты информации</w:t>
              <w:tab/>
              <w:t xml:space="preserve">25</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3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tab/>
              <w:t xml:space="preserve">Заключение</w:t>
              <w:tab/>
              <w:t xml:space="preserve">26</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Список литературы</w:t>
              <w:tab/>
              <w:t xml:space="preserve">27</w:t>
            </w:r>
          </w:hyperlink>
          <w:r w:rsidDel="00000000" w:rsidR="00000000" w:rsidRPr="00000000">
            <w:rPr>
              <w:rtl w:val="0"/>
            </w:rPr>
          </w:r>
        </w:p>
        <w:p w:rsidR="00000000" w:rsidDel="00000000" w:rsidP="00000000" w:rsidRDefault="00000000" w:rsidRPr="00000000" w14:paraId="000002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2E">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2F">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0">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1">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2">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3">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4">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5">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6">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7">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8">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9">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A">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B">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C">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D">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E">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3F">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40">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41">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42">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43">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44">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45">
      <w:pPr>
        <w:tabs>
          <w:tab w:val="left" w:leader="none" w:pos="1358"/>
        </w:tabs>
        <w:spacing w:line="360" w:lineRule="auto"/>
        <w:ind w:right="121" w:firstLine="708"/>
        <w:rPr>
          <w:sz w:val="24"/>
          <w:szCs w:val="24"/>
        </w:rPr>
      </w:pPr>
      <w:r w:rsidDel="00000000" w:rsidR="00000000" w:rsidRPr="00000000">
        <w:rPr>
          <w:rtl w:val="0"/>
        </w:rPr>
      </w:r>
    </w:p>
    <w:p w:rsidR="00000000" w:rsidDel="00000000" w:rsidP="00000000" w:rsidRDefault="00000000" w:rsidRPr="00000000" w14:paraId="00000246">
      <w:pPr>
        <w:pStyle w:val="Heading1"/>
        <w:spacing w:line="360" w:lineRule="auto"/>
        <w:ind w:left="567" w:right="567" w:firstLine="0"/>
        <w:jc w:val="center"/>
        <w:rPr/>
      </w:pPr>
      <w:r w:rsidDel="00000000" w:rsidR="00000000" w:rsidRPr="00000000">
        <w:rPr>
          <w:rtl w:val="0"/>
        </w:rPr>
        <w:t xml:space="preserve">ВВЕДЕНИЕ</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before="246" w:line="360" w:lineRule="auto"/>
        <w:ind w:firstLine="567"/>
        <w:jc w:val="both"/>
        <w:rPr>
          <w:color w:val="000000"/>
          <w:sz w:val="24"/>
          <w:szCs w:val="24"/>
        </w:rPr>
      </w:pPr>
      <w:r w:rsidDel="00000000" w:rsidR="00000000" w:rsidRPr="00000000">
        <w:rPr>
          <w:color w:val="000000"/>
          <w:sz w:val="24"/>
          <w:szCs w:val="24"/>
          <w:rtl w:val="0"/>
        </w:rPr>
        <w:t xml:space="preserve">Средства защиты информации (СЗИ) обеспечивают защиту информации в информационных системах. Разработка эффективного комплекса мер для выполнения данной задачи является одной из наиболее актуальных современных проблем. Технические средства защиты информации являются важной частью комплекса мер по обеспечению режима конфиденциальности на предприятии.</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360" w:lineRule="auto"/>
        <w:ind w:firstLine="567"/>
        <w:jc w:val="both"/>
        <w:rPr>
          <w:color w:val="000000"/>
          <w:sz w:val="24"/>
          <w:szCs w:val="24"/>
        </w:rPr>
      </w:pPr>
      <w:r w:rsidDel="00000000" w:rsidR="00000000" w:rsidRPr="00000000">
        <w:rPr>
          <w:color w:val="000000"/>
          <w:sz w:val="24"/>
          <w:szCs w:val="24"/>
          <w:rtl w:val="0"/>
        </w:rPr>
        <w:t xml:space="preserve">В данной работе рассмотрен процесс разработки комплекса инженерно-технической защиты информации, составляющей государственную тайну с уровнем «секретно» на объекте информатизации.</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360" w:lineRule="auto"/>
        <w:ind w:firstLine="567"/>
        <w:jc w:val="both"/>
        <w:rPr>
          <w:color w:val="000000"/>
          <w:sz w:val="24"/>
          <w:szCs w:val="24"/>
        </w:rPr>
        <w:sectPr>
          <w:headerReference r:id="rId26" w:type="default"/>
          <w:footerReference r:id="rId27" w:type="default"/>
          <w:type w:val="nextPage"/>
          <w:pgSz w:h="16840" w:w="11910" w:orient="portrait"/>
          <w:pgMar w:bottom="1134" w:top="1134" w:left="1701" w:right="567" w:header="1147" w:footer="1049"/>
          <w:pgNumType w:start="5"/>
        </w:sectPr>
      </w:pPr>
      <w:r w:rsidDel="00000000" w:rsidR="00000000" w:rsidRPr="00000000">
        <w:rPr>
          <w:color w:val="000000"/>
          <w:sz w:val="24"/>
          <w:szCs w:val="24"/>
          <w:rtl w:val="0"/>
        </w:rPr>
        <w:t xml:space="preserve">Данная работа состоит из пяти глав. В первой главе произведен анализ технических каналов утечки информации. Во второй приведён перечень управляющих документов, в третьей – анализ защищаемых помещений с точки зрения возможных утечек информации и требуемых для защиты технических средств. Четвертая глава представляет собой анализ рынка технических средств защиты информации разных категорий, и пятая глава посвящена разработке схем расстановки выбранных технических средств в защищаемом помещении.</w:t>
      </w:r>
    </w:p>
    <w:p w:rsidR="00000000" w:rsidDel="00000000" w:rsidP="00000000" w:rsidRDefault="00000000" w:rsidRPr="00000000" w14:paraId="0000024A">
      <w:pPr>
        <w:pStyle w:val="Heading1"/>
        <w:numPr>
          <w:ilvl w:val="0"/>
          <w:numId w:val="5"/>
        </w:numPr>
        <w:tabs>
          <w:tab w:val="left" w:leader="none" w:pos="1358"/>
        </w:tabs>
        <w:spacing w:before="0" w:line="360" w:lineRule="auto"/>
        <w:ind w:left="0" w:right="121" w:firstLine="708"/>
        <w:jc w:val="both"/>
        <w:rPr/>
      </w:pPr>
      <w:bookmarkStart w:colFirst="0" w:colLast="0" w:name="_heading=h.4d34og8" w:id="8"/>
      <w:bookmarkEnd w:id="8"/>
      <w:r w:rsidDel="00000000" w:rsidR="00000000" w:rsidRPr="00000000">
        <w:rPr>
          <w:rtl w:val="0"/>
        </w:rPr>
        <w:t xml:space="preserve">Обследование предприятия</w:t>
      </w:r>
    </w:p>
    <w:p w:rsidR="00000000" w:rsidDel="00000000" w:rsidP="00000000" w:rsidRDefault="00000000" w:rsidRPr="00000000" w14:paraId="0000024B">
      <w:pPr>
        <w:widowControl w:val="1"/>
        <w:spacing w:line="360" w:lineRule="auto"/>
        <w:ind w:firstLine="708"/>
        <w:jc w:val="both"/>
        <w:rPr>
          <w:sz w:val="24"/>
          <w:szCs w:val="24"/>
        </w:rPr>
      </w:pPr>
      <w:r w:rsidDel="00000000" w:rsidR="00000000" w:rsidRPr="00000000">
        <w:rPr>
          <w:sz w:val="24"/>
          <w:szCs w:val="24"/>
          <w:rtl w:val="0"/>
        </w:rPr>
        <w:t xml:space="preserve">Непосредственно перед разработкой системы защиты информации, обследовалось предприятие с целью выявления его структурной организации, обрабатываемой информации и информационных потоков.</w:t>
      </w:r>
    </w:p>
    <w:p w:rsidR="00000000" w:rsidDel="00000000" w:rsidP="00000000" w:rsidRDefault="00000000" w:rsidRPr="00000000" w14:paraId="0000024C">
      <w:pPr>
        <w:widowControl w:val="1"/>
        <w:spacing w:line="360" w:lineRule="auto"/>
        <w:ind w:firstLine="708"/>
        <w:jc w:val="both"/>
        <w:rPr>
          <w:sz w:val="24"/>
          <w:szCs w:val="24"/>
        </w:rPr>
      </w:pPr>
      <w:r w:rsidDel="00000000" w:rsidR="00000000" w:rsidRPr="00000000">
        <w:rPr>
          <w:sz w:val="24"/>
          <w:szCs w:val="24"/>
          <w:rtl w:val="0"/>
        </w:rPr>
        <w:t xml:space="preserve">Наименование организации: ООО "ТАМГАЗ"</w:t>
      </w:r>
    </w:p>
    <w:p w:rsidR="00000000" w:rsidDel="00000000" w:rsidP="00000000" w:rsidRDefault="00000000" w:rsidRPr="00000000" w14:paraId="0000024D">
      <w:pPr>
        <w:widowControl w:val="1"/>
        <w:spacing w:line="360" w:lineRule="auto"/>
        <w:ind w:firstLine="708"/>
        <w:jc w:val="both"/>
        <w:rPr>
          <w:sz w:val="24"/>
          <w:szCs w:val="24"/>
        </w:rPr>
      </w:pPr>
      <w:r w:rsidDel="00000000" w:rsidR="00000000" w:rsidRPr="00000000">
        <w:rPr>
          <w:sz w:val="24"/>
          <w:szCs w:val="24"/>
          <w:rtl w:val="0"/>
        </w:rPr>
        <w:t xml:space="preserve">Область деятельности: добыча, распределение, обработка и поставка природного газа.</w:t>
      </w:r>
    </w:p>
    <w:p w:rsidR="00000000" w:rsidDel="00000000" w:rsidP="00000000" w:rsidRDefault="00000000" w:rsidRPr="00000000" w14:paraId="0000024E">
      <w:pPr>
        <w:widowControl w:val="1"/>
        <w:spacing w:line="360" w:lineRule="auto"/>
        <w:ind w:firstLine="708"/>
        <w:jc w:val="both"/>
        <w:rPr>
          <w:sz w:val="24"/>
          <w:szCs w:val="24"/>
        </w:rPr>
      </w:pPr>
      <w:r w:rsidDel="00000000" w:rsidR="00000000" w:rsidRPr="00000000">
        <w:rPr>
          <w:sz w:val="24"/>
          <w:szCs w:val="24"/>
          <w:rtl w:val="0"/>
        </w:rPr>
        <w:t xml:space="preserve">Схема организации представлена на рисунке 1</w:t>
      </w:r>
    </w:p>
    <w:p w:rsidR="00000000" w:rsidDel="00000000" w:rsidP="00000000" w:rsidRDefault="00000000" w:rsidRPr="00000000" w14:paraId="0000024F">
      <w:pPr>
        <w:widowControl w:val="1"/>
        <w:spacing w:line="360" w:lineRule="auto"/>
        <w:jc w:val="both"/>
        <w:rPr>
          <w:sz w:val="24"/>
          <w:szCs w:val="24"/>
        </w:rPr>
      </w:pPr>
      <w:r w:rsidDel="00000000" w:rsidR="00000000" w:rsidRPr="00000000">
        <w:rPr/>
        <w:drawing>
          <wp:inline distB="0" distT="0" distL="0" distR="0">
            <wp:extent cx="6122670" cy="2057400"/>
            <wp:effectExtent b="0" l="0" r="0" t="0"/>
            <wp:docPr id="20" name="image4.jpg"/>
            <a:graphic>
              <a:graphicData uri="http://schemas.openxmlformats.org/drawingml/2006/picture">
                <pic:pic>
                  <pic:nvPicPr>
                    <pic:cNvPr id="0" name="image4.jpg"/>
                    <pic:cNvPicPr preferRelativeResize="0"/>
                  </pic:nvPicPr>
                  <pic:blipFill>
                    <a:blip r:embed="rId28"/>
                    <a:srcRect b="0" l="0" r="0" t="0"/>
                    <a:stretch>
                      <a:fillRect/>
                    </a:stretch>
                  </pic:blipFill>
                  <pic:spPr>
                    <a:xfrm>
                      <a:off x="0" y="0"/>
                      <a:ext cx="612267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widowControl w:val="1"/>
        <w:spacing w:line="360" w:lineRule="auto"/>
        <w:ind w:firstLine="708"/>
        <w:jc w:val="center"/>
        <w:rPr>
          <w:sz w:val="24"/>
          <w:szCs w:val="24"/>
        </w:rPr>
      </w:pPr>
      <w:r w:rsidDel="00000000" w:rsidR="00000000" w:rsidRPr="00000000">
        <w:rPr>
          <w:sz w:val="24"/>
          <w:szCs w:val="24"/>
          <w:rtl w:val="0"/>
        </w:rPr>
        <w:t xml:space="preserve">Рисунок 1 - Структура организации</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360" w:lineRule="auto"/>
        <w:ind w:firstLine="851"/>
        <w:jc w:val="both"/>
        <w:rPr>
          <w:sz w:val="24"/>
          <w:szCs w:val="24"/>
        </w:rPr>
      </w:pPr>
      <w:r w:rsidDel="00000000" w:rsidR="00000000" w:rsidRPr="00000000">
        <w:rPr>
          <w:sz w:val="24"/>
          <w:szCs w:val="24"/>
          <w:rtl w:val="0"/>
        </w:rPr>
        <w:t xml:space="preserve">Основные информационные процессы и потоки в организации, включая описание информации ограниченного доступа:</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360" w:lineRule="auto"/>
        <w:ind w:firstLine="851"/>
        <w:rPr>
          <w:sz w:val="24"/>
          <w:szCs w:val="24"/>
        </w:rPr>
      </w:pPr>
      <w:r w:rsidDel="00000000" w:rsidR="00000000" w:rsidRPr="00000000">
        <w:rPr>
          <w:sz w:val="24"/>
          <w:szCs w:val="24"/>
          <w:rtl w:val="0"/>
        </w:rPr>
        <w:t xml:space="preserve">- Сбор информации: снятие значений датчиков на месторождениях, проведение совещаний и встреч с сотрудниками и подрядчиками;</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line="360" w:lineRule="auto"/>
        <w:ind w:firstLine="851"/>
        <w:jc w:val="both"/>
        <w:rPr>
          <w:sz w:val="24"/>
          <w:szCs w:val="24"/>
        </w:rPr>
      </w:pPr>
      <w:r w:rsidDel="00000000" w:rsidR="00000000" w:rsidRPr="00000000">
        <w:rPr>
          <w:sz w:val="24"/>
          <w:szCs w:val="24"/>
          <w:rtl w:val="0"/>
        </w:rPr>
        <w:t xml:space="preserve">- Передача информации: передача данных по КСПД (логическо-физическая), которая физически будет основываться на сетевом оборудовании площадок, в том числе радиоканалы от месторождений до локальных узлов связи, офисов и каналах передачи данных, предоставляемых провайдером(ТСПД) в виде 3LVPN;</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line="360" w:lineRule="auto"/>
        <w:ind w:firstLine="851"/>
        <w:jc w:val="both"/>
        <w:rPr>
          <w:sz w:val="24"/>
          <w:szCs w:val="24"/>
        </w:rPr>
      </w:pPr>
      <w:r w:rsidDel="00000000" w:rsidR="00000000" w:rsidRPr="00000000">
        <w:rPr>
          <w:sz w:val="24"/>
          <w:szCs w:val="24"/>
          <w:rtl w:val="0"/>
        </w:rPr>
        <w:t xml:space="preserve">- Хранение данных: сервера, находящиеся в центре обработки данных (ЦОД), АРМы сотрудников организации, локальные физические носители информации; </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360" w:lineRule="auto"/>
        <w:ind w:firstLine="851"/>
        <w:rPr>
          <w:sz w:val="24"/>
          <w:szCs w:val="24"/>
        </w:rPr>
      </w:pPr>
      <w:r w:rsidDel="00000000" w:rsidR="00000000" w:rsidRPr="00000000">
        <w:rPr>
          <w:sz w:val="24"/>
          <w:szCs w:val="24"/>
          <w:rtl w:val="0"/>
        </w:rPr>
        <w:t xml:space="preserve">- Обработка информации: фильтрация трафика посредством МСЭ, обработка и распределение трафика до конечных серверов (БД, терминальные сервера и тд) происходит с помощью ЦОД.</w:t>
      </w:r>
    </w:p>
    <w:p w:rsidR="00000000" w:rsidDel="00000000" w:rsidP="00000000" w:rsidRDefault="00000000" w:rsidRPr="00000000" w14:paraId="00000256">
      <w:pPr>
        <w:widowControl w:val="1"/>
        <w:spacing w:line="360" w:lineRule="auto"/>
        <w:ind w:firstLine="708"/>
        <w:rPr>
          <w:sz w:val="24"/>
          <w:szCs w:val="24"/>
        </w:rPr>
      </w:pPr>
      <w:r w:rsidDel="00000000" w:rsidR="00000000" w:rsidRPr="00000000">
        <w:rPr>
          <w:sz w:val="24"/>
          <w:szCs w:val="24"/>
          <w:rtl w:val="0"/>
        </w:rPr>
        <w:t xml:space="preserve">Информация ограниченного доступа, проходящая через систему:</w:t>
      </w:r>
    </w:p>
    <w:p w:rsidR="00000000" w:rsidDel="00000000" w:rsidP="00000000" w:rsidRDefault="00000000" w:rsidRPr="00000000" w14:paraId="00000257">
      <w:pPr>
        <w:widowControl w:val="1"/>
        <w:numPr>
          <w:ilvl w:val="0"/>
          <w:numId w:val="3"/>
        </w:numPr>
        <w:spacing w:line="360" w:lineRule="auto"/>
        <w:ind w:left="0" w:firstLine="708"/>
        <w:jc w:val="both"/>
        <w:rPr>
          <w:sz w:val="24"/>
          <w:szCs w:val="24"/>
        </w:rPr>
      </w:pPr>
      <w:r w:rsidDel="00000000" w:rsidR="00000000" w:rsidRPr="00000000">
        <w:rPr>
          <w:sz w:val="24"/>
          <w:szCs w:val="24"/>
          <w:rtl w:val="0"/>
        </w:rPr>
        <w:t xml:space="preserve">геологическая информация о недрах месторождения;</w:t>
      </w:r>
    </w:p>
    <w:p w:rsidR="00000000" w:rsidDel="00000000" w:rsidP="00000000" w:rsidRDefault="00000000" w:rsidRPr="00000000" w14:paraId="00000258">
      <w:pPr>
        <w:widowControl w:val="1"/>
        <w:numPr>
          <w:ilvl w:val="0"/>
          <w:numId w:val="3"/>
        </w:numPr>
        <w:spacing w:line="360" w:lineRule="auto"/>
        <w:ind w:left="0" w:firstLine="708"/>
        <w:jc w:val="both"/>
        <w:rPr>
          <w:sz w:val="24"/>
          <w:szCs w:val="24"/>
        </w:rPr>
      </w:pPr>
      <w:r w:rsidDel="00000000" w:rsidR="00000000" w:rsidRPr="00000000">
        <w:rPr>
          <w:sz w:val="24"/>
          <w:szCs w:val="24"/>
          <w:rtl w:val="0"/>
        </w:rPr>
        <w:t xml:space="preserve">стратегия развития организации;</w:t>
      </w:r>
    </w:p>
    <w:p w:rsidR="00000000" w:rsidDel="00000000" w:rsidP="00000000" w:rsidRDefault="00000000" w:rsidRPr="00000000" w14:paraId="00000259">
      <w:pPr>
        <w:widowControl w:val="1"/>
        <w:numPr>
          <w:ilvl w:val="0"/>
          <w:numId w:val="3"/>
        </w:numPr>
        <w:spacing w:line="360" w:lineRule="auto"/>
        <w:ind w:left="0" w:firstLine="708"/>
        <w:jc w:val="both"/>
        <w:rPr>
          <w:sz w:val="24"/>
          <w:szCs w:val="24"/>
        </w:rPr>
      </w:pPr>
      <w:r w:rsidDel="00000000" w:rsidR="00000000" w:rsidRPr="00000000">
        <w:rPr>
          <w:sz w:val="24"/>
          <w:szCs w:val="24"/>
          <w:rtl w:val="0"/>
        </w:rPr>
        <w:t xml:space="preserve">сеть поставщиков;</w:t>
      </w:r>
    </w:p>
    <w:p w:rsidR="00000000" w:rsidDel="00000000" w:rsidP="00000000" w:rsidRDefault="00000000" w:rsidRPr="00000000" w14:paraId="0000025A">
      <w:pPr>
        <w:widowControl w:val="1"/>
        <w:numPr>
          <w:ilvl w:val="0"/>
          <w:numId w:val="3"/>
        </w:numPr>
        <w:spacing w:line="360" w:lineRule="auto"/>
        <w:ind w:left="0" w:firstLine="708"/>
        <w:jc w:val="both"/>
        <w:rPr>
          <w:sz w:val="24"/>
          <w:szCs w:val="24"/>
        </w:rPr>
      </w:pPr>
      <w:r w:rsidDel="00000000" w:rsidR="00000000" w:rsidRPr="00000000">
        <w:rPr>
          <w:sz w:val="24"/>
          <w:szCs w:val="24"/>
          <w:rtl w:val="0"/>
        </w:rPr>
        <w:t xml:space="preserve">передовые технологии в области добычи газа;</w:t>
      </w:r>
    </w:p>
    <w:p w:rsidR="00000000" w:rsidDel="00000000" w:rsidP="00000000" w:rsidRDefault="00000000" w:rsidRPr="00000000" w14:paraId="0000025B">
      <w:pPr>
        <w:widowControl w:val="1"/>
        <w:numPr>
          <w:ilvl w:val="0"/>
          <w:numId w:val="3"/>
        </w:numPr>
        <w:spacing w:line="360" w:lineRule="auto"/>
        <w:ind w:left="0" w:firstLine="708"/>
        <w:jc w:val="both"/>
        <w:rPr>
          <w:sz w:val="24"/>
          <w:szCs w:val="24"/>
        </w:rPr>
      </w:pPr>
      <w:r w:rsidDel="00000000" w:rsidR="00000000" w:rsidRPr="00000000">
        <w:rPr>
          <w:sz w:val="24"/>
          <w:szCs w:val="24"/>
          <w:rtl w:val="0"/>
        </w:rPr>
        <w:t xml:space="preserve">персональные данные сотрудников и клиентов.</w:t>
      </w:r>
    </w:p>
    <w:p w:rsidR="00000000" w:rsidDel="00000000" w:rsidP="00000000" w:rsidRDefault="00000000" w:rsidRPr="00000000" w14:paraId="0000025C">
      <w:pPr>
        <w:widowControl w:val="1"/>
        <w:spacing w:line="360" w:lineRule="auto"/>
        <w:ind w:firstLine="708"/>
        <w:jc w:val="both"/>
        <w:rPr>
          <w:sz w:val="24"/>
          <w:szCs w:val="24"/>
        </w:rPr>
      </w:pPr>
      <w:r w:rsidDel="00000000" w:rsidR="00000000" w:rsidRPr="00000000">
        <w:rPr>
          <w:sz w:val="24"/>
          <w:szCs w:val="24"/>
          <w:rtl w:val="0"/>
        </w:rPr>
        <w:t xml:space="preserve">Внешние потоки информации:</w:t>
      </w:r>
    </w:p>
    <w:p w:rsidR="00000000" w:rsidDel="00000000" w:rsidP="00000000" w:rsidRDefault="00000000" w:rsidRPr="00000000" w14:paraId="0000025D">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отдел по работе с ГТ</w:t>
      </w:r>
      <w:r w:rsidDel="00000000" w:rsidR="00000000" w:rsidRPr="00000000">
        <w:rPr>
          <w:color w:val="000000"/>
          <w:rtl w:val="0"/>
        </w:rPr>
        <w:t xml:space="preserve"> - ФСБ - отчет по обеспечению защиты ГТ (гостайна)</w:t>
      </w:r>
      <w:r w:rsidDel="00000000" w:rsidR="00000000" w:rsidRPr="00000000">
        <w:rPr>
          <w:sz w:val="24"/>
          <w:szCs w:val="24"/>
          <w:rtl w:val="0"/>
        </w:rPr>
        <w:t xml:space="preserve">;</w:t>
      </w:r>
    </w:p>
    <w:p w:rsidR="00000000" w:rsidDel="00000000" w:rsidP="00000000" w:rsidRDefault="00000000" w:rsidRPr="00000000" w14:paraId="0000025E">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отдел аналитики - инсайдеры - инсайдерская информация (КТ и др. тайны);</w:t>
      </w:r>
    </w:p>
    <w:p w:rsidR="00000000" w:rsidDel="00000000" w:rsidP="00000000" w:rsidRDefault="00000000" w:rsidRPr="00000000" w14:paraId="0000025F">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отдел автоматизации - провайдеры - внешняя адресация, структура ЦОД (КТ);</w:t>
      </w:r>
    </w:p>
    <w:p w:rsidR="00000000" w:rsidDel="00000000" w:rsidP="00000000" w:rsidRDefault="00000000" w:rsidRPr="00000000" w14:paraId="00000260">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группа реагирования на инциденты ИБ - ФСБ, ФСТЭК - структура системы защиты информации и применяемые методы (КТ);</w:t>
      </w:r>
    </w:p>
    <w:p w:rsidR="00000000" w:rsidDel="00000000" w:rsidP="00000000" w:rsidRDefault="00000000" w:rsidRPr="00000000" w14:paraId="00000261">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отдел геологии - фонды геологической информации соответствующих субъектов Российской Федерации - геологическая информация о недрах (ГТ);</w:t>
      </w:r>
    </w:p>
    <w:p w:rsidR="00000000" w:rsidDel="00000000" w:rsidP="00000000" w:rsidRDefault="00000000" w:rsidRPr="00000000" w14:paraId="00000262">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отдел кадров</w:t>
      </w:r>
      <w:r w:rsidDel="00000000" w:rsidR="00000000" w:rsidRPr="00000000">
        <w:rPr>
          <w:color w:val="000000"/>
          <w:rtl w:val="0"/>
        </w:rPr>
        <w:t xml:space="preserve"> - ФСБ - ПДн сотрудников с допуском (ПДн)</w:t>
      </w:r>
      <w:r w:rsidDel="00000000" w:rsidR="00000000" w:rsidRPr="00000000">
        <w:rPr>
          <w:sz w:val="24"/>
          <w:szCs w:val="24"/>
          <w:rtl w:val="0"/>
        </w:rPr>
        <w:t xml:space="preserve">;</w:t>
      </w:r>
    </w:p>
    <w:p w:rsidR="00000000" w:rsidDel="00000000" w:rsidP="00000000" w:rsidRDefault="00000000" w:rsidRPr="00000000" w14:paraId="00000263">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отдел бухгалтерии – налоговые органы, пенсионный фонд - </w:t>
      </w:r>
      <w:r w:rsidDel="00000000" w:rsidR="00000000" w:rsidRPr="00000000">
        <w:rPr>
          <w:color w:val="000000"/>
          <w:rtl w:val="0"/>
        </w:rPr>
        <w:t xml:space="preserve">налоговая отчетность и другая отчетность</w:t>
      </w:r>
      <w:r w:rsidDel="00000000" w:rsidR="00000000" w:rsidRPr="00000000">
        <w:rPr>
          <w:sz w:val="24"/>
          <w:szCs w:val="24"/>
          <w:rtl w:val="0"/>
        </w:rPr>
        <w:t xml:space="preserve">;</w:t>
      </w:r>
    </w:p>
    <w:p w:rsidR="00000000" w:rsidDel="00000000" w:rsidP="00000000" w:rsidRDefault="00000000" w:rsidRPr="00000000" w14:paraId="00000264">
      <w:pPr>
        <w:widowControl w:val="1"/>
        <w:numPr>
          <w:ilvl w:val="0"/>
          <w:numId w:val="6"/>
        </w:numPr>
        <w:spacing w:line="360" w:lineRule="auto"/>
        <w:ind w:left="0" w:firstLine="709"/>
        <w:jc w:val="both"/>
        <w:rPr>
          <w:sz w:val="24"/>
          <w:szCs w:val="24"/>
        </w:rPr>
      </w:pPr>
      <w:r w:rsidDel="00000000" w:rsidR="00000000" w:rsidRPr="00000000">
        <w:rPr>
          <w:sz w:val="24"/>
          <w:szCs w:val="24"/>
          <w:rtl w:val="0"/>
        </w:rPr>
        <w:t xml:space="preserve">директор</w:t>
      </w:r>
      <w:r w:rsidDel="00000000" w:rsidR="00000000" w:rsidRPr="00000000">
        <w:rPr>
          <w:color w:val="000000"/>
          <w:rtl w:val="0"/>
        </w:rPr>
        <w:t xml:space="preserve"> - ФСБ - отчет по обеспечению защиты ГТ (гостайна);</w:t>
      </w:r>
      <w:r w:rsidDel="00000000" w:rsidR="00000000" w:rsidRPr="00000000">
        <w:rPr>
          <w:rtl w:val="0"/>
        </w:rPr>
      </w:r>
    </w:p>
    <w:p w:rsidR="00000000" w:rsidDel="00000000" w:rsidP="00000000" w:rsidRDefault="00000000" w:rsidRPr="00000000" w14:paraId="00000265">
      <w:pPr>
        <w:widowControl w:val="1"/>
        <w:numPr>
          <w:ilvl w:val="0"/>
          <w:numId w:val="6"/>
        </w:numPr>
        <w:spacing w:line="360" w:lineRule="auto"/>
        <w:ind w:left="0" w:firstLine="709"/>
        <w:jc w:val="both"/>
        <w:rPr>
          <w:sz w:val="24"/>
          <w:szCs w:val="24"/>
        </w:rPr>
      </w:pPr>
      <w:r w:rsidDel="00000000" w:rsidR="00000000" w:rsidRPr="00000000">
        <w:rPr>
          <w:color w:val="000000"/>
          <w:rtl w:val="0"/>
        </w:rPr>
        <w:t xml:space="preserve">директор - налоговые органы - налоговая отчетность.</w:t>
      </w:r>
      <w:r w:rsidDel="00000000" w:rsidR="00000000" w:rsidRPr="00000000">
        <w:rPr>
          <w:rtl w:val="0"/>
        </w:rPr>
      </w:r>
    </w:p>
    <w:p w:rsidR="00000000" w:rsidDel="00000000" w:rsidP="00000000" w:rsidRDefault="00000000" w:rsidRPr="00000000" w14:paraId="00000266">
      <w:pPr>
        <w:widowControl w:val="1"/>
        <w:spacing w:line="360" w:lineRule="auto"/>
        <w:ind w:firstLine="708"/>
        <w:jc w:val="both"/>
        <w:rPr>
          <w:sz w:val="24"/>
          <w:szCs w:val="24"/>
        </w:rPr>
      </w:pPr>
      <w:r w:rsidDel="00000000" w:rsidR="00000000" w:rsidRPr="00000000">
        <w:rPr>
          <w:sz w:val="24"/>
          <w:szCs w:val="24"/>
          <w:rtl w:val="0"/>
        </w:rPr>
        <w:t xml:space="preserve">Структура предприятия и информационные потоки представлены на рисунке 2.</w:t>
      </w:r>
    </w:p>
    <w:p w:rsidR="00000000" w:rsidDel="00000000" w:rsidP="00000000" w:rsidRDefault="00000000" w:rsidRPr="00000000" w14:paraId="00000267">
      <w:pPr>
        <w:widowControl w:val="1"/>
        <w:spacing w:line="360" w:lineRule="auto"/>
        <w:jc w:val="both"/>
        <w:rPr>
          <w:sz w:val="24"/>
          <w:szCs w:val="24"/>
        </w:rPr>
      </w:pPr>
      <w:r w:rsidDel="00000000" w:rsidR="00000000" w:rsidRPr="00000000">
        <w:rPr/>
        <w:drawing>
          <wp:inline distB="0" distT="0" distL="0" distR="0">
            <wp:extent cx="6122670" cy="3735070"/>
            <wp:effectExtent b="0" l="0" r="0" t="0"/>
            <wp:docPr id="22"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6122670" cy="373507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widowControl w:val="1"/>
        <w:spacing w:line="360" w:lineRule="auto"/>
        <w:jc w:val="center"/>
        <w:rPr>
          <w:sz w:val="24"/>
          <w:szCs w:val="24"/>
        </w:rPr>
        <w:sectPr>
          <w:type w:val="nextPage"/>
          <w:pgSz w:h="16840" w:w="11910" w:orient="portrait"/>
          <w:pgMar w:bottom="1248" w:top="1134" w:left="1701" w:right="567" w:header="1147" w:footer="1049"/>
        </w:sectPr>
      </w:pPr>
      <w:r w:rsidDel="00000000" w:rsidR="00000000" w:rsidRPr="00000000">
        <w:rPr>
          <w:sz w:val="24"/>
          <w:szCs w:val="24"/>
          <w:rtl w:val="0"/>
        </w:rPr>
        <w:t xml:space="preserve">Рисунок 2 - Структура предприятия и информационные потоки.</w:t>
      </w:r>
    </w:p>
    <w:p w:rsidR="00000000" w:rsidDel="00000000" w:rsidP="00000000" w:rsidRDefault="00000000" w:rsidRPr="00000000" w14:paraId="00000269">
      <w:pPr>
        <w:pStyle w:val="Heading1"/>
        <w:numPr>
          <w:ilvl w:val="0"/>
          <w:numId w:val="5"/>
        </w:numPr>
        <w:tabs>
          <w:tab w:val="left" w:leader="none" w:pos="1358"/>
        </w:tabs>
        <w:spacing w:before="0" w:line="360" w:lineRule="auto"/>
        <w:ind w:left="0" w:right="121" w:firstLine="708"/>
        <w:jc w:val="both"/>
        <w:rPr/>
      </w:pPr>
      <w:bookmarkStart w:colFirst="0" w:colLast="0" w:name="_heading=h.2s8eyo1" w:id="9"/>
      <w:bookmarkEnd w:id="9"/>
      <w:r w:rsidDel="00000000" w:rsidR="00000000" w:rsidRPr="00000000">
        <w:rPr>
          <w:rtl w:val="0"/>
        </w:rPr>
        <w:t xml:space="preserve">Обоснование защиты информации</w:t>
      </w:r>
    </w:p>
    <w:p w:rsidR="00000000" w:rsidDel="00000000" w:rsidP="00000000" w:rsidRDefault="00000000" w:rsidRPr="00000000" w14:paraId="0000026A">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На основе данных, полученных в предыдущем разделе, я провел анализ нормативной базы, с целью выявления обоснований защиты информации.</w:t>
      </w:r>
    </w:p>
    <w:p w:rsidR="00000000" w:rsidDel="00000000" w:rsidP="00000000" w:rsidRDefault="00000000" w:rsidRPr="00000000" w14:paraId="0000026B">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Из-за того, что организация ООО "ТАМГАЗ" взаимодействует с информацией, составляющей государственную тайну, то руководствоваться следует законом РФ "О государственной тайне" от 21.07.1993 N 5485-1, Постановлением Правительства РФ от 15.04.1995 N 333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и Постановлением Совета Министров – Правительства РФ от 15 сентября 1993 г. № 912-51 "О государственной системе защиты информации в российской федерации от иностранных технических разведок и от ее утечки по техническим каналам".</w:t>
      </w:r>
    </w:p>
    <w:p w:rsidR="00000000" w:rsidDel="00000000" w:rsidP="00000000" w:rsidRDefault="00000000" w:rsidRPr="00000000" w14:paraId="0000026C">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закону РФ "О государственной тайне" от 21.07.1993 N 5485-1, статье 5, государственную тайну составляют: ... </w:t>
      </w:r>
    </w:p>
    <w:p w:rsidR="00000000" w:rsidDel="00000000" w:rsidP="00000000" w:rsidRDefault="00000000" w:rsidRPr="00000000" w14:paraId="0000026D">
      <w:pPr>
        <w:tabs>
          <w:tab w:val="left" w:leader="none" w:pos="-5"/>
        </w:tabs>
        <w:spacing w:line="360" w:lineRule="auto"/>
        <w:ind w:right="121" w:firstLine="708"/>
        <w:jc w:val="both"/>
        <w:rPr>
          <w:sz w:val="24"/>
          <w:szCs w:val="24"/>
        </w:rPr>
      </w:pPr>
      <w:r w:rsidDel="00000000" w:rsidR="00000000" w:rsidRPr="00000000">
        <w:rPr>
          <w:sz w:val="24"/>
          <w:szCs w:val="24"/>
          <w:rtl w:val="0"/>
        </w:rPr>
        <w:t xml:space="preserve">2) сведения в области экономики, науки и техники:</w:t>
      </w:r>
    </w:p>
    <w:p w:rsidR="00000000" w:rsidDel="00000000" w:rsidP="00000000" w:rsidRDefault="00000000" w:rsidRPr="00000000" w14:paraId="0000026E">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…об объемах, о планах (заданиях) государственного оборонного заказа, о выпуске и поставках (в денежном или натуральном выражении) вооружения, военной техники и другой оборонной продукции, о наличии и наращивании мощностей по их выпуску, о связях предприятий по кооперации, о разработчиках или об изготовителях указанных вооружения, военной техники и другой оборонной продукции;</w:t>
      </w:r>
    </w:p>
    <w:p w:rsidR="00000000" w:rsidDel="00000000" w:rsidP="00000000" w:rsidRDefault="00000000" w:rsidRPr="00000000" w14:paraId="0000026F">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…о запасах платины, металлов платиновой группы, природных алмазов в Государственном фонде драгоценных металлов и драгоценных камней Российской Федерации, Центральном банке Российской Федерации, а также об объемах запасов в недрах, добычи, производства и потребления стратегических видов полезных ископаемых Российской Федерации (по списку, определяемому Правительством Российской Федерации);</w:t>
      </w:r>
    </w:p>
    <w:p w:rsidR="00000000" w:rsidDel="00000000" w:rsidP="00000000" w:rsidRDefault="00000000" w:rsidRPr="00000000" w14:paraId="00000270">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…о достижениях науки и техники, о научно-исследовательских, об опытно-конструкторских, о проектных работах и технологиях, имеющих важное оборонное или экономическое значение, влияющих на безопасность государства; </w:t>
      </w:r>
    </w:p>
    <w:p w:rsidR="00000000" w:rsidDel="00000000" w:rsidP="00000000" w:rsidRDefault="00000000" w:rsidRPr="00000000" w14:paraId="00000271">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закону РФ "О государственной тайне" от 21.07.1993 N 5485-1, статье 27, допуск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осуществляется путем получения ими в порядке, устанавливаемом Правительством Российской Федерации, лицензий на проведение работ со сведениями соответствующей степени секретности.</w:t>
      </w:r>
    </w:p>
    <w:p w:rsidR="00000000" w:rsidDel="00000000" w:rsidP="00000000" w:rsidRDefault="00000000" w:rsidRPr="00000000" w14:paraId="00000272">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Чтобы получить лицензию предприятия на проведение работ с использованием сведений, составляющих государственную тайну, нужно выполнить следующие условия:</w:t>
      </w:r>
    </w:p>
    <w:p w:rsidR="00000000" w:rsidDel="00000000" w:rsidP="00000000" w:rsidRDefault="00000000" w:rsidRPr="00000000" w14:paraId="00000273">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…наличие у них сертифицированных средств защиты информации.</w:t>
      </w:r>
    </w:p>
    <w:p w:rsidR="00000000" w:rsidDel="00000000" w:rsidP="00000000" w:rsidRDefault="00000000" w:rsidRPr="00000000" w14:paraId="00000274">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закону РФ "О государственной тайне" от 21.07.1993 N 5485-1, статье 28, средства защиты информации должны иметь сертификат, удостоверяющий их соответствие требованиям по защите сведений соответствующей степени секретности.</w:t>
      </w:r>
    </w:p>
    <w:p w:rsidR="00000000" w:rsidDel="00000000" w:rsidP="00000000" w:rsidRDefault="00000000" w:rsidRPr="00000000" w14:paraId="00000275">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Постановлению Правительства РФ от 15.04.1995 N 333, пункту 7, лицензии выдаются на основании результатов специальных экспертиз предприятий и государственной аттестации их руководителей, ответственных за защиту сведений, составляющих государственную тайну (далее именуются - руководители предприятий), и при выполнении следующих условий:</w:t>
      </w:r>
    </w:p>
    <w:p w:rsidR="00000000" w:rsidDel="00000000" w:rsidP="00000000" w:rsidRDefault="00000000" w:rsidRPr="00000000" w14:paraId="00000276">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соблюдение требований законодательных и иных нормативных актов Российской Федерации по обеспечению защиты сведений, составляющих государственную тайну, в процессе выполнения работ, связанных с использованием указанных сведений;</w:t>
      </w:r>
    </w:p>
    <w:p w:rsidR="00000000" w:rsidDel="00000000" w:rsidP="00000000" w:rsidRDefault="00000000" w:rsidRPr="00000000" w14:paraId="00000277">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…наличие на предприятии средств защиты информации, имеющих сертификат, удостоверяющий их соответствие требованиям по защите сведений соответствующей степени секретности.</w:t>
      </w:r>
    </w:p>
    <w:p w:rsidR="00000000" w:rsidDel="00000000" w:rsidP="00000000" w:rsidRDefault="00000000" w:rsidRPr="00000000" w14:paraId="00000278">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Постановлению Правительства РФ от 15.04.1995 N 333, пункту 10, специальная экспертиза предприятия проводится путем проверки выполнения требований нормативно-методических документов по режиму секретности, противодействию иностранным техническим разведкам и защите информации от утечки по техническим каналам, а также соблюдения других условий, необходимых для получения лицензии.</w:t>
      </w:r>
    </w:p>
    <w:p w:rsidR="00000000" w:rsidDel="00000000" w:rsidP="00000000" w:rsidRDefault="00000000" w:rsidRPr="00000000" w14:paraId="00000279">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Постановлению Совета Министров – Правительства РФ от 15 сентября 1993 г. № 912-51, статье 1, пункту 4, защита информации осуществляется путем выполнения комплекса мероприятий по предотвращению утечки информации по техническим каналам, несанкционированного доступа к ней, предупреждению преднамеренных программно-технических воздействий с целью разрушения (уничтожения) или искажения информации в процессе обработки, передачи и хранения, по противодействию иностранным техническим разведкам, а также путем проведения специальных работ, порядок организации и выполнения которых определяется Советом Министров – Правительством Российской Федерации.</w:t>
      </w:r>
    </w:p>
    <w:p w:rsidR="00000000" w:rsidDel="00000000" w:rsidP="00000000" w:rsidRDefault="00000000" w:rsidRPr="00000000" w14:paraId="0000027A">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Постановлению Совета Министров – Правительства РФ от 15 сентября 1993 г. № 912-51, статье 1, пункту 9, проведение любых мероприятий и работ с использованием сведений, отнесенных к государственной или служебной тайне, без принятия необходимых мер по защите информации не допускается.</w:t>
      </w:r>
    </w:p>
    <w:p w:rsidR="00000000" w:rsidDel="00000000" w:rsidP="00000000" w:rsidRDefault="00000000" w:rsidRPr="00000000" w14:paraId="0000027B">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Постановлению Совета Министров – Правительства РФ от 15 сентября 1993 г. № 912-51, статье 2, пункту 19, предприятия, имеющие намерения заниматься деятельностью в области защиты информации, должны получить соответствующую лицензию на определенной вид этой деятельности. Лицензии выдаются Государственной технической комиссией при Президенте Российской Федерации и другими лицензирующими органами в соответствии со своей компетенцией по представлению органа государственной власти.</w:t>
      </w:r>
    </w:p>
    <w:p w:rsidR="00000000" w:rsidDel="00000000" w:rsidP="00000000" w:rsidRDefault="00000000" w:rsidRPr="00000000" w14:paraId="0000027C">
      <w:pPr>
        <w:tabs>
          <w:tab w:val="left" w:leader="none" w:pos="-5"/>
        </w:tabs>
        <w:spacing w:line="360" w:lineRule="auto"/>
        <w:ind w:right="121" w:firstLine="708"/>
        <w:jc w:val="both"/>
        <w:rPr>
          <w:sz w:val="24"/>
          <w:szCs w:val="24"/>
        </w:rPr>
      </w:pPr>
      <w:r w:rsidDel="00000000" w:rsidR="00000000" w:rsidRPr="00000000">
        <w:rPr>
          <w:sz w:val="24"/>
          <w:szCs w:val="24"/>
          <w:rtl w:val="0"/>
        </w:rPr>
        <w:t xml:space="preserve">Согласно Постановлению Совета Министров – Правительства РФ от 15 сентября 1993 г. № 912-51, статье 3, пункту 26, защита информации осуществляется путем:</w:t>
      </w:r>
    </w:p>
    <w:p w:rsidR="00000000" w:rsidDel="00000000" w:rsidP="00000000" w:rsidRDefault="00000000" w:rsidRPr="00000000" w14:paraId="0000027D">
      <w:pPr>
        <w:tabs>
          <w:tab w:val="left" w:leader="none" w:pos="-5"/>
        </w:tabs>
        <w:spacing w:line="360" w:lineRule="auto"/>
        <w:ind w:right="121"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7E">
      <w:pPr>
        <w:tabs>
          <w:tab w:val="left" w:leader="none" w:pos="-5"/>
        </w:tabs>
        <w:spacing w:line="360" w:lineRule="auto"/>
        <w:ind w:right="121" w:firstLine="708"/>
        <w:jc w:val="both"/>
        <w:rPr>
          <w:sz w:val="24"/>
          <w:szCs w:val="24"/>
        </w:rPr>
      </w:pPr>
      <w:r w:rsidDel="00000000" w:rsidR="00000000" w:rsidRPr="00000000">
        <w:rPr>
          <w:sz w:val="24"/>
          <w:szCs w:val="24"/>
          <w:rtl w:val="0"/>
        </w:rPr>
        <w:t xml:space="preserve">2) предотвращение утечки обрабатываемой информации за счет побочных электромагнитных излучений и наводок, создаваемых функционирующими техническими средствами, а также электроакустических преобразований;</w:t>
      </w:r>
    </w:p>
    <w:p w:rsidR="00000000" w:rsidDel="00000000" w:rsidP="00000000" w:rsidRDefault="00000000" w:rsidRPr="00000000" w14:paraId="0000027F">
      <w:pPr>
        <w:tabs>
          <w:tab w:val="left" w:leader="none" w:pos="-5"/>
        </w:tabs>
        <w:spacing w:line="360" w:lineRule="auto"/>
        <w:ind w:right="121"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80">
      <w:pPr>
        <w:tabs>
          <w:tab w:val="left" w:leader="none" w:pos="-5"/>
        </w:tabs>
        <w:spacing w:line="360" w:lineRule="auto"/>
        <w:ind w:right="121" w:firstLine="708"/>
        <w:jc w:val="both"/>
        <w:rPr>
          <w:sz w:val="24"/>
          <w:szCs w:val="24"/>
        </w:rPr>
      </w:pPr>
      <w:r w:rsidDel="00000000" w:rsidR="00000000" w:rsidRPr="00000000">
        <w:rPr>
          <w:sz w:val="24"/>
          <w:szCs w:val="24"/>
          <w:rtl w:val="0"/>
        </w:rPr>
        <w:t xml:space="preserve">5) выявления возможно внедренных на объекты и в технические средства электронных устройств перехвата информации (закладных устройств);</w:t>
      </w:r>
    </w:p>
    <w:p w:rsidR="00000000" w:rsidDel="00000000" w:rsidP="00000000" w:rsidRDefault="00000000" w:rsidRPr="00000000" w14:paraId="00000281">
      <w:pPr>
        <w:tabs>
          <w:tab w:val="left" w:leader="none" w:pos="-5"/>
        </w:tabs>
        <w:spacing w:line="360" w:lineRule="auto"/>
        <w:ind w:right="121" w:firstLine="708"/>
        <w:jc w:val="both"/>
        <w:rPr>
          <w:sz w:val="24"/>
          <w:szCs w:val="24"/>
        </w:rPr>
      </w:pPr>
      <w:r w:rsidDel="00000000" w:rsidR="00000000" w:rsidRPr="00000000">
        <w:rPr>
          <w:sz w:val="24"/>
          <w:szCs w:val="24"/>
          <w:rtl w:val="0"/>
        </w:rPr>
        <w:t xml:space="preserve">6) предотвращения перехвата техническими средствами речевой информации из помещений и объектов.</w:t>
      </w:r>
    </w:p>
    <w:p w:rsidR="00000000" w:rsidDel="00000000" w:rsidP="00000000" w:rsidRDefault="00000000" w:rsidRPr="00000000" w14:paraId="00000282">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Предотвращение утечки обрабатываемой информации за счет побочных электромагнитных излучений и наводок, а также электроакустических преобразований достигается применением защищенных технических средств, аппаратных средств защиты, средств активного противодействия, экранированием зданий или отдельных помещений, установлением контролируемой зоны вокруг средств информатизации и другими организационными и техническими мерами.</w:t>
      </w:r>
    </w:p>
    <w:p w:rsidR="00000000" w:rsidDel="00000000" w:rsidP="00000000" w:rsidRDefault="00000000" w:rsidRPr="00000000" w14:paraId="00000283">
      <w:pPr>
        <w:tabs>
          <w:tab w:val="left" w:leader="none" w:pos="-5"/>
        </w:tabs>
        <w:spacing w:line="360" w:lineRule="auto"/>
        <w:ind w:right="121" w:firstLine="708"/>
        <w:jc w:val="both"/>
        <w:rPr>
          <w:sz w:val="24"/>
          <w:szCs w:val="24"/>
        </w:rPr>
      </w:pPr>
      <w:r w:rsidDel="00000000" w:rsidR="00000000" w:rsidRPr="00000000">
        <w:rPr>
          <w:sz w:val="24"/>
          <w:szCs w:val="24"/>
          <w:rtl w:val="0"/>
        </w:rPr>
        <w:t xml:space="preserve">Выявление возможно внедренных на объекты и в технические средства электронных устройств перехвата информации (закладных устройств) достигается проведением специальных проверок по выявлению этих устройств.</w:t>
      </w:r>
    </w:p>
    <w:p w:rsidR="00000000" w:rsidDel="00000000" w:rsidP="00000000" w:rsidRDefault="00000000" w:rsidRPr="00000000" w14:paraId="00000284">
      <w:pPr>
        <w:tabs>
          <w:tab w:val="left" w:leader="none" w:pos="-5"/>
        </w:tabs>
        <w:spacing w:line="360" w:lineRule="auto"/>
        <w:ind w:right="121" w:firstLine="708"/>
        <w:jc w:val="both"/>
        <w:rPr>
          <w:sz w:val="24"/>
          <w:szCs w:val="24"/>
        </w:rPr>
        <w:sectPr>
          <w:type w:val="nextPage"/>
          <w:pgSz w:h="16840" w:w="11910" w:orient="portrait"/>
          <w:pgMar w:bottom="1248" w:top="1134" w:left="1701" w:right="567" w:header="1147" w:footer="1049"/>
        </w:sectPr>
      </w:pPr>
      <w:r w:rsidDel="00000000" w:rsidR="00000000" w:rsidRPr="00000000">
        <w:rPr>
          <w:sz w:val="24"/>
          <w:szCs w:val="24"/>
          <w:rtl w:val="0"/>
        </w:rPr>
        <w:t xml:space="preserve">Предотвращение перехвата техническими средствами речевой информации из помещений и объектов достигается применением специальных средств защиты, проектными решениями, обеспечивающими звукоизоляцию помещений, выявлением специальных устройств подслушивания и другими организационными и режимными мероприятиями.</w:t>
      </w:r>
    </w:p>
    <w:p w:rsidR="00000000" w:rsidDel="00000000" w:rsidP="00000000" w:rsidRDefault="00000000" w:rsidRPr="00000000" w14:paraId="00000285">
      <w:pPr>
        <w:pStyle w:val="Heading1"/>
        <w:numPr>
          <w:ilvl w:val="0"/>
          <w:numId w:val="5"/>
        </w:numPr>
        <w:tabs>
          <w:tab w:val="left" w:leader="none" w:pos="1358"/>
        </w:tabs>
        <w:spacing w:before="0" w:line="360" w:lineRule="auto"/>
        <w:ind w:left="0" w:right="121" w:firstLine="708"/>
        <w:jc w:val="both"/>
        <w:rPr/>
      </w:pPr>
      <w:bookmarkStart w:colFirst="0" w:colLast="0" w:name="_heading=h.17dp8vu" w:id="10"/>
      <w:bookmarkEnd w:id="10"/>
      <w:r w:rsidDel="00000000" w:rsidR="00000000" w:rsidRPr="00000000">
        <w:rPr>
          <w:rtl w:val="0"/>
        </w:rPr>
        <w:t xml:space="preserve">Обследование плана предприятия</w:t>
      </w:r>
    </w:p>
    <w:p w:rsidR="00000000" w:rsidDel="00000000" w:rsidP="00000000" w:rsidRDefault="00000000" w:rsidRPr="00000000" w14:paraId="00000286">
      <w:pPr>
        <w:widowControl w:val="1"/>
        <w:spacing w:line="360" w:lineRule="auto"/>
        <w:ind w:firstLine="708"/>
        <w:rPr>
          <w:sz w:val="24"/>
          <w:szCs w:val="24"/>
        </w:rPr>
      </w:pPr>
      <w:r w:rsidDel="00000000" w:rsidR="00000000" w:rsidRPr="00000000">
        <w:rPr>
          <w:sz w:val="24"/>
          <w:szCs w:val="24"/>
          <w:rtl w:val="0"/>
        </w:rPr>
        <w:t xml:space="preserve">В этом разделе представлены результат анализа плана офисного помещения организации. Целью анализа являлась выявление возможных каналов утечки и идентификация защищаемых помещений. План помещения предприятия представлен на рисунке 3.</w:t>
      </w:r>
    </w:p>
    <w:p w:rsidR="00000000" w:rsidDel="00000000" w:rsidP="00000000" w:rsidRDefault="00000000" w:rsidRPr="00000000" w14:paraId="00000287">
      <w:pPr>
        <w:widowControl w:val="1"/>
        <w:spacing w:line="360" w:lineRule="auto"/>
        <w:jc w:val="center"/>
        <w:rPr>
          <w:sz w:val="24"/>
          <w:szCs w:val="24"/>
        </w:rPr>
      </w:pPr>
      <w:r w:rsidDel="00000000" w:rsidR="00000000" w:rsidRPr="00000000">
        <w:rPr/>
        <w:drawing>
          <wp:inline distB="0" distT="0" distL="0" distR="0">
            <wp:extent cx="6122670" cy="3652520"/>
            <wp:effectExtent b="0" l="0" r="0" t="0"/>
            <wp:docPr id="21"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6122670" cy="365252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widowControl w:val="1"/>
        <w:spacing w:line="360" w:lineRule="auto"/>
        <w:jc w:val="center"/>
        <w:rPr>
          <w:sz w:val="24"/>
          <w:szCs w:val="24"/>
        </w:rPr>
      </w:pPr>
      <w:r w:rsidDel="00000000" w:rsidR="00000000" w:rsidRPr="00000000">
        <w:rPr>
          <w:sz w:val="24"/>
          <w:szCs w:val="24"/>
          <w:rtl w:val="0"/>
        </w:rPr>
        <w:t xml:space="preserve">Рисунок 3 - План помещения предприятия</w:t>
      </w:r>
    </w:p>
    <w:p w:rsidR="00000000" w:rsidDel="00000000" w:rsidP="00000000" w:rsidRDefault="00000000" w:rsidRPr="00000000" w14:paraId="00000289">
      <w:pPr>
        <w:widowControl w:val="1"/>
        <w:spacing w:line="360" w:lineRule="auto"/>
        <w:ind w:firstLine="566"/>
        <w:jc w:val="both"/>
        <w:rPr>
          <w:sz w:val="24"/>
          <w:szCs w:val="24"/>
        </w:rPr>
      </w:pPr>
      <w:r w:rsidDel="00000000" w:rsidR="00000000" w:rsidRPr="00000000">
        <w:rPr>
          <w:sz w:val="24"/>
          <w:szCs w:val="24"/>
          <w:rtl w:val="0"/>
        </w:rPr>
        <w:t xml:space="preserve">Организация снимает офис на шестом этаже семнадцатиэтажного здания, принадлежащему бизнес-центру “Работяги”, поэтому не имеет собственной охраны.</w:t>
      </w:r>
    </w:p>
    <w:p w:rsidR="00000000" w:rsidDel="00000000" w:rsidP="00000000" w:rsidRDefault="00000000" w:rsidRPr="00000000" w14:paraId="0000028A">
      <w:pPr>
        <w:widowControl w:val="1"/>
        <w:spacing w:line="360" w:lineRule="auto"/>
        <w:ind w:firstLine="708"/>
        <w:jc w:val="both"/>
        <w:rPr>
          <w:sz w:val="24"/>
          <w:szCs w:val="24"/>
        </w:rPr>
      </w:pPr>
      <w:r w:rsidDel="00000000" w:rsidR="00000000" w:rsidRPr="00000000">
        <w:rPr>
          <w:sz w:val="24"/>
          <w:szCs w:val="24"/>
          <w:rtl w:val="0"/>
        </w:rPr>
        <w:t xml:space="preserve">Легенда:</w:t>
      </w:r>
    </w:p>
    <w:p w:rsidR="00000000" w:rsidDel="00000000" w:rsidP="00000000" w:rsidRDefault="00000000" w:rsidRPr="00000000" w14:paraId="0000028B">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Коридор - общее пространство, где постоянно находится администратор за стойкой, сопровождающий клиентов в кабинет менеджера или к директору. Также здесь находится зона для посетителей с диваном и отопление;</w:t>
      </w:r>
    </w:p>
    <w:p w:rsidR="00000000" w:rsidDel="00000000" w:rsidP="00000000" w:rsidRDefault="00000000" w:rsidRPr="00000000" w14:paraId="0000028C">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Кабинет директора - здесь находятся директор и его заместители, так же проходят некоторые короткие совещания. В помещении: телефон, окно, стол для переговоров маленький, четыре стула, одно кресло руководителя, два кресла-дивана, кофейный столик, телефоны, телевизор, урна, шкаф, АРМ, горшок с цветком;</w:t>
      </w:r>
    </w:p>
    <w:p w:rsidR="00000000" w:rsidDel="00000000" w:rsidP="00000000" w:rsidRDefault="00000000" w:rsidRPr="00000000" w14:paraId="0000028D">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Бухгалтерия - в этом помещении находится часть отдела бухгалтерии, хранятся квартальные и годовые отчеты, а также может обрабатываться информация, составляющая государственную тайну. В помещении: окно, пять стульев, пять столов с тумбочками, три урны, принтер, пять АРМов, телевизор с тумбой, цветы в горшках;</w:t>
      </w:r>
    </w:p>
    <w:p w:rsidR="00000000" w:rsidDel="00000000" w:rsidP="00000000" w:rsidRDefault="00000000" w:rsidRPr="00000000" w14:paraId="0000028E">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Аудит - в этом помещении находится часть отдела аудита, который занимается анализом состояния защищенности систем защиты информации и предоставлением отчетов в руководящие органы. В помещении: окно, три стола с тумбочками, три стула;</w:t>
      </w:r>
    </w:p>
    <w:p w:rsidR="00000000" w:rsidDel="00000000" w:rsidP="00000000" w:rsidRDefault="00000000" w:rsidRPr="00000000" w14:paraId="0000028F">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Переговорная - в этом кабинете могут проводится переговоры или обрабатываться информация, составляющая государственную тайну. Стены помещения - 12-и сантиметровая кирпичная кладка. В помещении: стол для переговоров, восемь стульев для переговоров, урна, телевизор, тумба, проектор, радиатор, окно, утолщенная дверь, пожарный извещатель дымовой;</w:t>
      </w:r>
    </w:p>
    <w:p w:rsidR="00000000" w:rsidDel="00000000" w:rsidP="00000000" w:rsidRDefault="00000000" w:rsidRPr="00000000" w14:paraId="00000290">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Кабинет главного менеджера – здесь находится главный менеджер, в обязанности которого входит работа с клиентами, контроль выполнения условий заключенных контрактов, а также назначение текущих задач на рабочие группы. В помещении: стол с тумбочкой, телефон, три стула, АРМ, урна, цветок в горшке;</w:t>
      </w:r>
    </w:p>
    <w:p w:rsidR="00000000" w:rsidDel="00000000" w:rsidP="00000000" w:rsidRDefault="00000000" w:rsidRPr="00000000" w14:paraId="00000291">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Кабинет второго менеджера – здесь находится второй менеджер, в обязанности которого входит те же обязанности, что и у главного менеджера в меньшем объеме, а также выполнение функций главного менеджера во время его отсутствия. В помещении: окно, телефон, стол с тумбочкой, три стула, АРМ, урна, цветок в горшке;</w:t>
      </w:r>
    </w:p>
    <w:p w:rsidR="00000000" w:rsidDel="00000000" w:rsidP="00000000" w:rsidRDefault="00000000" w:rsidRPr="00000000" w14:paraId="00000292">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Кухня - в этом помещении сотрудники и гости могут принять пищи, разогреть еду или оставить ее в холодильнике и помыть посуду. В помещении: окно, кофеварка, шкафчики восемь штук, холодильник, микроволновка, посудомоечная машина, шесть стульев, два стола, две урны, раковина;</w:t>
      </w:r>
    </w:p>
    <w:p w:rsidR="00000000" w:rsidDel="00000000" w:rsidP="00000000" w:rsidRDefault="00000000" w:rsidRPr="00000000" w14:paraId="00000293">
      <w:pPr>
        <w:widowControl w:val="1"/>
        <w:numPr>
          <w:ilvl w:val="0"/>
          <w:numId w:val="7"/>
        </w:numPr>
        <w:spacing w:line="360" w:lineRule="auto"/>
        <w:ind w:left="720" w:hanging="360"/>
        <w:jc w:val="both"/>
        <w:rPr>
          <w:sz w:val="24"/>
          <w:szCs w:val="24"/>
        </w:rPr>
      </w:pPr>
      <w:r w:rsidDel="00000000" w:rsidR="00000000" w:rsidRPr="00000000">
        <w:rPr>
          <w:sz w:val="24"/>
          <w:szCs w:val="24"/>
          <w:rtl w:val="0"/>
        </w:rPr>
        <w:t xml:space="preserve">Серверная-кладовая - в этом помещении находится технический шкаф с сетевым оборудованием, кладовые шкафы, источник бесперебойного питания.</w:t>
      </w:r>
    </w:p>
    <w:p w:rsidR="00000000" w:rsidDel="00000000" w:rsidP="00000000" w:rsidRDefault="00000000" w:rsidRPr="00000000" w14:paraId="00000294">
      <w:pPr>
        <w:widowControl w:val="1"/>
        <w:spacing w:line="36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95">
      <w:pPr>
        <w:widowControl w:val="1"/>
        <w:spacing w:line="360" w:lineRule="auto"/>
        <w:jc w:val="both"/>
        <w:rPr>
          <w:sz w:val="24"/>
          <w:szCs w:val="24"/>
        </w:rPr>
      </w:pPr>
      <w:r w:rsidDel="00000000" w:rsidR="00000000" w:rsidRPr="00000000">
        <w:rPr>
          <w:sz w:val="24"/>
          <w:szCs w:val="24"/>
          <w:rtl w:val="0"/>
        </w:rPr>
        <w:t xml:space="preserve">Далее представлен результат анализа в виде таблицы 1 с номером защищаемого помещения и возможными каналами утечки информации.</w:t>
      </w:r>
    </w:p>
    <w:p w:rsidR="00000000" w:rsidDel="00000000" w:rsidP="00000000" w:rsidRDefault="00000000" w:rsidRPr="00000000" w14:paraId="00000296">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297">
      <w:pPr>
        <w:tabs>
          <w:tab w:val="left" w:leader="none" w:pos="1358"/>
        </w:tabs>
        <w:spacing w:line="360" w:lineRule="auto"/>
        <w:ind w:right="121"/>
        <w:jc w:val="both"/>
        <w:rPr>
          <w:sz w:val="24"/>
          <w:szCs w:val="24"/>
        </w:rPr>
      </w:pPr>
      <w:r w:rsidDel="00000000" w:rsidR="00000000" w:rsidRPr="00000000">
        <w:rPr>
          <w:sz w:val="24"/>
          <w:szCs w:val="24"/>
          <w:rtl w:val="0"/>
        </w:rPr>
        <w:t xml:space="preserve">Таблица 1 - Возможные каналы утечки информации</w:t>
      </w:r>
    </w:p>
    <w:tbl>
      <w:tblPr>
        <w:tblStyle w:val="Table8"/>
        <w:tblW w:w="96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
        <w:gridCol w:w="1206"/>
        <w:gridCol w:w="1205"/>
        <w:gridCol w:w="1205"/>
        <w:gridCol w:w="1205"/>
        <w:gridCol w:w="1205"/>
        <w:gridCol w:w="1205"/>
        <w:gridCol w:w="1205"/>
        <w:tblGridChange w:id="0">
          <w:tblGrid>
            <w:gridCol w:w="1206"/>
            <w:gridCol w:w="1206"/>
            <w:gridCol w:w="1205"/>
            <w:gridCol w:w="1205"/>
            <w:gridCol w:w="1205"/>
            <w:gridCol w:w="1205"/>
            <w:gridCol w:w="1205"/>
            <w:gridCol w:w="1205"/>
          </w:tblGrid>
        </w:tblGridChange>
      </w:tblGrid>
      <w:tr>
        <w:trPr>
          <w:cantSplit w:val="0"/>
          <w:trHeight w:val="28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98">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Номер помещения</w:t>
            </w:r>
          </w:p>
        </w:tc>
        <w:tc>
          <w:tcPr>
            <w:gridSpan w:val="7"/>
            <w:shd w:fill="auto" w:val="clear"/>
            <w:tcMar>
              <w:top w:w="100.0" w:type="dxa"/>
              <w:left w:w="100.0" w:type="dxa"/>
              <w:bottom w:w="100.0" w:type="dxa"/>
              <w:right w:w="100.0" w:type="dxa"/>
            </w:tcMar>
          </w:tcPr>
          <w:p w:rsidR="00000000" w:rsidDel="00000000" w:rsidP="00000000" w:rsidRDefault="00000000" w:rsidRPr="00000000" w14:paraId="00000299">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Каналы утечки</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1">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Беспроводная и сотовая связь</w:t>
            </w:r>
          </w:p>
        </w:tc>
        <w:tc>
          <w:tcPr>
            <w:shd w:fill="auto" w:val="clear"/>
            <w:tcMar>
              <w:top w:w="100.0" w:type="dxa"/>
              <w:left w:w="100.0" w:type="dxa"/>
              <w:bottom w:w="100.0" w:type="dxa"/>
              <w:right w:w="100.0" w:type="dxa"/>
            </w:tcMar>
          </w:tcPr>
          <w:p w:rsidR="00000000" w:rsidDel="00000000" w:rsidP="00000000" w:rsidRDefault="00000000" w:rsidRPr="00000000" w14:paraId="000002A2">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Акустический канал</w:t>
            </w:r>
          </w:p>
        </w:tc>
        <w:tc>
          <w:tcPr>
            <w:shd w:fill="auto" w:val="clear"/>
            <w:tcMar>
              <w:top w:w="100.0" w:type="dxa"/>
              <w:left w:w="100.0" w:type="dxa"/>
              <w:bottom w:w="100.0" w:type="dxa"/>
              <w:right w:w="100.0" w:type="dxa"/>
            </w:tcMar>
          </w:tcPr>
          <w:p w:rsidR="00000000" w:rsidDel="00000000" w:rsidP="00000000" w:rsidRDefault="00000000" w:rsidRPr="00000000" w14:paraId="000002A3">
            <w:pPr>
              <w:jc w:val="center"/>
              <w:rPr>
                <w:sz w:val="24"/>
                <w:szCs w:val="24"/>
              </w:rPr>
            </w:pPr>
            <w:r w:rsidDel="00000000" w:rsidR="00000000" w:rsidRPr="00000000">
              <w:rPr>
                <w:sz w:val="24"/>
                <w:szCs w:val="24"/>
                <w:rtl w:val="0"/>
              </w:rPr>
              <w:t xml:space="preserve">Виброакустический канал</w:t>
            </w:r>
          </w:p>
        </w:tc>
        <w:tc>
          <w:tcPr>
            <w:shd w:fill="auto" w:val="clear"/>
            <w:tcMar>
              <w:top w:w="100.0" w:type="dxa"/>
              <w:left w:w="100.0" w:type="dxa"/>
              <w:bottom w:w="100.0" w:type="dxa"/>
              <w:right w:w="100.0" w:type="dxa"/>
            </w:tcMar>
          </w:tcPr>
          <w:p w:rsidR="00000000" w:rsidDel="00000000" w:rsidP="00000000" w:rsidRDefault="00000000" w:rsidRPr="00000000" w14:paraId="000002A4">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Сеть питания 220/380 В</w:t>
            </w:r>
          </w:p>
        </w:tc>
        <w:tc>
          <w:tcPr>
            <w:shd w:fill="auto" w:val="clear"/>
            <w:tcMar>
              <w:top w:w="100.0" w:type="dxa"/>
              <w:left w:w="100.0" w:type="dxa"/>
              <w:bottom w:w="100.0" w:type="dxa"/>
              <w:right w:w="100.0" w:type="dxa"/>
            </w:tcMar>
          </w:tcPr>
          <w:p w:rsidR="00000000" w:rsidDel="00000000" w:rsidP="00000000" w:rsidRDefault="00000000" w:rsidRPr="00000000" w14:paraId="000002A5">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ПЭМИН</w:t>
            </w:r>
          </w:p>
        </w:tc>
        <w:tc>
          <w:tcPr>
            <w:shd w:fill="auto" w:val="clear"/>
            <w:tcMar>
              <w:top w:w="100.0" w:type="dxa"/>
              <w:left w:w="100.0" w:type="dxa"/>
              <w:bottom w:w="100.0" w:type="dxa"/>
              <w:right w:w="100.0" w:type="dxa"/>
            </w:tcMar>
          </w:tcPr>
          <w:p w:rsidR="00000000" w:rsidDel="00000000" w:rsidP="00000000" w:rsidRDefault="00000000" w:rsidRPr="00000000" w14:paraId="000002A6">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Слаботочные линии</w:t>
            </w:r>
          </w:p>
        </w:tc>
        <w:tc>
          <w:tcPr>
            <w:shd w:fill="auto" w:val="clear"/>
            <w:tcMar>
              <w:top w:w="100.0" w:type="dxa"/>
              <w:left w:w="100.0" w:type="dxa"/>
              <w:bottom w:w="100.0" w:type="dxa"/>
              <w:right w:w="100.0" w:type="dxa"/>
            </w:tcMar>
          </w:tcPr>
          <w:p w:rsidR="00000000" w:rsidDel="00000000" w:rsidP="00000000" w:rsidRDefault="00000000" w:rsidRPr="00000000" w14:paraId="000002A7">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Оптический канал</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8">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9">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A">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B">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C">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D">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E">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F">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B1">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2">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3">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4">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5">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6">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8">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B9">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A">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B">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C">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D">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E">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F">
            <w:pP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0">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C1">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2">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3">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4">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5">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6">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7">
            <w:pP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C9">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A">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B">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C">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D">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E">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CF">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0">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2D1">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2">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3">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4">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5">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6">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7">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8">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D9">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A">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B">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C">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D">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E">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DF">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2E1">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2">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3">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4">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5">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6">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7">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8">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2E9">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A">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B">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C">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D">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E">
            <w:pPr>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EF">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F0">
      <w:pPr>
        <w:tabs>
          <w:tab w:val="left" w:leader="none" w:pos="1358"/>
        </w:tabs>
        <w:spacing w:line="360" w:lineRule="auto"/>
        <w:ind w:right="121"/>
        <w:jc w:val="both"/>
        <w:rPr>
          <w:sz w:val="24"/>
          <w:szCs w:val="24"/>
        </w:rPr>
        <w:sectPr>
          <w:type w:val="nextPage"/>
          <w:pgSz w:h="16840" w:w="11910" w:orient="portrait"/>
          <w:pgMar w:bottom="1248" w:top="1134" w:left="1701" w:right="567" w:header="1147" w:footer="1049"/>
        </w:sectPr>
      </w:pPr>
      <w:r w:rsidDel="00000000" w:rsidR="00000000" w:rsidRPr="00000000">
        <w:rPr>
          <w:rtl w:val="0"/>
        </w:rPr>
      </w:r>
    </w:p>
    <w:p w:rsidR="00000000" w:rsidDel="00000000" w:rsidP="00000000" w:rsidRDefault="00000000" w:rsidRPr="00000000" w14:paraId="000002F1">
      <w:pPr>
        <w:pStyle w:val="Heading1"/>
        <w:numPr>
          <w:ilvl w:val="0"/>
          <w:numId w:val="5"/>
        </w:numPr>
        <w:tabs>
          <w:tab w:val="left" w:leader="none" w:pos="1358"/>
        </w:tabs>
        <w:spacing w:before="0" w:line="360" w:lineRule="auto"/>
        <w:ind w:left="0" w:right="121" w:firstLine="708"/>
        <w:jc w:val="both"/>
        <w:rPr/>
      </w:pPr>
      <w:bookmarkStart w:colFirst="0" w:colLast="0" w:name="_heading=h.3rdcrjn" w:id="11"/>
      <w:bookmarkEnd w:id="11"/>
      <w:r w:rsidDel="00000000" w:rsidR="00000000" w:rsidRPr="00000000">
        <w:rPr>
          <w:rtl w:val="0"/>
        </w:rPr>
        <w:t xml:space="preserve">Анализ рынка</w:t>
      </w:r>
    </w:p>
    <w:p w:rsidR="00000000" w:rsidDel="00000000" w:rsidP="00000000" w:rsidRDefault="00000000" w:rsidRPr="00000000" w14:paraId="000002F2">
      <w:pPr>
        <w:tabs>
          <w:tab w:val="left" w:leader="none" w:pos="1358"/>
        </w:tabs>
        <w:spacing w:line="360" w:lineRule="auto"/>
        <w:ind w:right="121" w:firstLine="708"/>
        <w:jc w:val="both"/>
        <w:rPr>
          <w:sz w:val="24"/>
          <w:szCs w:val="24"/>
        </w:rPr>
        <w:sectPr>
          <w:headerReference r:id="rId31" w:type="default"/>
          <w:type w:val="nextPage"/>
          <w:pgSz w:h="16840" w:w="11910" w:orient="portrait"/>
          <w:pgMar w:bottom="1251" w:top="566" w:left="1701" w:right="567" w:header="1147" w:footer="1049"/>
        </w:sectPr>
      </w:pPr>
      <w:r w:rsidDel="00000000" w:rsidR="00000000" w:rsidRPr="00000000">
        <w:rPr>
          <w:sz w:val="24"/>
          <w:szCs w:val="24"/>
          <w:rtl w:val="0"/>
        </w:rPr>
        <w:t xml:space="preserve">Для удобного сравнения представленных на рынке решений по инженерно-технической защите информации, они сгруппированы по категориям и представлены в таблицах 3-8. В таблице представлено название устройства, его производитель, краткое описание устройства, его цена. В таблицах рассмотрены только решения с сертификатом ФСТЭК и подходящие для защиты информации, составляющей государственную тайну. В таблице 2 представлено название категории и краткое описание.</w:t>
      </w:r>
    </w:p>
    <w:p w:rsidR="00000000" w:rsidDel="00000000" w:rsidP="00000000" w:rsidRDefault="00000000" w:rsidRPr="00000000" w14:paraId="000002F3">
      <w:pPr>
        <w:tabs>
          <w:tab w:val="left" w:leader="none" w:pos="1358"/>
        </w:tabs>
        <w:spacing w:line="360" w:lineRule="auto"/>
        <w:ind w:right="121"/>
        <w:jc w:val="both"/>
        <w:rPr>
          <w:sz w:val="24"/>
          <w:szCs w:val="24"/>
        </w:rPr>
      </w:pPr>
      <w:r w:rsidDel="00000000" w:rsidR="00000000" w:rsidRPr="00000000">
        <w:rPr>
          <w:sz w:val="24"/>
          <w:szCs w:val="24"/>
          <w:rtl w:val="0"/>
        </w:rPr>
        <w:t xml:space="preserve">Таблица 2 - Категории устройств инженерно-технической защиты информации</w:t>
      </w:r>
    </w:p>
    <w:tbl>
      <w:tblPr>
        <w:tblStyle w:val="Table9"/>
        <w:tblW w:w="96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
        <w:gridCol w:w="6533"/>
        <w:tblGridChange w:id="0">
          <w:tblGrid>
            <w:gridCol w:w="3109"/>
            <w:gridCol w:w="6533"/>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F4">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Категория</w:t>
            </w:r>
          </w:p>
        </w:tc>
        <w:tc>
          <w:tcPr>
            <w:shd w:fill="auto" w:val="clear"/>
            <w:tcMar>
              <w:top w:w="100.0" w:type="dxa"/>
              <w:left w:w="100.0" w:type="dxa"/>
              <w:bottom w:w="100.0" w:type="dxa"/>
              <w:right w:w="100.0" w:type="dxa"/>
            </w:tcMar>
          </w:tcPr>
          <w:p w:rsidR="00000000" w:rsidDel="00000000" w:rsidP="00000000" w:rsidRDefault="00000000" w:rsidRPr="00000000" w14:paraId="000002F5">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Краткое описание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Блокираторы беспроводной и сотовой связи</w:t>
            </w:r>
          </w:p>
        </w:tc>
        <w:tc>
          <w:tcPr>
            <w:shd w:fill="auto" w:val="clear"/>
            <w:tcMar>
              <w:top w:w="100.0" w:type="dxa"/>
              <w:left w:w="100.0" w:type="dxa"/>
              <w:bottom w:w="100.0" w:type="dxa"/>
              <w:right w:w="100.0" w:type="dxa"/>
            </w:tcMar>
          </w:tcPr>
          <w:p w:rsidR="00000000" w:rsidDel="00000000" w:rsidP="00000000" w:rsidRDefault="00000000" w:rsidRPr="00000000" w14:paraId="000002F7">
            <w:pPr>
              <w:rPr>
                <w:sz w:val="24"/>
                <w:szCs w:val="24"/>
              </w:rPr>
            </w:pPr>
            <w:r w:rsidDel="00000000" w:rsidR="00000000" w:rsidRPr="00000000">
              <w:rPr>
                <w:sz w:val="24"/>
                <w:szCs w:val="24"/>
                <w:rtl w:val="0"/>
              </w:rPr>
              <w:t xml:space="preserve">Устройства блокировки беспроводной связи предназначены для прекращения функционирования устройств, пытающихся несанкционированно получить информацию в стандартах сотовой связи, Bluetooth и WiFi. Их принцип действия заключается в создании помех в соответствующих частотных диапазонах, предоставляя активную форму защиты.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Акустическое зашумление</w:t>
            </w:r>
          </w:p>
        </w:tc>
        <w:tc>
          <w:tcPr>
            <w:shd w:fill="auto" w:val="clear"/>
            <w:tcMar>
              <w:top w:w="100.0" w:type="dxa"/>
              <w:left w:w="100.0" w:type="dxa"/>
              <w:bottom w:w="100.0" w:type="dxa"/>
              <w:right w:w="100.0" w:type="dxa"/>
            </w:tcMar>
          </w:tcPr>
          <w:p w:rsidR="00000000" w:rsidDel="00000000" w:rsidP="00000000" w:rsidRDefault="00000000" w:rsidRPr="00000000" w14:paraId="000002F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Система создания акустических помех разработана для противодействия специализированным устройствам, которые несанкционированно собирают информацию через воздушную среду в помещении. К таким устройствам относятся микрофоны и диктофоны. Эта система предоставляет активный уровень защиты.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Виброакустическое зашумление</w:t>
            </w:r>
          </w:p>
        </w:tc>
        <w:tc>
          <w:tcPr>
            <w:shd w:fill="auto" w:val="clear"/>
            <w:tcMar>
              <w:top w:w="100.0" w:type="dxa"/>
              <w:left w:w="100.0" w:type="dxa"/>
              <w:bottom w:w="100.0" w:type="dxa"/>
              <w:right w:w="100.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Система создания виброакустических помех разработана для противодействия специализированным устройствам, которые несанкционированно собирают информацию, используя ограждающие конструкции помещения в качестве канала утечки. К таким устройствам относятся:</w:t>
            </w:r>
          </w:p>
          <w:p w:rsidR="00000000" w:rsidDel="00000000" w:rsidP="00000000" w:rsidRDefault="00000000" w:rsidRPr="00000000" w14:paraId="000002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Электронные или акустические стетоскопы для прослушивания через потолки, полы и стены;</w:t>
            </w:r>
          </w:p>
          <w:p w:rsidR="00000000" w:rsidDel="00000000" w:rsidP="00000000" w:rsidRDefault="00000000" w:rsidRPr="00000000" w14:paraId="000002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Проводные или радиомикрофоны, установленные на ограждающих конструкциях или водопроводных и отопительных трубопроводах;</w:t>
            </w:r>
          </w:p>
          <w:p w:rsidR="00000000" w:rsidDel="00000000" w:rsidP="00000000" w:rsidRDefault="00000000" w:rsidRPr="00000000" w14:paraId="000002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Лазерные или микроволновые системы съема информации через оконные проемы помещений.</w:t>
            </w:r>
          </w:p>
          <w:p w:rsidR="00000000" w:rsidDel="00000000" w:rsidP="00000000" w:rsidRDefault="00000000" w:rsidRPr="00000000" w14:paraId="000002FF">
            <w:pPr>
              <w:rPr>
                <w:sz w:val="24"/>
                <w:szCs w:val="24"/>
              </w:rPr>
            </w:pPr>
            <w:r w:rsidDel="00000000" w:rsidR="00000000" w:rsidRPr="00000000">
              <w:rPr>
                <w:sz w:val="24"/>
                <w:szCs w:val="24"/>
                <w:rtl w:val="0"/>
              </w:rPr>
              <w:t xml:space="preserve">Эта система предоставляет активный уровень защиты.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Защита сети 220/380В</w:t>
            </w:r>
          </w:p>
        </w:tc>
        <w:tc>
          <w:tcPr>
            <w:shd w:fill="auto" w:val="clear"/>
            <w:tcMar>
              <w:top w:w="100.0" w:type="dxa"/>
              <w:left w:w="100.0" w:type="dxa"/>
              <w:bottom w:w="100.0" w:type="dxa"/>
              <w:right w:w="100.0" w:type="dxa"/>
            </w:tcMar>
          </w:tcPr>
          <w:p w:rsidR="00000000" w:rsidDel="00000000" w:rsidP="00000000" w:rsidRDefault="00000000" w:rsidRPr="00000000" w14:paraId="00000301">
            <w:pPr>
              <w:rPr>
                <w:sz w:val="24"/>
                <w:szCs w:val="24"/>
              </w:rPr>
            </w:pPr>
            <w:r w:rsidDel="00000000" w:rsidR="00000000" w:rsidRPr="00000000">
              <w:rPr>
                <w:sz w:val="24"/>
                <w:szCs w:val="24"/>
                <w:rtl w:val="0"/>
              </w:rPr>
              <w:t xml:space="preserve">Сети переменного тока представляют собой двойную угрозу. Во-первых, возможна утечка акустической информации через сеть переменного тока (220 В). Во-вторых, существует риск утечки информационных сигналов от офисной техники.</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sz w:val="24"/>
                <w:szCs w:val="24"/>
                <w:rtl w:val="0"/>
              </w:rPr>
              <w:t xml:space="preserve">Пассивные методы защиты сетей переменного тока (220 В) включают использование фильтров, подавляющих помехи. Такие фильтры блокируют информационные сигналы, возникающие при работе офисной техники, и, при правильной установке, защищают её от воздействия внешних помех. Эффективная работа помехоподавляющих фильтров требует качественного заземления.</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К активным методам защиты сетей переменного тока (220 В) относятся технологии, которые создают шумовой сигнал с помощью специальных генераторов. Этот сигнал превосходит уровень сигналов, генерируемых устройствами съема информации или информационной техникой.</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Пространственное зашумление</w:t>
            </w:r>
          </w:p>
        </w:tc>
        <w:tc>
          <w:tcPr>
            <w:shd w:fill="auto" w:val="clear"/>
            <w:tcMar>
              <w:top w:w="100.0" w:type="dxa"/>
              <w:left w:w="100.0" w:type="dxa"/>
              <w:bottom w:w="100.0" w:type="dxa"/>
              <w:right w:w="100.0" w:type="dxa"/>
            </w:tcMar>
          </w:tcPr>
          <w:p w:rsidR="00000000" w:rsidDel="00000000" w:rsidP="00000000" w:rsidRDefault="00000000" w:rsidRPr="00000000" w14:paraId="00000307">
            <w:pPr>
              <w:rPr>
                <w:sz w:val="24"/>
                <w:szCs w:val="24"/>
              </w:rPr>
            </w:pPr>
            <w:r w:rsidDel="00000000" w:rsidR="00000000" w:rsidRPr="00000000">
              <w:rPr>
                <w:sz w:val="24"/>
                <w:szCs w:val="24"/>
                <w:rtl w:val="0"/>
              </w:rPr>
              <w:t xml:space="preserve">При использовании различных устройств, таких как вычислительная техника, возникают побочные электромагнитные излучения и наводки (ПЭМИН), которые могут содержать конфиденциальную информацию. Эти сигналы могут быть перехвачены с использованием специального оборудования.</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Генераторы радиопомех предназначены для интеграции в системы активной защиты информации (САЗ) с целью предотвращения утечек информации через каналы ПЭМИН. Они создают на границе контролируемой зоны широкополосные помехи, которые зашумляют побочные излучения защищаемого объекта. Это представляет собой активную форму защиты.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Защита слаботочных линий и линий связи</w:t>
            </w:r>
          </w:p>
        </w:tc>
        <w:tc>
          <w:tcPr>
            <w:shd w:fill="auto" w:val="clear"/>
            <w:tcMar>
              <w:top w:w="100.0" w:type="dxa"/>
              <w:left w:w="100.0" w:type="dxa"/>
              <w:bottom w:w="100.0" w:type="dxa"/>
              <w:right w:w="100.0" w:type="dxa"/>
            </w:tcMar>
          </w:tcPr>
          <w:p w:rsidR="00000000" w:rsidDel="00000000" w:rsidP="00000000" w:rsidRDefault="00000000" w:rsidRPr="00000000" w14:paraId="0000030B">
            <w:pPr>
              <w:rPr>
                <w:sz w:val="24"/>
                <w:szCs w:val="24"/>
              </w:rPr>
            </w:pPr>
            <w:r w:rsidDel="00000000" w:rsidR="00000000" w:rsidRPr="00000000">
              <w:rPr>
                <w:sz w:val="24"/>
                <w:szCs w:val="24"/>
                <w:rtl w:val="0"/>
              </w:rPr>
              <w:t xml:space="preserve">Линии связи и слаботочные линии представляют потенциальную угрозу утечки акустической информации. Устройства, используемые на этих линиях, предназначены для предотвращения прослушивания и расшифровки разговоров. Размыкатели представляют собой форму пассивной защиты.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Защита визуально-оптического канала</w:t>
            </w:r>
          </w:p>
        </w:tc>
        <w:tc>
          <w:tcPr>
            <w:shd w:fill="auto" w:val="clear"/>
            <w:tcMar>
              <w:top w:w="100.0" w:type="dxa"/>
              <w:left w:w="100.0" w:type="dxa"/>
              <w:bottom w:w="100.0" w:type="dxa"/>
              <w:right w:w="100.0" w:type="dxa"/>
            </w:tcMar>
          </w:tcPr>
          <w:p w:rsidR="00000000" w:rsidDel="00000000" w:rsidP="00000000" w:rsidRDefault="00000000" w:rsidRPr="00000000" w14:paraId="0000030D">
            <w:pPr>
              <w:rPr>
                <w:sz w:val="24"/>
                <w:szCs w:val="24"/>
              </w:rPr>
            </w:pPr>
            <w:r w:rsidDel="00000000" w:rsidR="00000000" w:rsidRPr="00000000">
              <w:rPr>
                <w:sz w:val="24"/>
                <w:szCs w:val="24"/>
                <w:rtl w:val="0"/>
              </w:rPr>
              <w:t xml:space="preserve">Пассивный метод: использование непроницаемых штор или рольставней для закрытия окна.</w:t>
            </w:r>
          </w:p>
        </w:tc>
      </w:tr>
    </w:tbl>
    <w:p w:rsidR="00000000" w:rsidDel="00000000" w:rsidP="00000000" w:rsidRDefault="00000000" w:rsidRPr="00000000" w14:paraId="0000030E">
      <w:pPr>
        <w:tabs>
          <w:tab w:val="left" w:leader="none" w:pos="1358"/>
        </w:tabs>
        <w:spacing w:line="360" w:lineRule="auto"/>
        <w:ind w:right="121"/>
        <w:jc w:val="both"/>
        <w:rPr>
          <w:sz w:val="24"/>
          <w:szCs w:val="24"/>
        </w:rPr>
        <w:sectPr>
          <w:headerReference r:id="rId32" w:type="default"/>
          <w:type w:val="continuous"/>
          <w:pgSz w:h="16840" w:w="11910" w:orient="portrait"/>
          <w:pgMar w:bottom="1251" w:top="566" w:left="1701" w:right="567" w:header="1147" w:footer="1049"/>
        </w:sectPr>
      </w:pPr>
      <w:r w:rsidDel="00000000" w:rsidR="00000000" w:rsidRPr="00000000">
        <w:rPr>
          <w:rtl w:val="0"/>
        </w:rPr>
      </w:r>
    </w:p>
    <w:p w:rsidR="00000000" w:rsidDel="00000000" w:rsidP="00000000" w:rsidRDefault="00000000" w:rsidRPr="00000000" w14:paraId="0000030F">
      <w:pPr>
        <w:tabs>
          <w:tab w:val="left" w:leader="none" w:pos="1358"/>
        </w:tabs>
        <w:spacing w:line="360" w:lineRule="auto"/>
        <w:ind w:right="121"/>
        <w:jc w:val="both"/>
        <w:rPr>
          <w:sz w:val="24"/>
          <w:szCs w:val="24"/>
        </w:rPr>
      </w:pPr>
      <w:r w:rsidDel="00000000" w:rsidR="00000000" w:rsidRPr="00000000">
        <w:rPr>
          <w:sz w:val="24"/>
          <w:szCs w:val="24"/>
          <w:rtl w:val="0"/>
        </w:rPr>
        <w:t xml:space="preserve">Таблица 3 - Блокираторы беспроводной и сотовой связи</w:t>
      </w:r>
    </w:p>
    <w:tbl>
      <w:tblPr>
        <w:tblStyle w:val="Table1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085"/>
        <w:gridCol w:w="4110"/>
        <w:gridCol w:w="1815"/>
        <w:tblGridChange w:id="0">
          <w:tblGrid>
            <w:gridCol w:w="1590"/>
            <w:gridCol w:w="2085"/>
            <w:gridCol w:w="4110"/>
            <w:gridCol w:w="1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0">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Название устройства</w:t>
            </w:r>
          </w:p>
        </w:tc>
        <w:tc>
          <w:tcPr>
            <w:shd w:fill="auto" w:val="clear"/>
            <w:tcMar>
              <w:top w:w="100.0" w:type="dxa"/>
              <w:left w:w="100.0" w:type="dxa"/>
              <w:bottom w:w="100.0" w:type="dxa"/>
              <w:right w:w="100.0" w:type="dxa"/>
            </w:tcMar>
          </w:tcPr>
          <w:p w:rsidR="00000000" w:rsidDel="00000000" w:rsidP="00000000" w:rsidRDefault="00000000" w:rsidRPr="00000000" w14:paraId="00000311">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Производитель</w:t>
            </w:r>
          </w:p>
        </w:tc>
        <w:tc>
          <w:tcPr>
            <w:shd w:fill="auto" w:val="clear"/>
            <w:tcMar>
              <w:top w:w="100.0" w:type="dxa"/>
              <w:left w:w="100.0" w:type="dxa"/>
              <w:bottom w:w="100.0" w:type="dxa"/>
              <w:right w:w="100.0" w:type="dxa"/>
            </w:tcMar>
          </w:tcPr>
          <w:p w:rsidR="00000000" w:rsidDel="00000000" w:rsidP="00000000" w:rsidRDefault="00000000" w:rsidRPr="00000000" w14:paraId="00000312">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Описание</w:t>
            </w:r>
          </w:p>
        </w:tc>
        <w:tc>
          <w:tcPr>
            <w:shd w:fill="auto" w:val="clear"/>
            <w:tcMar>
              <w:top w:w="100.0" w:type="dxa"/>
              <w:left w:w="100.0" w:type="dxa"/>
              <w:bottom w:w="100.0" w:type="dxa"/>
              <w:right w:w="100.0" w:type="dxa"/>
            </w:tcMar>
          </w:tcPr>
          <w:p w:rsidR="00000000" w:rsidDel="00000000" w:rsidP="00000000" w:rsidRDefault="00000000" w:rsidRPr="00000000" w14:paraId="00000313">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Цена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ЛГШ-701</w:t>
            </w:r>
          </w:p>
        </w:tc>
        <w:tc>
          <w:tcPr>
            <w:shd w:fill="auto" w:val="clear"/>
            <w:tcMar>
              <w:top w:w="100.0" w:type="dxa"/>
              <w:left w:w="100.0" w:type="dxa"/>
              <w:bottom w:w="100.0" w:type="dxa"/>
              <w:right w:w="100.0" w:type="dxa"/>
            </w:tcMar>
          </w:tcPr>
          <w:p w:rsidR="00000000" w:rsidDel="00000000" w:rsidP="00000000" w:rsidRDefault="00000000" w:rsidRPr="00000000" w14:paraId="0000031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16">
            <w:pPr>
              <w:rPr>
                <w:sz w:val="24"/>
                <w:szCs w:val="24"/>
              </w:rPr>
            </w:pPr>
            <w:r w:rsidDel="00000000" w:rsidR="00000000" w:rsidRPr="00000000">
              <w:rPr>
                <w:sz w:val="24"/>
                <w:szCs w:val="24"/>
                <w:rtl w:val="0"/>
              </w:rPr>
              <w:t xml:space="preserve">Блокиратор сотовой связи стандартов:</w:t>
            </w:r>
          </w:p>
          <w:p w:rsidR="00000000" w:rsidDel="00000000" w:rsidP="00000000" w:rsidRDefault="00000000" w:rsidRPr="00000000" w14:paraId="00000317">
            <w:pPr>
              <w:numPr>
                <w:ilvl w:val="0"/>
                <w:numId w:val="12"/>
              </w:numPr>
              <w:ind w:left="425" w:hanging="360"/>
              <w:rPr>
                <w:sz w:val="24"/>
                <w:szCs w:val="24"/>
              </w:rPr>
            </w:pPr>
            <w:r w:rsidDel="00000000" w:rsidR="00000000" w:rsidRPr="00000000">
              <w:rPr>
                <w:sz w:val="24"/>
                <w:szCs w:val="24"/>
                <w:rtl w:val="0"/>
              </w:rPr>
              <w:t xml:space="preserve">IMT-MC-45</w:t>
            </w:r>
          </w:p>
          <w:p w:rsidR="00000000" w:rsidDel="00000000" w:rsidP="00000000" w:rsidRDefault="00000000" w:rsidRPr="00000000" w14:paraId="00000318">
            <w:pPr>
              <w:numPr>
                <w:ilvl w:val="0"/>
                <w:numId w:val="12"/>
              </w:numPr>
              <w:ind w:left="425" w:hanging="360"/>
              <w:rPr>
                <w:sz w:val="24"/>
                <w:szCs w:val="24"/>
              </w:rPr>
            </w:pPr>
            <w:r w:rsidDel="00000000" w:rsidR="00000000" w:rsidRPr="00000000">
              <w:rPr>
                <w:sz w:val="24"/>
                <w:szCs w:val="24"/>
                <w:rtl w:val="0"/>
              </w:rPr>
              <w:t xml:space="preserve">GSM900</w:t>
            </w:r>
          </w:p>
          <w:p w:rsidR="00000000" w:rsidDel="00000000" w:rsidP="00000000" w:rsidRDefault="00000000" w:rsidRPr="00000000" w14:paraId="00000319">
            <w:pPr>
              <w:numPr>
                <w:ilvl w:val="0"/>
                <w:numId w:val="12"/>
              </w:numPr>
              <w:ind w:left="425" w:hanging="360"/>
              <w:rPr>
                <w:sz w:val="24"/>
                <w:szCs w:val="24"/>
              </w:rPr>
            </w:pPr>
            <w:r w:rsidDel="00000000" w:rsidR="00000000" w:rsidRPr="00000000">
              <w:rPr>
                <w:sz w:val="24"/>
                <w:szCs w:val="24"/>
                <w:rtl w:val="0"/>
              </w:rPr>
              <w:t xml:space="preserve">DSC/GSM1800</w:t>
            </w:r>
          </w:p>
          <w:p w:rsidR="00000000" w:rsidDel="00000000" w:rsidP="00000000" w:rsidRDefault="00000000" w:rsidRPr="00000000" w14:paraId="0000031A">
            <w:pPr>
              <w:rPr>
                <w:sz w:val="24"/>
                <w:szCs w:val="24"/>
              </w:rPr>
            </w:pPr>
            <w:r w:rsidDel="00000000" w:rsidR="00000000" w:rsidRPr="00000000">
              <w:rPr>
                <w:sz w:val="24"/>
                <w:szCs w:val="24"/>
                <w:rtl w:val="0"/>
              </w:rPr>
              <w:t xml:space="preserve">Эффективный радиус: 3-50 м.</w:t>
            </w:r>
          </w:p>
        </w:tc>
        <w:tc>
          <w:tcPr>
            <w:shd w:fill="auto" w:val="clear"/>
            <w:tcMar>
              <w:top w:w="100.0" w:type="dxa"/>
              <w:left w:w="100.0" w:type="dxa"/>
              <w:bottom w:w="100.0" w:type="dxa"/>
              <w:right w:w="100.0" w:type="dxa"/>
            </w:tcMar>
          </w:tcPr>
          <w:p w:rsidR="00000000" w:rsidDel="00000000" w:rsidP="00000000" w:rsidRDefault="00000000" w:rsidRPr="00000000" w14:paraId="0000031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97 500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ЛГШ-716</w:t>
            </w:r>
          </w:p>
        </w:tc>
        <w:tc>
          <w:tcPr>
            <w:shd w:fill="auto" w:val="clear"/>
            <w:tcMar>
              <w:top w:w="100.0" w:type="dxa"/>
              <w:left w:w="100.0" w:type="dxa"/>
              <w:bottom w:w="100.0" w:type="dxa"/>
              <w:right w:w="100.0" w:type="dxa"/>
            </w:tcMar>
          </w:tcPr>
          <w:p w:rsidR="00000000" w:rsidDel="00000000" w:rsidP="00000000" w:rsidRDefault="00000000" w:rsidRPr="00000000" w14:paraId="0000031D">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1E">
            <w:pPr>
              <w:rPr>
                <w:sz w:val="24"/>
                <w:szCs w:val="24"/>
              </w:rPr>
            </w:pPr>
            <w:r w:rsidDel="00000000" w:rsidR="00000000" w:rsidRPr="00000000">
              <w:rPr>
                <w:sz w:val="24"/>
                <w:szCs w:val="24"/>
                <w:rtl w:val="0"/>
              </w:rPr>
              <w:t xml:space="preserve">Блокиратор беспроводной связи стандартов:</w:t>
            </w:r>
          </w:p>
          <w:p w:rsidR="00000000" w:rsidDel="00000000" w:rsidP="00000000" w:rsidRDefault="00000000" w:rsidRPr="00000000" w14:paraId="0000031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IMT-MC-450</w:t>
            </w:r>
          </w:p>
          <w:p w:rsidR="00000000" w:rsidDel="00000000" w:rsidP="00000000" w:rsidRDefault="00000000" w:rsidRPr="00000000" w14:paraId="000003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GSM900</w:t>
            </w:r>
          </w:p>
          <w:p w:rsidR="00000000" w:rsidDel="00000000" w:rsidP="00000000" w:rsidRDefault="00000000" w:rsidRPr="00000000" w14:paraId="000003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DSC/GSM1800, (DECT1800)</w:t>
            </w:r>
          </w:p>
          <w:p w:rsidR="00000000" w:rsidDel="00000000" w:rsidP="00000000" w:rsidRDefault="00000000" w:rsidRPr="00000000" w14:paraId="000003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IMT-2000/UMTS (3G)</w:t>
            </w:r>
          </w:p>
          <w:p w:rsidR="00000000" w:rsidDel="00000000" w:rsidP="00000000" w:rsidRDefault="00000000" w:rsidRPr="00000000" w14:paraId="000003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Bluetooth, WiFi</w:t>
            </w:r>
          </w:p>
          <w:p w:rsidR="00000000" w:rsidDel="00000000" w:rsidP="00000000" w:rsidRDefault="00000000" w:rsidRPr="00000000" w14:paraId="00000324">
            <w:pPr>
              <w:rPr>
                <w:sz w:val="24"/>
                <w:szCs w:val="24"/>
              </w:rPr>
            </w:pPr>
            <w:r w:rsidDel="00000000" w:rsidR="00000000" w:rsidRPr="00000000">
              <w:rPr>
                <w:sz w:val="24"/>
                <w:szCs w:val="24"/>
                <w:rtl w:val="0"/>
              </w:rPr>
              <w:t xml:space="preserve">Эффективный радиус: 3-50 м.</w:t>
            </w:r>
          </w:p>
        </w:tc>
        <w:tc>
          <w:tcPr>
            <w:shd w:fill="auto" w:val="clear"/>
            <w:tcMar>
              <w:top w:w="100.0" w:type="dxa"/>
              <w:left w:w="100.0" w:type="dxa"/>
              <w:bottom w:w="100.0" w:type="dxa"/>
              <w:right w:w="100.0" w:type="dxa"/>
            </w:tcMar>
          </w:tcPr>
          <w:p w:rsidR="00000000" w:rsidDel="00000000" w:rsidP="00000000" w:rsidRDefault="00000000" w:rsidRPr="00000000" w14:paraId="0000032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89 700 руб.</w:t>
            </w:r>
          </w:p>
        </w:tc>
      </w:tr>
      <w:tr>
        <w:trPr>
          <w:cantSplit w:val="0"/>
          <w:trHeight w:val="1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ЛГШ-725</w:t>
            </w:r>
          </w:p>
        </w:tc>
        <w:tc>
          <w:tcPr>
            <w:shd w:fill="auto" w:val="clear"/>
            <w:tcMar>
              <w:top w:w="100.0" w:type="dxa"/>
              <w:left w:w="100.0" w:type="dxa"/>
              <w:bottom w:w="100.0" w:type="dxa"/>
              <w:right w:w="100.0" w:type="dxa"/>
            </w:tcMar>
          </w:tcPr>
          <w:p w:rsidR="00000000" w:rsidDel="00000000" w:rsidP="00000000" w:rsidRDefault="00000000" w:rsidRPr="00000000" w14:paraId="00000327">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28">
            <w:pPr>
              <w:rPr>
                <w:sz w:val="24"/>
                <w:szCs w:val="24"/>
              </w:rPr>
            </w:pPr>
            <w:r w:rsidDel="00000000" w:rsidR="00000000" w:rsidRPr="00000000">
              <w:rPr>
                <w:sz w:val="24"/>
                <w:szCs w:val="24"/>
                <w:rtl w:val="0"/>
              </w:rPr>
              <w:t xml:space="preserve">Блокиратор беспроводной связи стандартов:</w:t>
            </w:r>
          </w:p>
          <w:p w:rsidR="00000000" w:rsidDel="00000000" w:rsidP="00000000" w:rsidRDefault="00000000" w:rsidRPr="00000000" w14:paraId="000003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IMT-MC-450</w:t>
            </w:r>
          </w:p>
          <w:p w:rsidR="00000000" w:rsidDel="00000000" w:rsidP="00000000" w:rsidRDefault="00000000" w:rsidRPr="00000000" w14:paraId="000003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GSM900</w:t>
            </w:r>
          </w:p>
          <w:p w:rsidR="00000000" w:rsidDel="00000000" w:rsidP="00000000" w:rsidRDefault="00000000" w:rsidRPr="00000000" w14:paraId="000003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DSC/GSM1800, (DECT1800)</w:t>
            </w:r>
          </w:p>
          <w:p w:rsidR="00000000" w:rsidDel="00000000" w:rsidP="00000000" w:rsidRDefault="00000000" w:rsidRPr="00000000" w14:paraId="000003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IMT-2000/UMTS (3G)</w:t>
            </w:r>
          </w:p>
          <w:p w:rsidR="00000000" w:rsidDel="00000000" w:rsidP="00000000" w:rsidRDefault="00000000" w:rsidRPr="00000000" w14:paraId="000003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 2600 (4G)</w:t>
            </w:r>
          </w:p>
          <w:p w:rsidR="00000000" w:rsidDel="00000000" w:rsidP="00000000" w:rsidRDefault="00000000" w:rsidRPr="00000000" w14:paraId="000003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 800 (4G)</w:t>
            </w:r>
          </w:p>
          <w:p w:rsidR="00000000" w:rsidDel="00000000" w:rsidP="00000000" w:rsidRDefault="00000000" w:rsidRPr="00000000" w14:paraId="000003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Bluetooth</w:t>
            </w:r>
          </w:p>
          <w:p w:rsidR="00000000" w:rsidDel="00000000" w:rsidP="00000000" w:rsidRDefault="00000000" w:rsidRPr="00000000" w14:paraId="000003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2.4 ГГц</w:t>
            </w:r>
          </w:p>
          <w:p w:rsidR="00000000" w:rsidDel="00000000" w:rsidP="00000000" w:rsidRDefault="00000000" w:rsidRPr="00000000" w14:paraId="000003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5 ГГц</w:t>
            </w:r>
          </w:p>
          <w:p w:rsidR="00000000" w:rsidDel="00000000" w:rsidP="00000000" w:rsidRDefault="00000000" w:rsidRPr="00000000" w14:paraId="00000332">
            <w:pPr>
              <w:rPr>
                <w:sz w:val="24"/>
                <w:szCs w:val="24"/>
              </w:rPr>
            </w:pPr>
            <w:r w:rsidDel="00000000" w:rsidR="00000000" w:rsidRPr="00000000">
              <w:rPr>
                <w:sz w:val="24"/>
                <w:szCs w:val="24"/>
                <w:rtl w:val="0"/>
              </w:rPr>
              <w:t xml:space="preserve">Эффективный радиус: 3-50 м.</w:t>
            </w:r>
          </w:p>
        </w:tc>
        <w:tc>
          <w:tcPr>
            <w:shd w:fill="auto" w:val="clear"/>
            <w:tcMar>
              <w:top w:w="100.0" w:type="dxa"/>
              <w:left w:w="100.0" w:type="dxa"/>
              <w:bottom w:w="100.0" w:type="dxa"/>
              <w:right w:w="100.0" w:type="dxa"/>
            </w:tcMar>
          </w:tcPr>
          <w:p w:rsidR="00000000" w:rsidDel="00000000" w:rsidP="00000000" w:rsidRDefault="00000000" w:rsidRPr="00000000" w14:paraId="00000333">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247 000 руб.</w:t>
            </w:r>
          </w:p>
        </w:tc>
      </w:tr>
    </w:tbl>
    <w:p w:rsidR="00000000" w:rsidDel="00000000" w:rsidP="00000000" w:rsidRDefault="00000000" w:rsidRPr="00000000" w14:paraId="00000334">
      <w:pPr>
        <w:tabs>
          <w:tab w:val="left" w:leader="none" w:pos="1358"/>
        </w:tabs>
        <w:spacing w:line="360" w:lineRule="auto"/>
        <w:ind w:right="121"/>
        <w:jc w:val="both"/>
        <w:rPr>
          <w:sz w:val="24"/>
          <w:szCs w:val="24"/>
        </w:rPr>
      </w:pPr>
      <w:r w:rsidDel="00000000" w:rsidR="00000000" w:rsidRPr="00000000">
        <w:rPr>
          <w:rtl w:val="0"/>
        </w:rPr>
      </w:r>
    </w:p>
    <w:p w:rsidR="00000000" w:rsidDel="00000000" w:rsidP="00000000" w:rsidRDefault="00000000" w:rsidRPr="00000000" w14:paraId="00000335">
      <w:pPr>
        <w:tabs>
          <w:tab w:val="left" w:leader="none" w:pos="1358"/>
        </w:tabs>
        <w:spacing w:line="360" w:lineRule="auto"/>
        <w:ind w:right="121" w:firstLine="851"/>
        <w:jc w:val="both"/>
        <w:rPr>
          <w:sz w:val="24"/>
          <w:szCs w:val="24"/>
        </w:rPr>
        <w:sectPr>
          <w:headerReference r:id="rId33" w:type="default"/>
          <w:type w:val="continuous"/>
          <w:pgSz w:h="16840" w:w="11910" w:orient="portrait"/>
          <w:pgMar w:bottom="1251" w:top="566" w:left="1701" w:right="567" w:header="1147" w:footer="1049"/>
        </w:sectPr>
      </w:pPr>
      <w:r w:rsidDel="00000000" w:rsidR="00000000" w:rsidRPr="00000000">
        <w:rPr>
          <w:sz w:val="24"/>
          <w:szCs w:val="24"/>
          <w:rtl w:val="0"/>
        </w:rPr>
        <w:t xml:space="preserve">Сравнив все представленные продукты, выбрано ЛГШ-716 как наиболее подходящий для офисного помещения ООО "ТАМГАЗ", так как наибольшую опасность представляет мобильная передача данных.</w:t>
      </w:r>
    </w:p>
    <w:p w:rsidR="00000000" w:rsidDel="00000000" w:rsidP="00000000" w:rsidRDefault="00000000" w:rsidRPr="00000000" w14:paraId="00000336">
      <w:pPr>
        <w:tabs>
          <w:tab w:val="left" w:leader="none" w:pos="1358"/>
        </w:tabs>
        <w:spacing w:line="360" w:lineRule="auto"/>
        <w:ind w:right="121"/>
        <w:jc w:val="both"/>
        <w:rPr>
          <w:sz w:val="24"/>
          <w:szCs w:val="24"/>
        </w:rPr>
      </w:pPr>
      <w:r w:rsidDel="00000000" w:rsidR="00000000" w:rsidRPr="00000000">
        <w:rPr>
          <w:sz w:val="24"/>
          <w:szCs w:val="24"/>
          <w:rtl w:val="0"/>
        </w:rPr>
        <w:t xml:space="preserve">Таблица 4 - Акустическое зашумление</w:t>
      </w:r>
    </w:p>
    <w:tbl>
      <w:tblPr>
        <w:tblStyle w:val="Table1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1843"/>
        <w:gridCol w:w="4534"/>
        <w:gridCol w:w="1815"/>
        <w:tblGridChange w:id="0">
          <w:tblGrid>
            <w:gridCol w:w="1408"/>
            <w:gridCol w:w="1843"/>
            <w:gridCol w:w="4534"/>
            <w:gridCol w:w="181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37">
            <w:pPr>
              <w:jc w:val="center"/>
              <w:rPr>
                <w:sz w:val="24"/>
                <w:szCs w:val="24"/>
              </w:rPr>
            </w:pPr>
            <w:r w:rsidDel="00000000" w:rsidR="00000000" w:rsidRPr="00000000">
              <w:rPr>
                <w:sz w:val="24"/>
                <w:szCs w:val="24"/>
                <w:rtl w:val="0"/>
              </w:rPr>
              <w:t xml:space="preserve">Название устройства</w:t>
            </w:r>
          </w:p>
        </w:tc>
        <w:tc>
          <w:tcPr>
            <w:shd w:fill="auto" w:val="clear"/>
            <w:tcMar>
              <w:top w:w="100.0" w:type="dxa"/>
              <w:left w:w="100.0" w:type="dxa"/>
              <w:bottom w:w="100.0" w:type="dxa"/>
              <w:right w:w="100.0" w:type="dxa"/>
            </w:tcMar>
          </w:tcPr>
          <w:p w:rsidR="00000000" w:rsidDel="00000000" w:rsidP="00000000" w:rsidRDefault="00000000" w:rsidRPr="00000000" w14:paraId="00000338">
            <w:pPr>
              <w:jc w:val="center"/>
              <w:rPr>
                <w:sz w:val="24"/>
                <w:szCs w:val="24"/>
              </w:rPr>
            </w:pPr>
            <w:r w:rsidDel="00000000" w:rsidR="00000000" w:rsidRPr="00000000">
              <w:rPr>
                <w:sz w:val="24"/>
                <w:szCs w:val="24"/>
                <w:rtl w:val="0"/>
              </w:rPr>
              <w:t xml:space="preserve">Производитель</w:t>
            </w:r>
          </w:p>
        </w:tc>
        <w:tc>
          <w:tcPr>
            <w:shd w:fill="auto" w:val="clear"/>
            <w:tcMar>
              <w:top w:w="100.0" w:type="dxa"/>
              <w:left w:w="100.0" w:type="dxa"/>
              <w:bottom w:w="100.0" w:type="dxa"/>
              <w:right w:w="100.0" w:type="dxa"/>
            </w:tcMar>
          </w:tcPr>
          <w:p w:rsidR="00000000" w:rsidDel="00000000" w:rsidP="00000000" w:rsidRDefault="00000000" w:rsidRPr="00000000" w14:paraId="00000339">
            <w:pPr>
              <w:jc w:val="center"/>
              <w:rPr>
                <w:sz w:val="24"/>
                <w:szCs w:val="24"/>
              </w:rPr>
            </w:pPr>
            <w:r w:rsidDel="00000000" w:rsidR="00000000" w:rsidRPr="00000000">
              <w:rPr>
                <w:sz w:val="24"/>
                <w:szCs w:val="24"/>
                <w:rtl w:val="0"/>
              </w:rPr>
              <w:t xml:space="preserve">Описание</w:t>
            </w:r>
          </w:p>
        </w:tc>
        <w:tc>
          <w:tcPr>
            <w:shd w:fill="auto" w:val="clear"/>
            <w:tcMar>
              <w:top w:w="100.0" w:type="dxa"/>
              <w:left w:w="100.0" w:type="dxa"/>
              <w:bottom w:w="100.0" w:type="dxa"/>
              <w:right w:w="100.0" w:type="dxa"/>
            </w:tcMar>
          </w:tcPr>
          <w:p w:rsidR="00000000" w:rsidDel="00000000" w:rsidP="00000000" w:rsidRDefault="00000000" w:rsidRPr="00000000" w14:paraId="0000033A">
            <w:pPr>
              <w:jc w:val="center"/>
              <w:rPr>
                <w:sz w:val="24"/>
                <w:szCs w:val="24"/>
              </w:rPr>
            </w:pPr>
            <w:r w:rsidDel="00000000" w:rsidR="00000000" w:rsidRPr="00000000">
              <w:rPr>
                <w:sz w:val="24"/>
                <w:szCs w:val="24"/>
                <w:rtl w:val="0"/>
              </w:rPr>
              <w:t xml:space="preserve">Цена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B">
            <w:pPr>
              <w:rPr>
                <w:sz w:val="24"/>
                <w:szCs w:val="24"/>
              </w:rPr>
            </w:pPr>
            <w:r w:rsidDel="00000000" w:rsidR="00000000" w:rsidRPr="00000000">
              <w:rPr>
                <w:sz w:val="24"/>
                <w:szCs w:val="24"/>
                <w:rtl w:val="0"/>
              </w:rPr>
              <w:t xml:space="preserve">ЛГШ-301</w:t>
            </w:r>
          </w:p>
        </w:tc>
        <w:tc>
          <w:tcPr>
            <w:shd w:fill="auto" w:val="clear"/>
            <w:tcMar>
              <w:top w:w="100.0" w:type="dxa"/>
              <w:left w:w="100.0" w:type="dxa"/>
              <w:bottom w:w="100.0" w:type="dxa"/>
              <w:right w:w="100.0" w:type="dxa"/>
            </w:tcMar>
          </w:tcPr>
          <w:p w:rsidR="00000000" w:rsidDel="00000000" w:rsidP="00000000" w:rsidRDefault="00000000" w:rsidRPr="00000000" w14:paraId="0000033C">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3D">
            <w:pPr>
              <w:rPr>
                <w:sz w:val="24"/>
                <w:szCs w:val="24"/>
              </w:rPr>
            </w:pPr>
            <w:r w:rsidDel="00000000" w:rsidR="00000000" w:rsidRPr="00000000">
              <w:rPr>
                <w:sz w:val="24"/>
                <w:szCs w:val="24"/>
                <w:rtl w:val="0"/>
              </w:rPr>
              <w:t xml:space="preserve">Генератор акустического шума ЛГШ-301 предназначен для защиты речевой информации от перехвата по прямому акустическому, виброакустическому и оптикоакустическому каналам. Изделие позволяет защищать речевую информацию, в обычном помещении, оборудованном сетью 220 В. </w:t>
              <w:br w:type="textWrapping"/>
              <w:t xml:space="preserve">Диапазон рабочих частот  180-11300 Гц.</w:t>
            </w:r>
          </w:p>
        </w:tc>
        <w:tc>
          <w:tcPr>
            <w:shd w:fill="auto" w:val="clear"/>
            <w:tcMar>
              <w:top w:w="100.0" w:type="dxa"/>
              <w:left w:w="100.0" w:type="dxa"/>
              <w:bottom w:w="100.0" w:type="dxa"/>
              <w:right w:w="100.0" w:type="dxa"/>
            </w:tcMar>
          </w:tcPr>
          <w:p w:rsidR="00000000" w:rsidDel="00000000" w:rsidP="00000000" w:rsidRDefault="00000000" w:rsidRPr="00000000" w14:paraId="0000033E">
            <w:pPr>
              <w:rPr>
                <w:sz w:val="24"/>
                <w:szCs w:val="24"/>
              </w:rPr>
            </w:pPr>
            <w:r w:rsidDel="00000000" w:rsidR="00000000" w:rsidRPr="00000000">
              <w:rPr>
                <w:sz w:val="24"/>
                <w:szCs w:val="24"/>
                <w:rtl w:val="0"/>
              </w:rPr>
              <w:t xml:space="preserve">8000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F">
            <w:pPr>
              <w:rPr>
                <w:sz w:val="24"/>
                <w:szCs w:val="24"/>
              </w:rPr>
            </w:pPr>
            <w:r w:rsidDel="00000000" w:rsidR="00000000" w:rsidRPr="00000000">
              <w:rPr>
                <w:sz w:val="24"/>
                <w:szCs w:val="24"/>
                <w:rtl w:val="0"/>
              </w:rPr>
              <w:t xml:space="preserve">ЛГШ-303</w:t>
            </w:r>
          </w:p>
        </w:tc>
        <w:tc>
          <w:tcPr>
            <w:shd w:fill="auto" w:val="clear"/>
            <w:tcMar>
              <w:top w:w="100.0" w:type="dxa"/>
              <w:left w:w="100.0" w:type="dxa"/>
              <w:bottom w:w="100.0" w:type="dxa"/>
              <w:right w:w="100.0" w:type="dxa"/>
            </w:tcMar>
          </w:tcPr>
          <w:p w:rsidR="00000000" w:rsidDel="00000000" w:rsidP="00000000" w:rsidRDefault="00000000" w:rsidRPr="00000000" w14:paraId="00000340">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41">
            <w:pPr>
              <w:rPr>
                <w:sz w:val="24"/>
                <w:szCs w:val="24"/>
              </w:rPr>
            </w:pPr>
            <w:r w:rsidDel="00000000" w:rsidR="00000000" w:rsidRPr="00000000">
              <w:rPr>
                <w:sz w:val="24"/>
                <w:szCs w:val="24"/>
                <w:rtl w:val="0"/>
              </w:rPr>
              <w:t xml:space="preserve">Портативный генератор акустического шума. </w:t>
              <w:br w:type="textWrapping"/>
              <w:t xml:space="preserve">Изделие «ЛГШ-303» мобильно и предназначено для работы в помещениях, (автомобилях) и других местах не требующих стационарных средств защиты информации по прямому акустическому каналу и не оборудованных стационарными источниками питания.</w:t>
            </w:r>
          </w:p>
          <w:p w:rsidR="00000000" w:rsidDel="00000000" w:rsidP="00000000" w:rsidRDefault="00000000" w:rsidRPr="00000000" w14:paraId="00000342">
            <w:pPr>
              <w:rPr>
                <w:sz w:val="24"/>
                <w:szCs w:val="24"/>
              </w:rPr>
            </w:pPr>
            <w:r w:rsidDel="00000000" w:rsidR="00000000" w:rsidRPr="00000000">
              <w:rPr>
                <w:sz w:val="24"/>
                <w:szCs w:val="24"/>
                <w:rtl w:val="0"/>
              </w:rPr>
              <w:t xml:space="preserve">Диапазон рабочих частот 180 - 11 300 Гц</w:t>
            </w:r>
          </w:p>
        </w:tc>
        <w:tc>
          <w:tcPr>
            <w:shd w:fill="auto" w:val="clear"/>
            <w:tcMar>
              <w:top w:w="100.0" w:type="dxa"/>
              <w:left w:w="100.0" w:type="dxa"/>
              <w:bottom w:w="100.0" w:type="dxa"/>
              <w:right w:w="100.0" w:type="dxa"/>
            </w:tcMar>
          </w:tcPr>
          <w:p w:rsidR="00000000" w:rsidDel="00000000" w:rsidP="00000000" w:rsidRDefault="00000000" w:rsidRPr="00000000" w14:paraId="00000343">
            <w:pPr>
              <w:rPr>
                <w:sz w:val="24"/>
                <w:szCs w:val="24"/>
              </w:rPr>
            </w:pPr>
            <w:r w:rsidDel="00000000" w:rsidR="00000000" w:rsidRPr="00000000">
              <w:rPr>
                <w:sz w:val="24"/>
                <w:szCs w:val="24"/>
                <w:rtl w:val="0"/>
              </w:rPr>
              <w:t xml:space="preserve">15 600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4">
            <w:pPr>
              <w:rPr>
                <w:sz w:val="24"/>
                <w:szCs w:val="24"/>
              </w:rPr>
            </w:pPr>
            <w:r w:rsidDel="00000000" w:rsidR="00000000" w:rsidRPr="00000000">
              <w:rPr>
                <w:sz w:val="24"/>
                <w:szCs w:val="24"/>
                <w:rtl w:val="0"/>
              </w:rPr>
              <w:t xml:space="preserve">ЛГШ-304</w:t>
            </w:r>
          </w:p>
        </w:tc>
        <w:tc>
          <w:tcPr>
            <w:shd w:fill="auto" w:val="clear"/>
            <w:tcMar>
              <w:top w:w="100.0" w:type="dxa"/>
              <w:left w:w="100.0" w:type="dxa"/>
              <w:bottom w:w="100.0" w:type="dxa"/>
              <w:right w:w="100.0" w:type="dxa"/>
            </w:tcMar>
          </w:tcPr>
          <w:p w:rsidR="00000000" w:rsidDel="00000000" w:rsidP="00000000" w:rsidRDefault="00000000" w:rsidRPr="00000000" w14:paraId="00000345">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46">
            <w:pPr>
              <w:rPr/>
            </w:pPr>
            <w:r w:rsidDel="00000000" w:rsidR="00000000" w:rsidRPr="00000000">
              <w:rPr>
                <w:sz w:val="24"/>
                <w:szCs w:val="24"/>
                <w:rtl w:val="0"/>
              </w:rPr>
              <w:t xml:space="preserve">Изделие «ЛГШ-304» предназначено для защиты акустической речевой информации, содержащей сведения, составляющие государственную тайну, и иной информации с ограниченным доступом, циркулирующей (обрабатываемой) в помещениях, путем формирования акустических маскирующих шумовых помех.</w:t>
              <w:br w:type="textWrapping"/>
              <w:t xml:space="preserve">Диапазон рабочих частот  175- 11200 Гц</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7">
            <w:pPr>
              <w:rPr>
                <w:sz w:val="24"/>
                <w:szCs w:val="24"/>
              </w:rPr>
            </w:pPr>
            <w:r w:rsidDel="00000000" w:rsidR="00000000" w:rsidRPr="00000000">
              <w:rPr>
                <w:sz w:val="24"/>
                <w:szCs w:val="24"/>
                <w:rtl w:val="0"/>
              </w:rPr>
              <w:t xml:space="preserve">25 200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8">
            <w:pPr>
              <w:rPr>
                <w:sz w:val="24"/>
                <w:szCs w:val="24"/>
              </w:rPr>
            </w:pPr>
            <w:r w:rsidDel="00000000" w:rsidR="00000000" w:rsidRPr="00000000">
              <w:rPr>
                <w:sz w:val="24"/>
                <w:szCs w:val="24"/>
                <w:rtl w:val="0"/>
              </w:rPr>
              <w:t xml:space="preserve">Буран</w:t>
            </w:r>
          </w:p>
        </w:tc>
        <w:tc>
          <w:tcPr>
            <w:shd w:fill="auto" w:val="clear"/>
            <w:tcMar>
              <w:top w:w="100.0" w:type="dxa"/>
              <w:left w:w="100.0" w:type="dxa"/>
              <w:bottom w:w="100.0" w:type="dxa"/>
              <w:right w:w="100.0" w:type="dxa"/>
            </w:tcMar>
          </w:tcPr>
          <w:p w:rsidR="00000000" w:rsidDel="00000000" w:rsidP="00000000" w:rsidRDefault="00000000" w:rsidRPr="00000000" w14:paraId="00000349">
            <w:pPr>
              <w:rPr>
                <w:sz w:val="24"/>
                <w:szCs w:val="24"/>
              </w:rPr>
            </w:pPr>
            <w:r w:rsidDel="00000000" w:rsidR="00000000" w:rsidRPr="00000000">
              <w:rPr>
                <w:sz w:val="24"/>
                <w:szCs w:val="24"/>
                <w:rtl w:val="0"/>
              </w:rPr>
              <w:t xml:space="preserve">ИНФОСЕКЬЮР</w:t>
            </w:r>
          </w:p>
        </w:tc>
        <w:tc>
          <w:tcPr>
            <w:shd w:fill="auto" w:val="clear"/>
            <w:tcMar>
              <w:top w:w="100.0" w:type="dxa"/>
              <w:left w:w="100.0" w:type="dxa"/>
              <w:bottom w:w="100.0" w:type="dxa"/>
              <w:right w:w="100.0" w:type="dxa"/>
            </w:tcMar>
          </w:tcPr>
          <w:p w:rsidR="00000000" w:rsidDel="00000000" w:rsidP="00000000" w:rsidRDefault="00000000" w:rsidRPr="00000000" w14:paraId="0000034A">
            <w:pPr>
              <w:rPr>
                <w:sz w:val="24"/>
                <w:szCs w:val="24"/>
              </w:rPr>
            </w:pPr>
            <w:r w:rsidDel="00000000" w:rsidR="00000000" w:rsidRPr="00000000">
              <w:rPr>
                <w:sz w:val="24"/>
                <w:szCs w:val="24"/>
                <w:rtl w:val="0"/>
              </w:rPr>
              <w:t xml:space="preserve">Средство активной акустической и вибрационной защиты акустической речевой информации. Частота</w:t>
            </w:r>
          </w:p>
          <w:p w:rsidR="00000000" w:rsidDel="00000000" w:rsidP="00000000" w:rsidRDefault="00000000" w:rsidRPr="00000000" w14:paraId="0000034B">
            <w:pPr>
              <w:rPr>
                <w:sz w:val="24"/>
                <w:szCs w:val="24"/>
              </w:rPr>
            </w:pPr>
            <w:r w:rsidDel="00000000" w:rsidR="00000000" w:rsidRPr="00000000">
              <w:rPr>
                <w:sz w:val="24"/>
                <w:szCs w:val="24"/>
                <w:rtl w:val="0"/>
              </w:rPr>
              <w:t xml:space="preserve">100 – 11 200 Гц.</w:t>
            </w:r>
          </w:p>
          <w:p w:rsidR="00000000" w:rsidDel="00000000" w:rsidP="00000000" w:rsidRDefault="00000000" w:rsidRPr="00000000" w14:paraId="0000034C">
            <w:pPr>
              <w:rPr>
                <w:sz w:val="24"/>
                <w:szCs w:val="24"/>
              </w:rPr>
            </w:pPr>
            <w:r w:rsidDel="00000000" w:rsidR="00000000" w:rsidRPr="00000000">
              <w:rPr>
                <w:sz w:val="24"/>
                <w:szCs w:val="24"/>
                <w:rtl w:val="0"/>
              </w:rPr>
              <w:t xml:space="preserve">Интервал давления - 30 дБ.</w:t>
            </w:r>
          </w:p>
          <w:p w:rsidR="00000000" w:rsidDel="00000000" w:rsidP="00000000" w:rsidRDefault="00000000" w:rsidRPr="00000000" w14:paraId="0000034D">
            <w:pPr>
              <w:numPr>
                <w:ilvl w:val="0"/>
                <w:numId w:val="2"/>
              </w:numPr>
              <w:ind w:left="720" w:hanging="360"/>
              <w:rPr>
                <w:sz w:val="24"/>
                <w:szCs w:val="24"/>
              </w:rPr>
            </w:pPr>
            <w:r w:rsidDel="00000000" w:rsidR="00000000" w:rsidRPr="00000000">
              <w:rPr>
                <w:sz w:val="24"/>
                <w:szCs w:val="24"/>
                <w:rtl w:val="0"/>
              </w:rPr>
              <w:t xml:space="preserve">преобразователь (2000 руб.)</w:t>
            </w:r>
          </w:p>
        </w:tc>
        <w:tc>
          <w:tcPr>
            <w:shd w:fill="auto" w:val="clear"/>
            <w:tcMar>
              <w:top w:w="100.0" w:type="dxa"/>
              <w:left w:w="100.0" w:type="dxa"/>
              <w:bottom w:w="100.0" w:type="dxa"/>
              <w:right w:w="100.0" w:type="dxa"/>
            </w:tcMar>
          </w:tcPr>
          <w:p w:rsidR="00000000" w:rsidDel="00000000" w:rsidP="00000000" w:rsidRDefault="00000000" w:rsidRPr="00000000" w14:paraId="0000034E">
            <w:pPr>
              <w:rPr>
                <w:sz w:val="24"/>
                <w:szCs w:val="24"/>
              </w:rPr>
            </w:pPr>
            <w:r w:rsidDel="00000000" w:rsidR="00000000" w:rsidRPr="00000000">
              <w:rPr>
                <w:sz w:val="24"/>
                <w:szCs w:val="24"/>
                <w:rtl w:val="0"/>
              </w:rPr>
              <w:t xml:space="preserve">67 500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F">
            <w:pPr>
              <w:rPr>
                <w:sz w:val="24"/>
                <w:szCs w:val="24"/>
              </w:rPr>
            </w:pPr>
            <w:r w:rsidDel="00000000" w:rsidR="00000000" w:rsidRPr="00000000">
              <w:rPr>
                <w:sz w:val="24"/>
                <w:szCs w:val="24"/>
                <w:rtl w:val="0"/>
              </w:rPr>
              <w:t xml:space="preserve">Бекар</w:t>
            </w:r>
          </w:p>
        </w:tc>
        <w:tc>
          <w:tcPr>
            <w:shd w:fill="auto" w:val="clear"/>
            <w:tcMar>
              <w:top w:w="100.0" w:type="dxa"/>
              <w:left w:w="100.0" w:type="dxa"/>
              <w:bottom w:w="100.0" w:type="dxa"/>
              <w:right w:w="100.0" w:type="dxa"/>
            </w:tcMar>
          </w:tcPr>
          <w:p w:rsidR="00000000" w:rsidDel="00000000" w:rsidP="00000000" w:rsidRDefault="00000000" w:rsidRPr="00000000" w14:paraId="00000350">
            <w:pPr>
              <w:rPr>
                <w:sz w:val="24"/>
                <w:szCs w:val="24"/>
              </w:rPr>
            </w:pPr>
            <w:r w:rsidDel="00000000" w:rsidR="00000000" w:rsidRPr="00000000">
              <w:rPr>
                <w:sz w:val="24"/>
                <w:szCs w:val="24"/>
                <w:rtl w:val="0"/>
              </w:rPr>
              <w:t xml:space="preserve">ЗАО “СНТК”</w:t>
            </w:r>
          </w:p>
        </w:tc>
        <w:tc>
          <w:tcPr>
            <w:shd w:fill="auto" w:val="clear"/>
            <w:tcMar>
              <w:top w:w="100.0" w:type="dxa"/>
              <w:left w:w="100.0" w:type="dxa"/>
              <w:bottom w:w="100.0" w:type="dxa"/>
              <w:right w:w="100.0" w:type="dxa"/>
            </w:tcMar>
          </w:tcPr>
          <w:p w:rsidR="00000000" w:rsidDel="00000000" w:rsidP="00000000" w:rsidRDefault="00000000" w:rsidRPr="00000000" w14:paraId="00000351">
            <w:pPr>
              <w:rPr>
                <w:sz w:val="24"/>
                <w:szCs w:val="24"/>
              </w:rPr>
            </w:pPr>
            <w:r w:rsidDel="00000000" w:rsidR="00000000" w:rsidRPr="00000000">
              <w:rPr>
                <w:sz w:val="24"/>
                <w:szCs w:val="24"/>
                <w:rtl w:val="0"/>
              </w:rPr>
              <w:t xml:space="preserve">Система активной акустической и вибрационной защиты речевой информации. Частота 175 - 11200 Гц.</w:t>
            </w:r>
          </w:p>
          <w:p w:rsidR="00000000" w:rsidDel="00000000" w:rsidP="00000000" w:rsidRDefault="00000000" w:rsidRPr="00000000" w14:paraId="00000352">
            <w:pPr>
              <w:rPr>
                <w:sz w:val="24"/>
                <w:szCs w:val="24"/>
              </w:rPr>
            </w:pPr>
            <w:r w:rsidDel="00000000" w:rsidR="00000000" w:rsidRPr="00000000">
              <w:rPr>
                <w:sz w:val="24"/>
                <w:szCs w:val="24"/>
                <w:rtl w:val="0"/>
              </w:rPr>
              <w:t xml:space="preserve">Интервал давления - 20 дБ.</w:t>
            </w:r>
          </w:p>
          <w:p w:rsidR="00000000" w:rsidDel="00000000" w:rsidP="00000000" w:rsidRDefault="00000000" w:rsidRPr="00000000" w14:paraId="00000353">
            <w:pPr>
              <w:rPr>
                <w:sz w:val="24"/>
                <w:szCs w:val="24"/>
              </w:rPr>
            </w:pPr>
            <w:r w:rsidDel="00000000" w:rsidR="00000000" w:rsidRPr="00000000">
              <w:rPr>
                <w:sz w:val="24"/>
                <w:szCs w:val="24"/>
                <w:rtl w:val="0"/>
              </w:rPr>
              <w:t xml:space="preserve">Идет в системе с блоком питания, блоком контроля целостности (18800 руб.) + программатором (цена по запросу).</w:t>
            </w:r>
          </w:p>
        </w:tc>
        <w:tc>
          <w:tcPr>
            <w:shd w:fill="auto" w:val="clear"/>
            <w:tcMar>
              <w:top w:w="100.0" w:type="dxa"/>
              <w:left w:w="100.0" w:type="dxa"/>
              <w:bottom w:w="100.0" w:type="dxa"/>
              <w:right w:w="100.0" w:type="dxa"/>
            </w:tcMar>
          </w:tcPr>
          <w:p w:rsidR="00000000" w:rsidDel="00000000" w:rsidP="00000000" w:rsidRDefault="00000000" w:rsidRPr="00000000" w14:paraId="00000354">
            <w:pPr>
              <w:rPr>
                <w:sz w:val="24"/>
                <w:szCs w:val="24"/>
              </w:rPr>
            </w:pPr>
            <w:r w:rsidDel="00000000" w:rsidR="00000000" w:rsidRPr="00000000">
              <w:rPr>
                <w:sz w:val="24"/>
                <w:szCs w:val="24"/>
                <w:rtl w:val="0"/>
              </w:rPr>
              <w:t xml:space="preserve">4 600 руб.</w:t>
            </w:r>
          </w:p>
        </w:tc>
      </w:tr>
    </w:tbl>
    <w:p w:rsidR="00000000" w:rsidDel="00000000" w:rsidP="00000000" w:rsidRDefault="00000000" w:rsidRPr="00000000" w14:paraId="00000355">
      <w:pPr>
        <w:tabs>
          <w:tab w:val="left" w:leader="none" w:pos="1358"/>
        </w:tabs>
        <w:spacing w:line="360" w:lineRule="auto"/>
        <w:ind w:right="121"/>
        <w:jc w:val="both"/>
        <w:rPr>
          <w:sz w:val="24"/>
          <w:szCs w:val="24"/>
        </w:rPr>
      </w:pPr>
      <w:r w:rsidDel="00000000" w:rsidR="00000000" w:rsidRPr="00000000">
        <w:rPr>
          <w:rtl w:val="0"/>
        </w:rPr>
      </w:r>
    </w:p>
    <w:p w:rsidR="00000000" w:rsidDel="00000000" w:rsidP="00000000" w:rsidRDefault="00000000" w:rsidRPr="00000000" w14:paraId="00000356">
      <w:pPr>
        <w:tabs>
          <w:tab w:val="left" w:leader="none" w:pos="1358"/>
        </w:tabs>
        <w:spacing w:line="360" w:lineRule="auto"/>
        <w:ind w:right="121" w:firstLine="851"/>
        <w:jc w:val="both"/>
        <w:rPr>
          <w:sz w:val="24"/>
          <w:szCs w:val="24"/>
        </w:rPr>
        <w:sectPr>
          <w:headerReference r:id="rId34" w:type="default"/>
          <w:type w:val="continuous"/>
          <w:pgSz w:h="16840" w:w="11910" w:orient="portrait"/>
          <w:pgMar w:bottom="1251" w:top="566" w:left="1701" w:right="567" w:header="1147" w:footer="1049"/>
        </w:sectPr>
      </w:pPr>
      <w:r w:rsidDel="00000000" w:rsidR="00000000" w:rsidRPr="00000000">
        <w:rPr>
          <w:sz w:val="24"/>
          <w:szCs w:val="24"/>
          <w:rtl w:val="0"/>
        </w:rPr>
        <w:t xml:space="preserve">Проведя анализ представленных продуктов, выбрано ЛГШ-304 как наиболее функциональный и недорогой акустический зашумитель.</w:t>
      </w:r>
    </w:p>
    <w:p w:rsidR="00000000" w:rsidDel="00000000" w:rsidP="00000000" w:rsidRDefault="00000000" w:rsidRPr="00000000" w14:paraId="00000357">
      <w:pPr>
        <w:tabs>
          <w:tab w:val="left" w:leader="none" w:pos="1358"/>
        </w:tabs>
        <w:spacing w:line="360" w:lineRule="auto"/>
        <w:ind w:right="121"/>
        <w:jc w:val="both"/>
        <w:rPr>
          <w:sz w:val="24"/>
          <w:szCs w:val="24"/>
        </w:rPr>
      </w:pPr>
      <w:r w:rsidDel="00000000" w:rsidR="00000000" w:rsidRPr="00000000">
        <w:rPr>
          <w:sz w:val="24"/>
          <w:szCs w:val="24"/>
          <w:rtl w:val="0"/>
        </w:rPr>
        <w:t xml:space="preserve">Таблица 5 - Виброакустическое зашумление</w:t>
      </w:r>
    </w:p>
    <w:tbl>
      <w:tblPr>
        <w:tblStyle w:val="Table1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1843"/>
        <w:gridCol w:w="4961"/>
        <w:gridCol w:w="1388"/>
        <w:tblGridChange w:id="0">
          <w:tblGrid>
            <w:gridCol w:w="1408"/>
            <w:gridCol w:w="1843"/>
            <w:gridCol w:w="4961"/>
            <w:gridCol w:w="138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58">
            <w:pPr>
              <w:jc w:val="center"/>
              <w:rPr>
                <w:sz w:val="24"/>
                <w:szCs w:val="24"/>
              </w:rPr>
            </w:pPr>
            <w:r w:rsidDel="00000000" w:rsidR="00000000" w:rsidRPr="00000000">
              <w:rPr>
                <w:sz w:val="24"/>
                <w:szCs w:val="24"/>
                <w:rtl w:val="0"/>
              </w:rPr>
              <w:t xml:space="preserve">Название устройства</w:t>
            </w:r>
          </w:p>
        </w:tc>
        <w:tc>
          <w:tcPr>
            <w:shd w:fill="auto" w:val="clear"/>
            <w:tcMar>
              <w:top w:w="100.0" w:type="dxa"/>
              <w:left w:w="100.0" w:type="dxa"/>
              <w:bottom w:w="100.0" w:type="dxa"/>
              <w:right w:w="100.0" w:type="dxa"/>
            </w:tcMar>
          </w:tcPr>
          <w:p w:rsidR="00000000" w:rsidDel="00000000" w:rsidP="00000000" w:rsidRDefault="00000000" w:rsidRPr="00000000" w14:paraId="00000359">
            <w:pPr>
              <w:jc w:val="center"/>
              <w:rPr>
                <w:sz w:val="24"/>
                <w:szCs w:val="24"/>
              </w:rPr>
            </w:pPr>
            <w:r w:rsidDel="00000000" w:rsidR="00000000" w:rsidRPr="00000000">
              <w:rPr>
                <w:sz w:val="24"/>
                <w:szCs w:val="24"/>
                <w:rtl w:val="0"/>
              </w:rPr>
              <w:t xml:space="preserve">Производитель</w:t>
            </w:r>
          </w:p>
        </w:tc>
        <w:tc>
          <w:tcPr>
            <w:shd w:fill="auto" w:val="clear"/>
            <w:tcMar>
              <w:top w:w="100.0" w:type="dxa"/>
              <w:left w:w="100.0" w:type="dxa"/>
              <w:bottom w:w="100.0" w:type="dxa"/>
              <w:right w:w="100.0" w:type="dxa"/>
            </w:tcMar>
          </w:tcPr>
          <w:p w:rsidR="00000000" w:rsidDel="00000000" w:rsidP="00000000" w:rsidRDefault="00000000" w:rsidRPr="00000000" w14:paraId="0000035A">
            <w:pPr>
              <w:jc w:val="center"/>
              <w:rPr>
                <w:sz w:val="24"/>
                <w:szCs w:val="24"/>
              </w:rPr>
            </w:pPr>
            <w:r w:rsidDel="00000000" w:rsidR="00000000" w:rsidRPr="00000000">
              <w:rPr>
                <w:sz w:val="24"/>
                <w:szCs w:val="24"/>
                <w:rtl w:val="0"/>
              </w:rPr>
              <w:t xml:space="preserve">Описание</w:t>
            </w:r>
          </w:p>
        </w:tc>
        <w:tc>
          <w:tcPr>
            <w:shd w:fill="auto" w:val="clear"/>
            <w:tcMar>
              <w:top w:w="100.0" w:type="dxa"/>
              <w:left w:w="100.0" w:type="dxa"/>
              <w:bottom w:w="100.0" w:type="dxa"/>
              <w:right w:w="100.0" w:type="dxa"/>
            </w:tcMar>
          </w:tcPr>
          <w:p w:rsidR="00000000" w:rsidDel="00000000" w:rsidP="00000000" w:rsidRDefault="00000000" w:rsidRPr="00000000" w14:paraId="0000035B">
            <w:pPr>
              <w:jc w:val="center"/>
              <w:rPr>
                <w:sz w:val="24"/>
                <w:szCs w:val="24"/>
              </w:rPr>
            </w:pPr>
            <w:r w:rsidDel="00000000" w:rsidR="00000000" w:rsidRPr="00000000">
              <w:rPr>
                <w:sz w:val="24"/>
                <w:szCs w:val="24"/>
                <w:rtl w:val="0"/>
              </w:rPr>
              <w:t xml:space="preserve">Цена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C">
            <w:pPr>
              <w:rPr>
                <w:sz w:val="24"/>
                <w:szCs w:val="24"/>
              </w:rPr>
            </w:pPr>
            <w:r w:rsidDel="00000000" w:rsidR="00000000" w:rsidRPr="00000000">
              <w:rPr>
                <w:sz w:val="24"/>
                <w:szCs w:val="24"/>
                <w:rtl w:val="0"/>
              </w:rPr>
              <w:t xml:space="preserve">ЛГШ-404</w:t>
            </w:r>
          </w:p>
        </w:tc>
        <w:tc>
          <w:tcPr>
            <w:shd w:fill="auto" w:val="clear"/>
            <w:tcMar>
              <w:top w:w="100.0" w:type="dxa"/>
              <w:left w:w="100.0" w:type="dxa"/>
              <w:bottom w:w="100.0" w:type="dxa"/>
              <w:right w:w="100.0" w:type="dxa"/>
            </w:tcMar>
          </w:tcPr>
          <w:p w:rsidR="00000000" w:rsidDel="00000000" w:rsidP="00000000" w:rsidRDefault="00000000" w:rsidRPr="00000000" w14:paraId="0000035D">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5E">
            <w:pPr>
              <w:rPr>
                <w:sz w:val="24"/>
                <w:szCs w:val="24"/>
              </w:rPr>
            </w:pPr>
            <w:r w:rsidDel="00000000" w:rsidR="00000000" w:rsidRPr="00000000">
              <w:rPr>
                <w:sz w:val="24"/>
                <w:szCs w:val="24"/>
                <w:rtl w:val="0"/>
              </w:rPr>
              <w:t xml:space="preserve">Средство акустической и вибрационной защиты информации с центральным генераторным блоком и подключаемыми к нему по линиям связи пассивными преобразователями.</w:t>
            </w:r>
          </w:p>
          <w:p w:rsidR="00000000" w:rsidDel="00000000" w:rsidP="00000000" w:rsidRDefault="00000000" w:rsidRPr="00000000" w14:paraId="0000035F">
            <w:pPr>
              <w:rPr>
                <w:sz w:val="24"/>
                <w:szCs w:val="24"/>
              </w:rPr>
            </w:pPr>
            <w:r w:rsidDel="00000000" w:rsidR="00000000" w:rsidRPr="00000000">
              <w:rPr>
                <w:sz w:val="24"/>
                <w:szCs w:val="24"/>
                <w:rtl w:val="0"/>
              </w:rPr>
              <w:t xml:space="preserve">Диапазон рабочих частот 175 - 11200 Гц.</w:t>
            </w:r>
          </w:p>
          <w:p w:rsidR="00000000" w:rsidDel="00000000" w:rsidP="00000000" w:rsidRDefault="00000000" w:rsidRPr="00000000" w14:paraId="00000360">
            <w:pPr>
              <w:rPr>
                <w:sz w:val="24"/>
                <w:szCs w:val="24"/>
              </w:rPr>
            </w:pPr>
            <w:r w:rsidDel="00000000" w:rsidR="00000000" w:rsidRPr="00000000">
              <w:rPr>
                <w:sz w:val="24"/>
                <w:szCs w:val="24"/>
                <w:rtl w:val="0"/>
              </w:rPr>
              <w:t xml:space="preserve">Количество подключаемых излучателей на канал - до 20 шт.</w:t>
            </w:r>
          </w:p>
        </w:tc>
        <w:tc>
          <w:tcPr>
            <w:shd w:fill="auto" w:val="clear"/>
            <w:tcMar>
              <w:top w:w="100.0" w:type="dxa"/>
              <w:left w:w="100.0" w:type="dxa"/>
              <w:bottom w:w="100.0" w:type="dxa"/>
              <w:right w:w="100.0" w:type="dxa"/>
            </w:tcMar>
          </w:tcPr>
          <w:p w:rsidR="00000000" w:rsidDel="00000000" w:rsidP="00000000" w:rsidRDefault="00000000" w:rsidRPr="00000000" w14:paraId="00000361">
            <w:pPr>
              <w:rPr>
                <w:sz w:val="24"/>
                <w:szCs w:val="24"/>
              </w:rPr>
            </w:pPr>
            <w:r w:rsidDel="00000000" w:rsidR="00000000" w:rsidRPr="00000000">
              <w:rPr>
                <w:sz w:val="24"/>
                <w:szCs w:val="24"/>
                <w:rtl w:val="0"/>
              </w:rPr>
              <w:t xml:space="preserve">35 100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2">
            <w:pPr>
              <w:rPr>
                <w:sz w:val="24"/>
                <w:szCs w:val="24"/>
              </w:rPr>
            </w:pPr>
            <w:r w:rsidDel="00000000" w:rsidR="00000000" w:rsidRPr="00000000">
              <w:rPr>
                <w:sz w:val="24"/>
                <w:szCs w:val="24"/>
                <w:rtl w:val="0"/>
              </w:rPr>
              <w:t xml:space="preserve">СОНАТА АВ</w:t>
            </w:r>
          </w:p>
        </w:tc>
        <w:tc>
          <w:tcPr>
            <w:shd w:fill="auto" w:val="clear"/>
            <w:tcMar>
              <w:top w:w="100.0" w:type="dxa"/>
              <w:left w:w="100.0" w:type="dxa"/>
              <w:bottom w:w="100.0" w:type="dxa"/>
              <w:right w:w="100.0" w:type="dxa"/>
            </w:tcMar>
          </w:tcPr>
          <w:p w:rsidR="00000000" w:rsidDel="00000000" w:rsidP="00000000" w:rsidRDefault="00000000" w:rsidRPr="00000000" w14:paraId="00000363">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64">
            <w:pPr>
              <w:rPr/>
            </w:pPr>
            <w:r w:rsidDel="00000000" w:rsidR="00000000" w:rsidRPr="00000000">
              <w:rPr>
                <w:sz w:val="24"/>
                <w:szCs w:val="24"/>
                <w:rtl w:val="0"/>
              </w:rPr>
              <w:t xml:space="preserve">Система виброакустической и акустической защиты с централизованным возбуждением излучателей (ЦВИ) "Соната-АВ" модели 3М предназначена для активной защиты речевой информации в выделенных (защищаемых) помещениях, от утечки по акустическим и виброакустическим каналам.</w:t>
              <w:br w:type="textWrapping"/>
              <w:t xml:space="preserve">Полоса генерируемых частот 90 – 11200 Гц (7 октав)</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5">
            <w:pPr>
              <w:rPr>
                <w:sz w:val="24"/>
                <w:szCs w:val="24"/>
              </w:rPr>
            </w:pPr>
            <w:r w:rsidDel="00000000" w:rsidR="00000000" w:rsidRPr="00000000">
              <w:rPr>
                <w:sz w:val="24"/>
                <w:szCs w:val="24"/>
                <w:rtl w:val="0"/>
              </w:rPr>
              <w:t xml:space="preserve">15 500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6">
            <w:pPr>
              <w:rPr>
                <w:sz w:val="24"/>
                <w:szCs w:val="24"/>
              </w:rPr>
            </w:pPr>
            <w:r w:rsidDel="00000000" w:rsidR="00000000" w:rsidRPr="00000000">
              <w:rPr>
                <w:sz w:val="24"/>
                <w:szCs w:val="24"/>
                <w:rtl w:val="0"/>
              </w:rPr>
              <w:t xml:space="preserve">Бекар</w:t>
            </w:r>
          </w:p>
        </w:tc>
        <w:tc>
          <w:tcPr>
            <w:shd w:fill="auto" w:val="clear"/>
            <w:tcMar>
              <w:top w:w="100.0" w:type="dxa"/>
              <w:left w:w="100.0" w:type="dxa"/>
              <w:bottom w:w="100.0" w:type="dxa"/>
              <w:right w:w="100.0" w:type="dxa"/>
            </w:tcMar>
          </w:tcPr>
          <w:p w:rsidR="00000000" w:rsidDel="00000000" w:rsidP="00000000" w:rsidRDefault="00000000" w:rsidRPr="00000000" w14:paraId="00000367">
            <w:pPr>
              <w:rPr>
                <w:sz w:val="24"/>
                <w:szCs w:val="24"/>
              </w:rPr>
            </w:pPr>
            <w:r w:rsidDel="00000000" w:rsidR="00000000" w:rsidRPr="00000000">
              <w:rPr>
                <w:sz w:val="24"/>
                <w:szCs w:val="24"/>
                <w:rtl w:val="0"/>
              </w:rPr>
              <w:t xml:space="preserve">ЗАО “СНТК”</w:t>
            </w:r>
          </w:p>
        </w:tc>
        <w:tc>
          <w:tcPr>
            <w:shd w:fill="auto" w:val="clear"/>
            <w:tcMar>
              <w:top w:w="100.0" w:type="dxa"/>
              <w:left w:w="100.0" w:type="dxa"/>
              <w:bottom w:w="100.0" w:type="dxa"/>
              <w:right w:w="100.0" w:type="dxa"/>
            </w:tcMar>
          </w:tcPr>
          <w:p w:rsidR="00000000" w:rsidDel="00000000" w:rsidP="00000000" w:rsidRDefault="00000000" w:rsidRPr="00000000" w14:paraId="00000368">
            <w:pPr>
              <w:rPr>
                <w:sz w:val="24"/>
                <w:szCs w:val="24"/>
              </w:rPr>
            </w:pPr>
            <w:r w:rsidDel="00000000" w:rsidR="00000000" w:rsidRPr="00000000">
              <w:rPr>
                <w:sz w:val="24"/>
                <w:szCs w:val="24"/>
                <w:rtl w:val="0"/>
              </w:rPr>
              <w:t xml:space="preserve">Система активной акустической и вибрационной защиты речевой информации. Частота 175 - 11200 Гц.</w:t>
            </w:r>
          </w:p>
          <w:p w:rsidR="00000000" w:rsidDel="00000000" w:rsidP="00000000" w:rsidRDefault="00000000" w:rsidRPr="00000000" w14:paraId="00000369">
            <w:pPr>
              <w:rPr>
                <w:sz w:val="24"/>
                <w:szCs w:val="24"/>
              </w:rPr>
            </w:pPr>
            <w:r w:rsidDel="00000000" w:rsidR="00000000" w:rsidRPr="00000000">
              <w:rPr>
                <w:sz w:val="24"/>
                <w:szCs w:val="24"/>
                <w:rtl w:val="0"/>
              </w:rPr>
              <w:t xml:space="preserve">Интервал давления - 20 дБ.</w:t>
            </w:r>
          </w:p>
          <w:p w:rsidR="00000000" w:rsidDel="00000000" w:rsidP="00000000" w:rsidRDefault="00000000" w:rsidRPr="00000000" w14:paraId="0000036A">
            <w:pPr>
              <w:rPr>
                <w:sz w:val="24"/>
                <w:szCs w:val="24"/>
              </w:rPr>
            </w:pPr>
            <w:r w:rsidDel="00000000" w:rsidR="00000000" w:rsidRPr="00000000">
              <w:rPr>
                <w:sz w:val="24"/>
                <w:szCs w:val="24"/>
                <w:rtl w:val="0"/>
              </w:rPr>
              <w:t xml:space="preserve">Идет в системе с блоком питания, блоком контроля целостности (18800 руб.) + программатором (цена по запросу).</w:t>
            </w:r>
          </w:p>
        </w:tc>
        <w:tc>
          <w:tcPr>
            <w:shd w:fill="auto" w:val="clear"/>
            <w:tcMar>
              <w:top w:w="100.0" w:type="dxa"/>
              <w:left w:w="100.0" w:type="dxa"/>
              <w:bottom w:w="100.0" w:type="dxa"/>
              <w:right w:w="100.0" w:type="dxa"/>
            </w:tcMar>
          </w:tcPr>
          <w:p w:rsidR="00000000" w:rsidDel="00000000" w:rsidP="00000000" w:rsidRDefault="00000000" w:rsidRPr="00000000" w14:paraId="0000036B">
            <w:pPr>
              <w:rPr>
                <w:sz w:val="24"/>
                <w:szCs w:val="24"/>
              </w:rPr>
            </w:pPr>
            <w:r w:rsidDel="00000000" w:rsidR="00000000" w:rsidRPr="00000000">
              <w:rPr>
                <w:sz w:val="24"/>
                <w:szCs w:val="24"/>
                <w:rtl w:val="0"/>
              </w:rPr>
              <w:t xml:space="preserve">4 600 руб.</w:t>
            </w:r>
          </w:p>
        </w:tc>
      </w:tr>
    </w:tbl>
    <w:p w:rsidR="00000000" w:rsidDel="00000000" w:rsidP="00000000" w:rsidRDefault="00000000" w:rsidRPr="00000000" w14:paraId="0000036C">
      <w:pPr>
        <w:tabs>
          <w:tab w:val="left" w:leader="none" w:pos="1358"/>
        </w:tabs>
        <w:spacing w:line="360" w:lineRule="auto"/>
        <w:ind w:right="121"/>
        <w:jc w:val="both"/>
        <w:rPr>
          <w:sz w:val="24"/>
          <w:szCs w:val="24"/>
        </w:rPr>
      </w:pPr>
      <w:r w:rsidDel="00000000" w:rsidR="00000000" w:rsidRPr="00000000">
        <w:rPr>
          <w:rtl w:val="0"/>
        </w:rPr>
      </w:r>
    </w:p>
    <w:p w:rsidR="00000000" w:rsidDel="00000000" w:rsidP="00000000" w:rsidRDefault="00000000" w:rsidRPr="00000000" w14:paraId="0000036D">
      <w:pPr>
        <w:tabs>
          <w:tab w:val="left" w:leader="none" w:pos="1358"/>
        </w:tabs>
        <w:spacing w:line="360" w:lineRule="auto"/>
        <w:ind w:right="121" w:firstLine="851"/>
        <w:jc w:val="both"/>
        <w:rPr>
          <w:sz w:val="24"/>
          <w:szCs w:val="24"/>
        </w:rPr>
        <w:sectPr>
          <w:headerReference r:id="rId35" w:type="default"/>
          <w:type w:val="continuous"/>
          <w:pgSz w:h="16840" w:w="11910" w:orient="portrait"/>
          <w:pgMar w:bottom="1251" w:top="566" w:left="1701" w:right="567" w:header="1147" w:footer="1049"/>
        </w:sectPr>
      </w:pPr>
      <w:r w:rsidDel="00000000" w:rsidR="00000000" w:rsidRPr="00000000">
        <w:rPr>
          <w:sz w:val="24"/>
          <w:szCs w:val="24"/>
          <w:rtl w:val="0"/>
        </w:rPr>
        <w:t xml:space="preserve">В качестве виброакустического зашумления выбрано ЛГШ-404, так как данный продукт достаточно недорогой и имеет в комплекте другие полезные продукты для инженерно-технической защиты информации</w:t>
      </w:r>
    </w:p>
    <w:p w:rsidR="00000000" w:rsidDel="00000000" w:rsidP="00000000" w:rsidRDefault="00000000" w:rsidRPr="00000000" w14:paraId="0000036E">
      <w:pPr>
        <w:keepNext w:val="1"/>
        <w:tabs>
          <w:tab w:val="left" w:leader="none" w:pos="1358"/>
        </w:tabs>
        <w:spacing w:line="360" w:lineRule="auto"/>
        <w:ind w:right="121"/>
        <w:jc w:val="both"/>
        <w:rPr>
          <w:sz w:val="24"/>
          <w:szCs w:val="24"/>
        </w:rPr>
        <w:sectPr>
          <w:headerReference r:id="rId36" w:type="default"/>
          <w:type w:val="continuous"/>
          <w:pgSz w:h="16840" w:w="11910" w:orient="portrait"/>
          <w:pgMar w:bottom="1251" w:top="566" w:left="1701" w:right="567" w:header="1147" w:footer="1049"/>
        </w:sectPr>
      </w:pPr>
      <w:r w:rsidDel="00000000" w:rsidR="00000000" w:rsidRPr="00000000">
        <w:rPr>
          <w:rtl w:val="0"/>
        </w:rPr>
      </w:r>
    </w:p>
    <w:p w:rsidR="00000000" w:rsidDel="00000000" w:rsidP="00000000" w:rsidRDefault="00000000" w:rsidRPr="00000000" w14:paraId="0000036F">
      <w:pPr>
        <w:keepNext w:val="1"/>
        <w:tabs>
          <w:tab w:val="left" w:leader="none" w:pos="1358"/>
        </w:tabs>
        <w:spacing w:line="360" w:lineRule="auto"/>
        <w:ind w:right="121"/>
        <w:jc w:val="both"/>
        <w:rPr>
          <w:sz w:val="24"/>
          <w:szCs w:val="24"/>
        </w:rPr>
      </w:pPr>
      <w:r w:rsidDel="00000000" w:rsidR="00000000" w:rsidRPr="00000000">
        <w:rPr>
          <w:sz w:val="24"/>
          <w:szCs w:val="24"/>
          <w:rtl w:val="0"/>
        </w:rPr>
        <w:t xml:space="preserve">Таблица 6 - Защита сети 220/380В</w:t>
      </w:r>
    </w:p>
    <w:tbl>
      <w:tblPr>
        <w:tblStyle w:val="Table1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1843"/>
        <w:gridCol w:w="4819"/>
        <w:gridCol w:w="1530"/>
        <w:tblGridChange w:id="0">
          <w:tblGrid>
            <w:gridCol w:w="1408"/>
            <w:gridCol w:w="1843"/>
            <w:gridCol w:w="4819"/>
            <w:gridCol w:w="153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70">
            <w:pPr>
              <w:jc w:val="center"/>
              <w:rPr>
                <w:sz w:val="24"/>
                <w:szCs w:val="24"/>
              </w:rPr>
            </w:pPr>
            <w:r w:rsidDel="00000000" w:rsidR="00000000" w:rsidRPr="00000000">
              <w:rPr>
                <w:sz w:val="24"/>
                <w:szCs w:val="24"/>
                <w:rtl w:val="0"/>
              </w:rPr>
              <w:t xml:space="preserve">Название устройства</w:t>
            </w:r>
          </w:p>
        </w:tc>
        <w:tc>
          <w:tcPr>
            <w:shd w:fill="auto" w:val="clear"/>
            <w:tcMar>
              <w:top w:w="100.0" w:type="dxa"/>
              <w:left w:w="100.0" w:type="dxa"/>
              <w:bottom w:w="100.0" w:type="dxa"/>
              <w:right w:w="100.0" w:type="dxa"/>
            </w:tcMar>
          </w:tcPr>
          <w:p w:rsidR="00000000" w:rsidDel="00000000" w:rsidP="00000000" w:rsidRDefault="00000000" w:rsidRPr="00000000" w14:paraId="00000371">
            <w:pPr>
              <w:jc w:val="center"/>
              <w:rPr>
                <w:sz w:val="24"/>
                <w:szCs w:val="24"/>
              </w:rPr>
            </w:pPr>
            <w:r w:rsidDel="00000000" w:rsidR="00000000" w:rsidRPr="00000000">
              <w:rPr>
                <w:sz w:val="24"/>
                <w:szCs w:val="24"/>
                <w:rtl w:val="0"/>
              </w:rPr>
              <w:t xml:space="preserve">Производитель</w:t>
            </w:r>
          </w:p>
        </w:tc>
        <w:tc>
          <w:tcPr>
            <w:shd w:fill="auto" w:val="clear"/>
            <w:tcMar>
              <w:top w:w="100.0" w:type="dxa"/>
              <w:left w:w="100.0" w:type="dxa"/>
              <w:bottom w:w="100.0" w:type="dxa"/>
              <w:right w:w="100.0" w:type="dxa"/>
            </w:tcMar>
          </w:tcPr>
          <w:p w:rsidR="00000000" w:rsidDel="00000000" w:rsidP="00000000" w:rsidRDefault="00000000" w:rsidRPr="00000000" w14:paraId="00000372">
            <w:pPr>
              <w:jc w:val="center"/>
              <w:rPr>
                <w:sz w:val="24"/>
                <w:szCs w:val="24"/>
              </w:rPr>
            </w:pPr>
            <w:r w:rsidDel="00000000" w:rsidR="00000000" w:rsidRPr="00000000">
              <w:rPr>
                <w:sz w:val="24"/>
                <w:szCs w:val="24"/>
                <w:rtl w:val="0"/>
              </w:rPr>
              <w:t xml:space="preserve">Описание</w:t>
            </w:r>
          </w:p>
        </w:tc>
        <w:tc>
          <w:tcPr>
            <w:shd w:fill="auto" w:val="clear"/>
            <w:tcMar>
              <w:top w:w="100.0" w:type="dxa"/>
              <w:left w:w="100.0" w:type="dxa"/>
              <w:bottom w:w="100.0" w:type="dxa"/>
              <w:right w:w="100.0" w:type="dxa"/>
            </w:tcMar>
          </w:tcPr>
          <w:p w:rsidR="00000000" w:rsidDel="00000000" w:rsidP="00000000" w:rsidRDefault="00000000" w:rsidRPr="00000000" w14:paraId="00000373">
            <w:pPr>
              <w:jc w:val="center"/>
              <w:rPr>
                <w:sz w:val="24"/>
                <w:szCs w:val="24"/>
              </w:rPr>
            </w:pPr>
            <w:r w:rsidDel="00000000" w:rsidR="00000000" w:rsidRPr="00000000">
              <w:rPr>
                <w:sz w:val="24"/>
                <w:szCs w:val="24"/>
                <w:rtl w:val="0"/>
              </w:rPr>
              <w:t xml:space="preserve">Цена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4">
            <w:pPr>
              <w:rPr>
                <w:sz w:val="24"/>
                <w:szCs w:val="24"/>
              </w:rPr>
            </w:pPr>
            <w:r w:rsidDel="00000000" w:rsidR="00000000" w:rsidRPr="00000000">
              <w:rPr>
                <w:sz w:val="24"/>
                <w:szCs w:val="24"/>
                <w:rtl w:val="0"/>
              </w:rPr>
              <w:t xml:space="preserve">ФСПК-10</w:t>
            </w:r>
          </w:p>
        </w:tc>
        <w:tc>
          <w:tcPr>
            <w:shd w:fill="auto" w:val="clear"/>
            <w:tcMar>
              <w:top w:w="100.0" w:type="dxa"/>
              <w:left w:w="100.0" w:type="dxa"/>
              <w:bottom w:w="100.0" w:type="dxa"/>
              <w:right w:w="100.0" w:type="dxa"/>
            </w:tcMar>
          </w:tcPr>
          <w:p w:rsidR="00000000" w:rsidDel="00000000" w:rsidP="00000000" w:rsidRDefault="00000000" w:rsidRPr="00000000" w14:paraId="00000375">
            <w:pPr>
              <w:rPr>
                <w:sz w:val="24"/>
                <w:szCs w:val="24"/>
              </w:rPr>
            </w:pPr>
            <w:r w:rsidDel="00000000" w:rsidR="00000000" w:rsidRPr="00000000">
              <w:rPr>
                <w:sz w:val="24"/>
                <w:szCs w:val="24"/>
                <w:rtl w:val="0"/>
              </w:rPr>
              <w:t xml:space="preserve">ООО НПП “ЭЛКОМ”</w:t>
            </w:r>
          </w:p>
        </w:tc>
        <w:tc>
          <w:tcPr>
            <w:shd w:fill="auto" w:val="clear"/>
            <w:tcMar>
              <w:top w:w="100.0" w:type="dxa"/>
              <w:left w:w="100.0" w:type="dxa"/>
              <w:bottom w:w="100.0" w:type="dxa"/>
              <w:right w:w="100.0" w:type="dxa"/>
            </w:tcMar>
          </w:tcPr>
          <w:p w:rsidR="00000000" w:rsidDel="00000000" w:rsidP="00000000" w:rsidRDefault="00000000" w:rsidRPr="00000000" w14:paraId="00000376">
            <w:pPr>
              <w:rPr>
                <w:sz w:val="24"/>
                <w:szCs w:val="24"/>
              </w:rPr>
            </w:pPr>
            <w:r w:rsidDel="00000000" w:rsidR="00000000" w:rsidRPr="00000000">
              <w:rPr>
                <w:sz w:val="24"/>
                <w:szCs w:val="24"/>
                <w:rtl w:val="0"/>
              </w:rPr>
              <w:t xml:space="preserve">Фильтр сетевой ФСПК-10 предназначен для предупреждения утечек речевой информации по электроцепям с напряжением 220В. Этот фильтр – одно из самых простых и надежных устройств, нивелирующих возможность прослушки конфиденциальной информации через электросети. ФСПК-10 может использоваться в качестве одного из элементов системы обеспечения конфиденциальности в переговорных комнатах и в кабинетах руководителей.</w:t>
              <w:br w:type="textWrapping"/>
              <w:t xml:space="preserve">Ток нагрузки</w:t>
              <w:tab/>
              <w:t xml:space="preserve">10 А</w:t>
              <w:br w:type="textWrapping"/>
              <w:t xml:space="preserve">Уровень шума / затухания</w:t>
              <w:tab/>
              <w:t xml:space="preserve">80 дБ</w:t>
            </w:r>
          </w:p>
          <w:p w:rsidR="00000000" w:rsidDel="00000000" w:rsidP="00000000" w:rsidRDefault="00000000" w:rsidRPr="00000000" w14:paraId="00000377">
            <w:pPr>
              <w:rPr>
                <w:sz w:val="24"/>
                <w:szCs w:val="24"/>
              </w:rPr>
            </w:pPr>
            <w:r w:rsidDel="00000000" w:rsidR="00000000" w:rsidRPr="00000000">
              <w:rPr>
                <w:sz w:val="24"/>
                <w:szCs w:val="24"/>
                <w:rtl w:val="0"/>
              </w:rPr>
              <w:t xml:space="preserve">Напряжение</w:t>
              <w:tab/>
              <w:t xml:space="preserve">220 В</w:t>
            </w:r>
          </w:p>
          <w:p w:rsidR="00000000" w:rsidDel="00000000" w:rsidP="00000000" w:rsidRDefault="00000000" w:rsidRPr="00000000" w14:paraId="00000378">
            <w:pPr>
              <w:rPr>
                <w:sz w:val="24"/>
                <w:szCs w:val="24"/>
              </w:rPr>
            </w:pPr>
            <w:r w:rsidDel="00000000" w:rsidR="00000000" w:rsidRPr="00000000">
              <w:rPr>
                <w:sz w:val="24"/>
                <w:szCs w:val="24"/>
                <w:rtl w:val="0"/>
              </w:rPr>
              <w:t xml:space="preserve">Частотный диапазон</w:t>
              <w:tab/>
              <w:t xml:space="preserve">0,125 -1000 МГц</w:t>
            </w:r>
          </w:p>
          <w:p w:rsidR="00000000" w:rsidDel="00000000" w:rsidP="00000000" w:rsidRDefault="00000000" w:rsidRPr="00000000" w14:paraId="00000379">
            <w:pPr>
              <w:rPr>
                <w:sz w:val="24"/>
                <w:szCs w:val="24"/>
              </w:rPr>
            </w:pPr>
            <w:r w:rsidDel="00000000" w:rsidR="00000000" w:rsidRPr="00000000">
              <w:rPr>
                <w:sz w:val="24"/>
                <w:szCs w:val="24"/>
                <w:rtl w:val="0"/>
              </w:rPr>
              <w:t xml:space="preserve">Кол-во фаз</w:t>
              <w:tab/>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7A">
            <w:pPr>
              <w:rPr>
                <w:sz w:val="24"/>
                <w:szCs w:val="24"/>
              </w:rPr>
            </w:pPr>
            <w:r w:rsidDel="00000000" w:rsidR="00000000" w:rsidRPr="00000000">
              <w:rPr>
                <w:sz w:val="24"/>
                <w:szCs w:val="24"/>
                <w:rtl w:val="0"/>
              </w:rPr>
              <w:t xml:space="preserve">42 550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B">
            <w:pPr>
              <w:rPr>
                <w:sz w:val="24"/>
                <w:szCs w:val="24"/>
              </w:rPr>
            </w:pPr>
            <w:r w:rsidDel="00000000" w:rsidR="00000000" w:rsidRPr="00000000">
              <w:rPr>
                <w:sz w:val="24"/>
                <w:szCs w:val="24"/>
                <w:rtl w:val="0"/>
              </w:rPr>
              <w:t xml:space="preserve">ЛФС-10-1Ф</w:t>
            </w:r>
          </w:p>
        </w:tc>
        <w:tc>
          <w:tcPr>
            <w:shd w:fill="auto" w:val="clear"/>
            <w:tcMar>
              <w:top w:w="100.0" w:type="dxa"/>
              <w:left w:w="100.0" w:type="dxa"/>
              <w:bottom w:w="100.0" w:type="dxa"/>
              <w:right w:w="100.0" w:type="dxa"/>
            </w:tcMar>
          </w:tcPr>
          <w:p w:rsidR="00000000" w:rsidDel="00000000" w:rsidP="00000000" w:rsidRDefault="00000000" w:rsidRPr="00000000" w14:paraId="0000037C">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7D">
            <w:pPr>
              <w:rPr>
                <w:sz w:val="24"/>
                <w:szCs w:val="24"/>
              </w:rPr>
            </w:pPr>
            <w:r w:rsidDel="00000000" w:rsidR="00000000" w:rsidRPr="00000000">
              <w:rPr>
                <w:sz w:val="24"/>
                <w:szCs w:val="24"/>
                <w:rtl w:val="0"/>
              </w:rPr>
              <w:t xml:space="preserve">Фильтр сетевой помехоподавляющий ЛФС-40-1Ф предназначен для защиты информации, обрабатываемой техническими средствами и системами и содержащей сведения, составляющие государственную тайну, иной информации ограниченного доступа от утечки по каналам побочных электромагнитных наводок на линии электропитания напряжением 220 В с частотой 50 Гц. Предельное значение тока, при котором допускается эксплуатация изделия 10 А.</w:t>
            </w:r>
          </w:p>
        </w:tc>
        <w:tc>
          <w:tcPr>
            <w:shd w:fill="auto" w:val="clear"/>
            <w:tcMar>
              <w:top w:w="100.0" w:type="dxa"/>
              <w:left w:w="100.0" w:type="dxa"/>
              <w:bottom w:w="100.0" w:type="dxa"/>
              <w:right w:w="100.0" w:type="dxa"/>
            </w:tcMar>
          </w:tcPr>
          <w:p w:rsidR="00000000" w:rsidDel="00000000" w:rsidP="00000000" w:rsidRDefault="00000000" w:rsidRPr="00000000" w14:paraId="0000037E">
            <w:pPr>
              <w:rPr>
                <w:sz w:val="24"/>
                <w:szCs w:val="24"/>
              </w:rPr>
            </w:pPr>
            <w:r w:rsidDel="00000000" w:rsidR="00000000" w:rsidRPr="00000000">
              <w:rPr>
                <w:sz w:val="24"/>
                <w:szCs w:val="24"/>
                <w:rtl w:val="0"/>
              </w:rPr>
              <w:t xml:space="preserve">47 060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F">
            <w:pPr>
              <w:rPr>
                <w:sz w:val="24"/>
                <w:szCs w:val="24"/>
              </w:rPr>
            </w:pPr>
            <w:r w:rsidDel="00000000" w:rsidR="00000000" w:rsidRPr="00000000">
              <w:rPr>
                <w:sz w:val="24"/>
                <w:szCs w:val="24"/>
                <w:rtl w:val="0"/>
              </w:rPr>
              <w:t xml:space="preserve">ЛГШ-221</w:t>
            </w:r>
          </w:p>
        </w:tc>
        <w:tc>
          <w:tcPr>
            <w:shd w:fill="auto" w:val="clear"/>
            <w:tcMar>
              <w:top w:w="100.0" w:type="dxa"/>
              <w:left w:w="100.0" w:type="dxa"/>
              <w:bottom w:w="100.0" w:type="dxa"/>
              <w:right w:w="100.0" w:type="dxa"/>
            </w:tcMar>
          </w:tcPr>
          <w:p w:rsidR="00000000" w:rsidDel="00000000" w:rsidP="00000000" w:rsidRDefault="00000000" w:rsidRPr="00000000" w14:paraId="00000380">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81">
            <w:pPr>
              <w:rPr>
                <w:sz w:val="24"/>
                <w:szCs w:val="24"/>
              </w:rPr>
            </w:pPr>
            <w:r w:rsidDel="00000000" w:rsidR="00000000" w:rsidRPr="00000000">
              <w:rPr>
                <w:sz w:val="24"/>
                <w:szCs w:val="24"/>
                <w:rtl w:val="0"/>
              </w:rPr>
              <w:t xml:space="preserve">Сетевой генератор шума «ЛГШ-221»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наводок путем формирования маскирующих шумоподобных помех.</w:t>
            </w:r>
          </w:p>
          <w:p w:rsidR="00000000" w:rsidDel="00000000" w:rsidP="00000000" w:rsidRDefault="00000000" w:rsidRPr="00000000" w14:paraId="00000382">
            <w:pPr>
              <w:rPr>
                <w:sz w:val="24"/>
                <w:szCs w:val="24"/>
              </w:rPr>
            </w:pPr>
            <w:r w:rsidDel="00000000" w:rsidR="00000000" w:rsidRPr="00000000">
              <w:rPr>
                <w:sz w:val="24"/>
                <w:szCs w:val="24"/>
                <w:rtl w:val="0"/>
              </w:rPr>
              <w:t xml:space="preserve">Рабочий диапазон частот не менее 0,01 и не более 400 МГц</w:t>
            </w:r>
          </w:p>
          <w:p w:rsidR="00000000" w:rsidDel="00000000" w:rsidP="00000000" w:rsidRDefault="00000000" w:rsidRPr="00000000" w14:paraId="00000383">
            <w:pPr>
              <w:rPr>
                <w:sz w:val="24"/>
                <w:szCs w:val="24"/>
              </w:rPr>
            </w:pPr>
            <w:r w:rsidDel="00000000" w:rsidR="00000000" w:rsidRPr="00000000">
              <w:rPr>
                <w:sz w:val="24"/>
                <w:szCs w:val="24"/>
                <w:rtl w:val="0"/>
              </w:rPr>
              <w:t xml:space="preserve">Спектральная плотность напряжения шумового сигнала от 10 до 58 дБ.</w:t>
            </w:r>
          </w:p>
        </w:tc>
        <w:tc>
          <w:tcPr>
            <w:shd w:fill="auto" w:val="clear"/>
            <w:tcMar>
              <w:top w:w="100.0" w:type="dxa"/>
              <w:left w:w="100.0" w:type="dxa"/>
              <w:bottom w:w="100.0" w:type="dxa"/>
              <w:right w:w="100.0" w:type="dxa"/>
            </w:tcMar>
          </w:tcPr>
          <w:p w:rsidR="00000000" w:rsidDel="00000000" w:rsidP="00000000" w:rsidRDefault="00000000" w:rsidRPr="00000000" w14:paraId="00000384">
            <w:pPr>
              <w:rPr>
                <w:sz w:val="24"/>
                <w:szCs w:val="24"/>
              </w:rPr>
            </w:pPr>
            <w:r w:rsidDel="00000000" w:rsidR="00000000" w:rsidRPr="00000000">
              <w:rPr>
                <w:sz w:val="24"/>
                <w:szCs w:val="24"/>
                <w:rtl w:val="0"/>
              </w:rPr>
              <w:t xml:space="preserve">36 400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5">
            <w:pPr>
              <w:rPr>
                <w:sz w:val="24"/>
                <w:szCs w:val="24"/>
              </w:rPr>
            </w:pPr>
            <w:r w:rsidDel="00000000" w:rsidR="00000000" w:rsidRPr="00000000">
              <w:rPr>
                <w:sz w:val="24"/>
                <w:szCs w:val="24"/>
                <w:rtl w:val="0"/>
              </w:rPr>
              <w:t xml:space="preserve">СОНАТА-РС2</w:t>
            </w:r>
          </w:p>
        </w:tc>
        <w:tc>
          <w:tcPr>
            <w:shd w:fill="auto" w:val="clear"/>
            <w:tcMar>
              <w:top w:w="100.0" w:type="dxa"/>
              <w:left w:w="100.0" w:type="dxa"/>
              <w:bottom w:w="100.0" w:type="dxa"/>
              <w:right w:w="100.0" w:type="dxa"/>
            </w:tcMar>
          </w:tcPr>
          <w:p w:rsidR="00000000" w:rsidDel="00000000" w:rsidP="00000000" w:rsidRDefault="00000000" w:rsidRPr="00000000" w14:paraId="00000386">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87">
            <w:pPr>
              <w:rPr>
                <w:sz w:val="24"/>
                <w:szCs w:val="24"/>
              </w:rPr>
            </w:pPr>
            <w:r w:rsidDel="00000000" w:rsidR="00000000" w:rsidRPr="00000000">
              <w:rPr>
                <w:sz w:val="24"/>
                <w:szCs w:val="24"/>
                <w:rtl w:val="0"/>
              </w:rPr>
              <w:t xml:space="preserve">Устройства для защиты линий электропитания, заземления от утечки информации "Соната-РС1" (сертифицировано ФСТЭК) и "Соната-РС2" (сертифицировано ФСТЭК) предназначены для защиты объектов ВТ (объектов вычислительной техники) от утечки информации за счет наводок на линии электропитания и заземления и могут использоваться в выделенных помещениях до 1 категории включительно.</w:t>
            </w:r>
          </w:p>
        </w:tc>
        <w:tc>
          <w:tcPr>
            <w:shd w:fill="auto" w:val="clear"/>
            <w:tcMar>
              <w:top w:w="100.0" w:type="dxa"/>
              <w:left w:w="100.0" w:type="dxa"/>
              <w:bottom w:w="100.0" w:type="dxa"/>
              <w:right w:w="100.0" w:type="dxa"/>
            </w:tcMar>
          </w:tcPr>
          <w:p w:rsidR="00000000" w:rsidDel="00000000" w:rsidP="00000000" w:rsidRDefault="00000000" w:rsidRPr="00000000" w14:paraId="00000388">
            <w:pPr>
              <w:rPr>
                <w:sz w:val="24"/>
                <w:szCs w:val="24"/>
              </w:rPr>
            </w:pPr>
            <w:r w:rsidDel="00000000" w:rsidR="00000000" w:rsidRPr="00000000">
              <w:rPr>
                <w:sz w:val="24"/>
                <w:szCs w:val="24"/>
                <w:rtl w:val="0"/>
              </w:rPr>
              <w:t xml:space="preserve">23 600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9">
            <w:pPr>
              <w:rPr>
                <w:sz w:val="24"/>
                <w:szCs w:val="24"/>
              </w:rPr>
            </w:pPr>
            <w:r w:rsidDel="00000000" w:rsidR="00000000" w:rsidRPr="00000000">
              <w:rPr>
                <w:sz w:val="24"/>
                <w:szCs w:val="24"/>
                <w:rtl w:val="0"/>
              </w:rPr>
              <w:t xml:space="preserve">СОНАТА-ФС 10.1</w:t>
            </w:r>
          </w:p>
        </w:tc>
        <w:tc>
          <w:tcPr>
            <w:shd w:fill="auto" w:val="clear"/>
            <w:tcMar>
              <w:top w:w="100.0" w:type="dxa"/>
              <w:left w:w="100.0" w:type="dxa"/>
              <w:bottom w:w="100.0" w:type="dxa"/>
              <w:right w:w="100.0" w:type="dxa"/>
            </w:tcMar>
          </w:tcPr>
          <w:p w:rsidR="00000000" w:rsidDel="00000000" w:rsidP="00000000" w:rsidRDefault="00000000" w:rsidRPr="00000000" w14:paraId="0000038A">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8B">
            <w:pPr>
              <w:rPr>
                <w:sz w:val="24"/>
                <w:szCs w:val="24"/>
              </w:rPr>
            </w:pPr>
            <w:r w:rsidDel="00000000" w:rsidR="00000000" w:rsidRPr="00000000">
              <w:rPr>
                <w:sz w:val="24"/>
                <w:szCs w:val="24"/>
                <w:rtl w:val="0"/>
              </w:rPr>
              <w:t xml:space="preserve">Предназначен для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наводок информативного сигнала на линии электропитания напряжением 220 В с частотой 50 Гц. Предельное значение тока, при котором допускается эксплуатация изделия 10 А.</w:t>
            </w:r>
          </w:p>
        </w:tc>
        <w:tc>
          <w:tcPr>
            <w:shd w:fill="auto" w:val="clear"/>
            <w:tcMar>
              <w:top w:w="100.0" w:type="dxa"/>
              <w:left w:w="100.0" w:type="dxa"/>
              <w:bottom w:w="100.0" w:type="dxa"/>
              <w:right w:w="100.0" w:type="dxa"/>
            </w:tcMar>
          </w:tcPr>
          <w:p w:rsidR="00000000" w:rsidDel="00000000" w:rsidP="00000000" w:rsidRDefault="00000000" w:rsidRPr="00000000" w14:paraId="0000038C">
            <w:pPr>
              <w:rPr>
                <w:sz w:val="24"/>
                <w:szCs w:val="24"/>
              </w:rPr>
            </w:pPr>
            <w:r w:rsidDel="00000000" w:rsidR="00000000" w:rsidRPr="00000000">
              <w:rPr>
                <w:sz w:val="24"/>
                <w:szCs w:val="24"/>
                <w:rtl w:val="0"/>
              </w:rPr>
              <w:t xml:space="preserve">50 400 руб.</w:t>
            </w:r>
          </w:p>
        </w:tc>
      </w:tr>
    </w:tbl>
    <w:p w:rsidR="00000000" w:rsidDel="00000000" w:rsidP="00000000" w:rsidRDefault="00000000" w:rsidRPr="00000000" w14:paraId="0000038D">
      <w:pPr>
        <w:tabs>
          <w:tab w:val="left" w:leader="none" w:pos="1358"/>
        </w:tabs>
        <w:spacing w:line="360" w:lineRule="auto"/>
        <w:ind w:right="121" w:firstLine="851"/>
        <w:jc w:val="both"/>
        <w:rPr>
          <w:sz w:val="24"/>
          <w:szCs w:val="24"/>
        </w:rPr>
        <w:sectPr>
          <w:headerReference r:id="rId37" w:type="default"/>
          <w:type w:val="continuous"/>
          <w:pgSz w:h="16840" w:w="11910" w:orient="portrait"/>
          <w:pgMar w:bottom="1251" w:top="566" w:left="1701" w:right="567" w:header="1147" w:footer="1049"/>
        </w:sectPr>
      </w:pPr>
      <w:r w:rsidDel="00000000" w:rsidR="00000000" w:rsidRPr="00000000">
        <w:rPr>
          <w:sz w:val="24"/>
          <w:szCs w:val="24"/>
          <w:rtl w:val="0"/>
        </w:rPr>
        <w:t xml:space="preserve">Таким образом, сравнив цену и предлагаемое качество в качестве активной защиты выбрано ЛГШ-221, а в качестве пассивной защиты ЛФС-40-1Ф.</w:t>
      </w:r>
    </w:p>
    <w:p w:rsidR="00000000" w:rsidDel="00000000" w:rsidP="00000000" w:rsidRDefault="00000000" w:rsidRPr="00000000" w14:paraId="0000038E">
      <w:pPr>
        <w:tabs>
          <w:tab w:val="left" w:leader="none" w:pos="1358"/>
        </w:tabs>
        <w:spacing w:line="360" w:lineRule="auto"/>
        <w:ind w:right="121"/>
        <w:jc w:val="both"/>
        <w:rPr>
          <w:sz w:val="24"/>
          <w:szCs w:val="24"/>
        </w:rPr>
      </w:pPr>
      <w:r w:rsidDel="00000000" w:rsidR="00000000" w:rsidRPr="00000000">
        <w:rPr>
          <w:sz w:val="24"/>
          <w:szCs w:val="24"/>
          <w:rtl w:val="0"/>
        </w:rPr>
        <w:t xml:space="preserve">Таблица 7 - Пространственное зашумление (защита от ПЭМИН)</w:t>
      </w:r>
    </w:p>
    <w:tbl>
      <w:tblPr>
        <w:tblStyle w:val="Table1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1843"/>
        <w:gridCol w:w="4961"/>
        <w:gridCol w:w="1388"/>
        <w:tblGridChange w:id="0">
          <w:tblGrid>
            <w:gridCol w:w="1408"/>
            <w:gridCol w:w="1843"/>
            <w:gridCol w:w="4961"/>
            <w:gridCol w:w="138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8F">
            <w:pPr>
              <w:jc w:val="center"/>
              <w:rPr>
                <w:sz w:val="24"/>
                <w:szCs w:val="24"/>
              </w:rPr>
            </w:pPr>
            <w:r w:rsidDel="00000000" w:rsidR="00000000" w:rsidRPr="00000000">
              <w:rPr>
                <w:sz w:val="24"/>
                <w:szCs w:val="24"/>
                <w:rtl w:val="0"/>
              </w:rPr>
              <w:t xml:space="preserve">Название устройства</w:t>
            </w:r>
          </w:p>
        </w:tc>
        <w:tc>
          <w:tcPr>
            <w:shd w:fill="auto" w:val="clear"/>
            <w:tcMar>
              <w:top w:w="100.0" w:type="dxa"/>
              <w:left w:w="100.0" w:type="dxa"/>
              <w:bottom w:w="100.0" w:type="dxa"/>
              <w:right w:w="100.0" w:type="dxa"/>
            </w:tcMar>
          </w:tcPr>
          <w:p w:rsidR="00000000" w:rsidDel="00000000" w:rsidP="00000000" w:rsidRDefault="00000000" w:rsidRPr="00000000" w14:paraId="00000390">
            <w:pPr>
              <w:jc w:val="center"/>
              <w:rPr>
                <w:sz w:val="24"/>
                <w:szCs w:val="24"/>
              </w:rPr>
            </w:pPr>
            <w:r w:rsidDel="00000000" w:rsidR="00000000" w:rsidRPr="00000000">
              <w:rPr>
                <w:sz w:val="24"/>
                <w:szCs w:val="24"/>
                <w:rtl w:val="0"/>
              </w:rPr>
              <w:t xml:space="preserve">Производитель</w:t>
            </w:r>
          </w:p>
        </w:tc>
        <w:tc>
          <w:tcPr>
            <w:shd w:fill="auto" w:val="clear"/>
            <w:tcMar>
              <w:top w:w="100.0" w:type="dxa"/>
              <w:left w:w="100.0" w:type="dxa"/>
              <w:bottom w:w="100.0" w:type="dxa"/>
              <w:right w:w="100.0" w:type="dxa"/>
            </w:tcMar>
          </w:tcPr>
          <w:p w:rsidR="00000000" w:rsidDel="00000000" w:rsidP="00000000" w:rsidRDefault="00000000" w:rsidRPr="00000000" w14:paraId="00000391">
            <w:pPr>
              <w:jc w:val="center"/>
              <w:rPr>
                <w:sz w:val="24"/>
                <w:szCs w:val="24"/>
              </w:rPr>
            </w:pPr>
            <w:r w:rsidDel="00000000" w:rsidR="00000000" w:rsidRPr="00000000">
              <w:rPr>
                <w:sz w:val="24"/>
                <w:szCs w:val="24"/>
                <w:rtl w:val="0"/>
              </w:rPr>
              <w:t xml:space="preserve">Описание</w:t>
            </w:r>
          </w:p>
        </w:tc>
        <w:tc>
          <w:tcPr>
            <w:shd w:fill="auto" w:val="clear"/>
            <w:tcMar>
              <w:top w:w="100.0" w:type="dxa"/>
              <w:left w:w="100.0" w:type="dxa"/>
              <w:bottom w:w="100.0" w:type="dxa"/>
              <w:right w:w="100.0" w:type="dxa"/>
            </w:tcMar>
          </w:tcPr>
          <w:p w:rsidR="00000000" w:rsidDel="00000000" w:rsidP="00000000" w:rsidRDefault="00000000" w:rsidRPr="00000000" w14:paraId="00000392">
            <w:pPr>
              <w:jc w:val="center"/>
              <w:rPr>
                <w:sz w:val="24"/>
                <w:szCs w:val="24"/>
              </w:rPr>
            </w:pPr>
            <w:r w:rsidDel="00000000" w:rsidR="00000000" w:rsidRPr="00000000">
              <w:rPr>
                <w:sz w:val="24"/>
                <w:szCs w:val="24"/>
                <w:rtl w:val="0"/>
              </w:rPr>
              <w:t xml:space="preserve">Цена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3">
            <w:pPr>
              <w:rPr>
                <w:sz w:val="24"/>
                <w:szCs w:val="24"/>
              </w:rPr>
            </w:pPr>
            <w:r w:rsidDel="00000000" w:rsidR="00000000" w:rsidRPr="00000000">
              <w:rPr>
                <w:sz w:val="24"/>
                <w:szCs w:val="24"/>
                <w:rtl w:val="0"/>
              </w:rPr>
              <w:t xml:space="preserve">ПУЛЬСАР</w:t>
            </w:r>
          </w:p>
        </w:tc>
        <w:tc>
          <w:tcPr>
            <w:shd w:fill="auto" w:val="clear"/>
            <w:tcMar>
              <w:top w:w="100.0" w:type="dxa"/>
              <w:left w:w="100.0" w:type="dxa"/>
              <w:bottom w:w="100.0" w:type="dxa"/>
              <w:right w:w="100.0" w:type="dxa"/>
            </w:tcMar>
          </w:tcPr>
          <w:p w:rsidR="00000000" w:rsidDel="00000000" w:rsidP="00000000" w:rsidRDefault="00000000" w:rsidRPr="00000000" w14:paraId="00000394">
            <w:pPr>
              <w:rPr>
                <w:sz w:val="24"/>
                <w:szCs w:val="24"/>
              </w:rPr>
            </w:pPr>
            <w:r w:rsidDel="00000000" w:rsidR="00000000" w:rsidRPr="00000000">
              <w:rPr>
                <w:sz w:val="24"/>
                <w:szCs w:val="24"/>
                <w:rtl w:val="0"/>
              </w:rPr>
              <w:t xml:space="preserve">Эшелон</w:t>
            </w:r>
          </w:p>
        </w:tc>
        <w:tc>
          <w:tcPr>
            <w:shd w:fill="auto" w:val="clear"/>
            <w:tcMar>
              <w:top w:w="100.0" w:type="dxa"/>
              <w:left w:w="100.0" w:type="dxa"/>
              <w:bottom w:w="100.0" w:type="dxa"/>
              <w:right w:w="100.0" w:type="dxa"/>
            </w:tcMar>
          </w:tcPr>
          <w:p w:rsidR="00000000" w:rsidDel="00000000" w:rsidP="00000000" w:rsidRDefault="00000000" w:rsidRPr="00000000" w14:paraId="00000395">
            <w:pPr>
              <w:rPr>
                <w:sz w:val="24"/>
                <w:szCs w:val="24"/>
              </w:rPr>
            </w:pPr>
            <w:r w:rsidDel="00000000" w:rsidR="00000000" w:rsidRPr="00000000">
              <w:rPr>
                <w:sz w:val="24"/>
                <w:szCs w:val="24"/>
                <w:rtl w:val="0"/>
              </w:rPr>
              <w:t xml:space="preserve">Генератор электромагнитного шума "Пульсар" - инновационное устройство, разработанное для эффективной маскировки и защиты информации от потенциальных угроз, связанных с электромагнитными излучениями и наводками (ПЭМИН). Рассчитан на использование в сфере компьютерных технологий и обеспечивает надежную защиту ограниченного доступа к конфиденциальным данным, включая государственную тайну всех категорий, даже вплоть до грифа "Совершенно секретно".</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Регулировка уровня шума-Диапазон регулировки уровня выходного шумового сигнала не менее 20 дБ</w:t>
            </w:r>
          </w:p>
          <w:p w:rsidR="00000000" w:rsidDel="00000000" w:rsidP="00000000" w:rsidRDefault="00000000" w:rsidRPr="00000000" w14:paraId="00000398">
            <w:pPr>
              <w:rPr>
                <w:sz w:val="24"/>
                <w:szCs w:val="24"/>
              </w:rPr>
            </w:pPr>
            <w:r w:rsidDel="00000000" w:rsidR="00000000" w:rsidRPr="00000000">
              <w:rPr>
                <w:sz w:val="24"/>
                <w:szCs w:val="24"/>
                <w:rtl w:val="0"/>
              </w:rPr>
              <w:t xml:space="preserve">Количество переключаемых уровней выходного шумового сигнала - 5</w:t>
            </w:r>
          </w:p>
          <w:p w:rsidR="00000000" w:rsidDel="00000000" w:rsidP="00000000" w:rsidRDefault="00000000" w:rsidRPr="00000000" w14:paraId="00000399">
            <w:pPr>
              <w:rPr>
                <w:sz w:val="24"/>
                <w:szCs w:val="24"/>
              </w:rPr>
            </w:pPr>
            <w:r w:rsidDel="00000000" w:rsidR="00000000" w:rsidRPr="00000000">
              <w:rPr>
                <w:sz w:val="24"/>
                <w:szCs w:val="24"/>
                <w:rtl w:val="0"/>
              </w:rPr>
              <w:t xml:space="preserve">Диапазон частот - 10 кГц - 6 ГГц</w:t>
            </w:r>
          </w:p>
          <w:p w:rsidR="00000000" w:rsidDel="00000000" w:rsidP="00000000" w:rsidRDefault="00000000" w:rsidRPr="00000000" w14:paraId="0000039A">
            <w:pPr>
              <w:rPr>
                <w:sz w:val="24"/>
                <w:szCs w:val="24"/>
              </w:rPr>
            </w:pPr>
            <w:r w:rsidDel="00000000" w:rsidR="00000000" w:rsidRPr="00000000">
              <w:rPr>
                <w:sz w:val="24"/>
                <w:szCs w:val="24"/>
                <w:rtl w:val="0"/>
              </w:rPr>
              <w:t xml:space="preserve">Уровень шума - Согласно Требованиям для САЗ 2 класса защиты</w:t>
            </w:r>
          </w:p>
        </w:tc>
        <w:tc>
          <w:tcPr>
            <w:shd w:fill="auto" w:val="clear"/>
            <w:tcMar>
              <w:top w:w="100.0" w:type="dxa"/>
              <w:left w:w="100.0" w:type="dxa"/>
              <w:bottom w:w="100.0" w:type="dxa"/>
              <w:right w:w="100.0" w:type="dxa"/>
            </w:tcMar>
          </w:tcPr>
          <w:p w:rsidR="00000000" w:rsidDel="00000000" w:rsidP="00000000" w:rsidRDefault="00000000" w:rsidRPr="00000000" w14:paraId="0000039B">
            <w:pPr>
              <w:rPr>
                <w:sz w:val="24"/>
                <w:szCs w:val="24"/>
              </w:rPr>
            </w:pPr>
            <w:r w:rsidDel="00000000" w:rsidR="00000000" w:rsidRPr="00000000">
              <w:rPr>
                <w:sz w:val="24"/>
                <w:szCs w:val="24"/>
                <w:rtl w:val="0"/>
              </w:rPr>
              <w:t xml:space="preserve">29 900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C">
            <w:pPr>
              <w:rPr>
                <w:sz w:val="24"/>
                <w:szCs w:val="24"/>
              </w:rPr>
            </w:pPr>
            <w:r w:rsidDel="00000000" w:rsidR="00000000" w:rsidRPr="00000000">
              <w:rPr>
                <w:sz w:val="24"/>
                <w:szCs w:val="24"/>
                <w:rtl w:val="0"/>
              </w:rPr>
              <w:t xml:space="preserve">ЛГШ-516СТАФ</w:t>
            </w:r>
          </w:p>
        </w:tc>
        <w:tc>
          <w:tcPr>
            <w:shd w:fill="auto" w:val="clear"/>
            <w:tcMar>
              <w:top w:w="100.0" w:type="dxa"/>
              <w:left w:w="100.0" w:type="dxa"/>
              <w:bottom w:w="100.0" w:type="dxa"/>
              <w:right w:w="100.0" w:type="dxa"/>
            </w:tcMar>
          </w:tcPr>
          <w:p w:rsidR="00000000" w:rsidDel="00000000" w:rsidP="00000000" w:rsidRDefault="00000000" w:rsidRPr="00000000" w14:paraId="0000039D">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9E">
            <w:pPr>
              <w:rPr>
                <w:sz w:val="24"/>
                <w:szCs w:val="24"/>
              </w:rPr>
            </w:pPr>
            <w:r w:rsidDel="00000000" w:rsidR="00000000" w:rsidRPr="00000000">
              <w:rPr>
                <w:sz w:val="24"/>
                <w:szCs w:val="24"/>
                <w:rtl w:val="0"/>
              </w:rPr>
              <w:t xml:space="preserve">Генератор шума «ЛГШ-516СТАФ»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излучений и наводок путем формирования маскирующих шумоподобных помех.</w:t>
            </w:r>
          </w:p>
          <w:p w:rsidR="00000000" w:rsidDel="00000000" w:rsidP="00000000" w:rsidRDefault="00000000" w:rsidRPr="00000000" w14:paraId="0000039F">
            <w:pPr>
              <w:rPr>
                <w:sz w:val="24"/>
                <w:szCs w:val="24"/>
              </w:rPr>
            </w:pPr>
            <w:r w:rsidDel="00000000" w:rsidR="00000000" w:rsidRPr="00000000">
              <w:rPr>
                <w:sz w:val="24"/>
                <w:szCs w:val="24"/>
                <w:rtl w:val="0"/>
              </w:rPr>
              <w:t xml:space="preserve">- электрическое поле шума - 0,009 - 6000 МГц; 8 - 75 дБ.</w:t>
            </w:r>
          </w:p>
          <w:p w:rsidR="00000000" w:rsidDel="00000000" w:rsidP="00000000" w:rsidRDefault="00000000" w:rsidRPr="00000000" w14:paraId="000003A0">
            <w:pPr>
              <w:rPr>
                <w:sz w:val="24"/>
                <w:szCs w:val="24"/>
              </w:rPr>
            </w:pPr>
            <w:r w:rsidDel="00000000" w:rsidR="00000000" w:rsidRPr="00000000">
              <w:rPr>
                <w:sz w:val="24"/>
                <w:szCs w:val="24"/>
                <w:rtl w:val="0"/>
              </w:rPr>
              <w:t xml:space="preserve">- магнитное поле шума - 0,009 - 30 МГц; 19 - 64 дБ.</w:t>
            </w:r>
          </w:p>
          <w:p w:rsidR="00000000" w:rsidDel="00000000" w:rsidP="00000000" w:rsidRDefault="00000000" w:rsidRPr="00000000" w14:paraId="000003A1">
            <w:pPr>
              <w:rPr>
                <w:sz w:val="24"/>
                <w:szCs w:val="24"/>
              </w:rPr>
            </w:pPr>
            <w:r w:rsidDel="00000000" w:rsidR="00000000" w:rsidRPr="00000000">
              <w:rPr>
                <w:sz w:val="24"/>
                <w:szCs w:val="24"/>
                <w:rtl w:val="0"/>
              </w:rPr>
              <w:t xml:space="preserve"> напряжение шумового сигнала - 0,009 - 400 МГц; 0 - 57 дБ.</w:t>
            </w:r>
          </w:p>
        </w:tc>
        <w:tc>
          <w:tcPr>
            <w:shd w:fill="auto" w:val="clear"/>
            <w:tcMar>
              <w:top w:w="100.0" w:type="dxa"/>
              <w:left w:w="100.0" w:type="dxa"/>
              <w:bottom w:w="100.0" w:type="dxa"/>
              <w:right w:w="100.0" w:type="dxa"/>
            </w:tcMar>
          </w:tcPr>
          <w:p w:rsidR="00000000" w:rsidDel="00000000" w:rsidP="00000000" w:rsidRDefault="00000000" w:rsidRPr="00000000" w14:paraId="000003A2">
            <w:pPr>
              <w:rPr>
                <w:sz w:val="24"/>
                <w:szCs w:val="24"/>
              </w:rPr>
            </w:pPr>
            <w:r w:rsidDel="00000000" w:rsidR="00000000" w:rsidRPr="00000000">
              <w:rPr>
                <w:sz w:val="24"/>
                <w:szCs w:val="24"/>
                <w:rtl w:val="0"/>
              </w:rPr>
              <w:t xml:space="preserve">51 000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3">
            <w:pPr>
              <w:rPr>
                <w:sz w:val="24"/>
                <w:szCs w:val="24"/>
              </w:rPr>
            </w:pPr>
            <w:r w:rsidDel="00000000" w:rsidR="00000000" w:rsidRPr="00000000">
              <w:rPr>
                <w:sz w:val="24"/>
                <w:szCs w:val="24"/>
                <w:rtl w:val="0"/>
              </w:rPr>
              <w:t xml:space="preserve">ЛГШ-503</w:t>
            </w:r>
          </w:p>
        </w:tc>
        <w:tc>
          <w:tcPr>
            <w:shd w:fill="auto" w:val="clear"/>
            <w:tcMar>
              <w:top w:w="100.0" w:type="dxa"/>
              <w:left w:w="100.0" w:type="dxa"/>
              <w:bottom w:w="100.0" w:type="dxa"/>
              <w:right w:w="100.0" w:type="dxa"/>
            </w:tcMar>
          </w:tcPr>
          <w:p w:rsidR="00000000" w:rsidDel="00000000" w:rsidP="00000000" w:rsidRDefault="00000000" w:rsidRPr="00000000" w14:paraId="000003A4">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A5">
            <w:pPr>
              <w:rPr>
                <w:sz w:val="24"/>
                <w:szCs w:val="24"/>
              </w:rPr>
            </w:pPr>
            <w:r w:rsidDel="00000000" w:rsidR="00000000" w:rsidRPr="00000000">
              <w:rPr>
                <w:sz w:val="24"/>
                <w:szCs w:val="24"/>
                <w:rtl w:val="0"/>
              </w:rPr>
              <w:t xml:space="preserve"> Генератор шума по цепям электропитания, заземления и ПЭМИ «ЛГШ-503»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излучений и наводок путем формирования маскирующих шумоподобных помех.</w:t>
            </w:r>
          </w:p>
          <w:p w:rsidR="00000000" w:rsidDel="00000000" w:rsidP="00000000" w:rsidRDefault="00000000" w:rsidRPr="00000000" w14:paraId="000003A6">
            <w:pPr>
              <w:rPr>
                <w:sz w:val="24"/>
                <w:szCs w:val="24"/>
              </w:rPr>
            </w:pPr>
            <w:r w:rsidDel="00000000" w:rsidR="00000000" w:rsidRPr="00000000">
              <w:rPr>
                <w:sz w:val="24"/>
                <w:szCs w:val="24"/>
                <w:rtl w:val="0"/>
              </w:rPr>
              <w:t xml:space="preserve">Напряжение шумового сигнала - 0,01 - 400 МГц; 10 - 58 дБ.</w:t>
            </w:r>
          </w:p>
          <w:p w:rsidR="00000000" w:rsidDel="00000000" w:rsidP="00000000" w:rsidRDefault="00000000" w:rsidRPr="00000000" w14:paraId="000003A7">
            <w:pPr>
              <w:rPr>
                <w:sz w:val="24"/>
                <w:szCs w:val="24"/>
              </w:rPr>
            </w:pPr>
            <w:r w:rsidDel="00000000" w:rsidR="00000000" w:rsidRPr="00000000">
              <w:rPr>
                <w:sz w:val="24"/>
                <w:szCs w:val="24"/>
                <w:rtl w:val="0"/>
              </w:rPr>
              <w:t xml:space="preserve">Электрическое поле - 0,01 - 1800 МГц; 15 - 75 дБ.</w:t>
            </w:r>
          </w:p>
          <w:p w:rsidR="00000000" w:rsidDel="00000000" w:rsidP="00000000" w:rsidRDefault="00000000" w:rsidRPr="00000000" w14:paraId="000003A8">
            <w:pPr>
              <w:rPr>
                <w:sz w:val="24"/>
                <w:szCs w:val="24"/>
              </w:rPr>
            </w:pPr>
            <w:r w:rsidDel="00000000" w:rsidR="00000000" w:rsidRPr="00000000">
              <w:rPr>
                <w:sz w:val="24"/>
                <w:szCs w:val="24"/>
                <w:rtl w:val="0"/>
              </w:rPr>
              <w:t xml:space="preserve">Магнитное - 0,01 - 30 МГц; 20 - 65 дБ.</w:t>
            </w:r>
          </w:p>
          <w:p w:rsidR="00000000" w:rsidDel="00000000" w:rsidP="00000000" w:rsidRDefault="00000000" w:rsidRPr="00000000" w14:paraId="000003A9">
            <w:pPr>
              <w:rPr>
                <w:sz w:val="24"/>
                <w:szCs w:val="24"/>
              </w:rPr>
            </w:pPr>
            <w:r w:rsidDel="00000000" w:rsidR="00000000" w:rsidRPr="00000000">
              <w:rPr>
                <w:sz w:val="24"/>
                <w:szCs w:val="24"/>
                <w:rtl w:val="0"/>
              </w:rPr>
              <w:t xml:space="preserve">Показатель электромагнитной совместимости при положении органов регулировки, обеспечивающем максимальный уровень выходного шумового сигнала, Rэмс - не менее 70 м.</w:t>
            </w:r>
          </w:p>
        </w:tc>
        <w:tc>
          <w:tcPr>
            <w:shd w:fill="auto" w:val="clear"/>
            <w:tcMar>
              <w:top w:w="100.0" w:type="dxa"/>
              <w:left w:w="100.0" w:type="dxa"/>
              <w:bottom w:w="100.0" w:type="dxa"/>
              <w:right w:w="100.0" w:type="dxa"/>
            </w:tcMar>
          </w:tcPr>
          <w:p w:rsidR="00000000" w:rsidDel="00000000" w:rsidP="00000000" w:rsidRDefault="00000000" w:rsidRPr="00000000" w14:paraId="000003AA">
            <w:pPr>
              <w:rPr>
                <w:sz w:val="24"/>
                <w:szCs w:val="24"/>
              </w:rPr>
            </w:pPr>
            <w:r w:rsidDel="00000000" w:rsidR="00000000" w:rsidRPr="00000000">
              <w:rPr>
                <w:sz w:val="24"/>
                <w:szCs w:val="24"/>
                <w:rtl w:val="0"/>
              </w:rPr>
              <w:t xml:space="preserve">44 200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B">
            <w:pPr>
              <w:rPr>
                <w:sz w:val="24"/>
                <w:szCs w:val="24"/>
              </w:rPr>
            </w:pPr>
            <w:r w:rsidDel="00000000" w:rsidR="00000000" w:rsidRPr="00000000">
              <w:rPr>
                <w:sz w:val="24"/>
                <w:szCs w:val="24"/>
                <w:rtl w:val="0"/>
              </w:rPr>
              <w:t xml:space="preserve">ЛГШ-513</w:t>
            </w:r>
          </w:p>
        </w:tc>
        <w:tc>
          <w:tcPr>
            <w:shd w:fill="auto" w:val="clear"/>
            <w:tcMar>
              <w:top w:w="100.0" w:type="dxa"/>
              <w:left w:w="100.0" w:type="dxa"/>
              <w:bottom w:w="100.0" w:type="dxa"/>
              <w:right w:w="100.0" w:type="dxa"/>
            </w:tcMar>
          </w:tcPr>
          <w:p w:rsidR="00000000" w:rsidDel="00000000" w:rsidP="00000000" w:rsidRDefault="00000000" w:rsidRPr="00000000" w14:paraId="000003AC">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AD">
            <w:pPr>
              <w:rPr>
                <w:sz w:val="24"/>
                <w:szCs w:val="24"/>
              </w:rPr>
            </w:pPr>
            <w:r w:rsidDel="00000000" w:rsidR="00000000" w:rsidRPr="00000000">
              <w:rPr>
                <w:sz w:val="24"/>
                <w:szCs w:val="24"/>
                <w:rtl w:val="0"/>
              </w:rPr>
              <w:t xml:space="preserve">  Генератор шума по цепям электропитания, заземления и ПЭМИ «ЛГШ-513»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излучений и наводок путем формирования маскирующих шумоподобных помех.</w:t>
            </w:r>
          </w:p>
          <w:p w:rsidR="00000000" w:rsidDel="00000000" w:rsidP="00000000" w:rsidRDefault="00000000" w:rsidRPr="00000000" w14:paraId="000003AE">
            <w:pPr>
              <w:rPr>
                <w:sz w:val="24"/>
                <w:szCs w:val="24"/>
              </w:rPr>
            </w:pPr>
            <w:r w:rsidDel="00000000" w:rsidR="00000000" w:rsidRPr="00000000">
              <w:rPr>
                <w:sz w:val="24"/>
                <w:szCs w:val="24"/>
                <w:rtl w:val="0"/>
              </w:rPr>
              <w:t xml:space="preserve">Напряжение шумового сигнала - 0,01 - 400 МГц; не менее 18 дБ.</w:t>
            </w:r>
          </w:p>
          <w:p w:rsidR="00000000" w:rsidDel="00000000" w:rsidP="00000000" w:rsidRDefault="00000000" w:rsidRPr="00000000" w14:paraId="000003AF">
            <w:pPr>
              <w:rPr>
                <w:sz w:val="24"/>
                <w:szCs w:val="24"/>
              </w:rPr>
            </w:pPr>
            <w:r w:rsidDel="00000000" w:rsidR="00000000" w:rsidRPr="00000000">
              <w:rPr>
                <w:sz w:val="24"/>
                <w:szCs w:val="24"/>
                <w:rtl w:val="0"/>
              </w:rPr>
              <w:t xml:space="preserve">Электрическое поле - 0,01 - 1800 МГц; не менее 30 дБ.</w:t>
            </w:r>
          </w:p>
          <w:p w:rsidR="00000000" w:rsidDel="00000000" w:rsidP="00000000" w:rsidRDefault="00000000" w:rsidRPr="00000000" w14:paraId="000003B0">
            <w:pPr>
              <w:rPr>
                <w:sz w:val="24"/>
                <w:szCs w:val="24"/>
              </w:rPr>
            </w:pPr>
            <w:r w:rsidDel="00000000" w:rsidR="00000000" w:rsidRPr="00000000">
              <w:rPr>
                <w:sz w:val="24"/>
                <w:szCs w:val="24"/>
                <w:rtl w:val="0"/>
              </w:rPr>
              <w:t xml:space="preserve">Магнитное - 0,01 - 30 МГц; не менее -26 дБ.</w:t>
            </w:r>
          </w:p>
          <w:p w:rsidR="00000000" w:rsidDel="00000000" w:rsidP="00000000" w:rsidRDefault="00000000" w:rsidRPr="00000000" w14:paraId="000003B1">
            <w:pPr>
              <w:rPr>
                <w:sz w:val="24"/>
                <w:szCs w:val="24"/>
              </w:rPr>
            </w:pPr>
            <w:r w:rsidDel="00000000" w:rsidR="00000000" w:rsidRPr="00000000">
              <w:rPr>
                <w:sz w:val="24"/>
                <w:szCs w:val="24"/>
                <w:rtl w:val="0"/>
              </w:rPr>
              <w:t xml:space="preserve">Показатель электромагнитной совместимости, Rэмс - не менее 3 м.</w:t>
            </w:r>
          </w:p>
        </w:tc>
        <w:tc>
          <w:tcPr>
            <w:shd w:fill="auto" w:val="clear"/>
            <w:tcMar>
              <w:top w:w="100.0" w:type="dxa"/>
              <w:left w:w="100.0" w:type="dxa"/>
              <w:bottom w:w="100.0" w:type="dxa"/>
              <w:right w:w="100.0" w:type="dxa"/>
            </w:tcMar>
          </w:tcPr>
          <w:p w:rsidR="00000000" w:rsidDel="00000000" w:rsidP="00000000" w:rsidRDefault="00000000" w:rsidRPr="00000000" w14:paraId="000003B2">
            <w:pPr>
              <w:rPr>
                <w:sz w:val="24"/>
                <w:szCs w:val="24"/>
              </w:rPr>
            </w:pPr>
            <w:r w:rsidDel="00000000" w:rsidR="00000000" w:rsidRPr="00000000">
              <w:rPr>
                <w:sz w:val="24"/>
                <w:szCs w:val="24"/>
                <w:rtl w:val="0"/>
              </w:rPr>
              <w:t xml:space="preserve">39 000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3">
            <w:pPr>
              <w:rPr>
                <w:sz w:val="24"/>
                <w:szCs w:val="24"/>
              </w:rPr>
            </w:pPr>
            <w:r w:rsidDel="00000000" w:rsidR="00000000" w:rsidRPr="00000000">
              <w:rPr>
                <w:sz w:val="24"/>
                <w:szCs w:val="24"/>
                <w:rtl w:val="0"/>
              </w:rPr>
              <w:t xml:space="preserve">СОНАТА-Р3.1</w:t>
            </w:r>
          </w:p>
        </w:tc>
        <w:tc>
          <w:tcPr>
            <w:shd w:fill="auto" w:val="clear"/>
            <w:tcMar>
              <w:top w:w="100.0" w:type="dxa"/>
              <w:left w:w="100.0" w:type="dxa"/>
              <w:bottom w:w="100.0" w:type="dxa"/>
              <w:right w:w="100.0" w:type="dxa"/>
            </w:tcMar>
          </w:tcPr>
          <w:p w:rsidR="00000000" w:rsidDel="00000000" w:rsidP="00000000" w:rsidRDefault="00000000" w:rsidRPr="00000000" w14:paraId="000003B4">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B5">
            <w:pPr>
              <w:rPr>
                <w:sz w:val="24"/>
                <w:szCs w:val="24"/>
              </w:rPr>
            </w:pPr>
            <w:r w:rsidDel="00000000" w:rsidR="00000000" w:rsidRPr="00000000">
              <w:rPr>
                <w:sz w:val="24"/>
                <w:szCs w:val="24"/>
                <w:rtl w:val="0"/>
              </w:rPr>
              <w:t xml:space="preserve">Предназначено для защиты информации от утечки информации за счет побочных электромагнитных излучений и наводок на линии электропитания и заземления, линии проводной связи и токоведущие инженерные коммуникации.</w:t>
            </w:r>
          </w:p>
          <w:p w:rsidR="00000000" w:rsidDel="00000000" w:rsidP="00000000" w:rsidRDefault="00000000" w:rsidRPr="00000000" w14:paraId="000003B6">
            <w:pPr>
              <w:rPr>
                <w:sz w:val="24"/>
                <w:szCs w:val="24"/>
              </w:rPr>
            </w:pPr>
            <w:r w:rsidDel="00000000" w:rsidR="00000000" w:rsidRPr="00000000">
              <w:rPr>
                <w:sz w:val="24"/>
                <w:szCs w:val="24"/>
                <w:rtl w:val="0"/>
              </w:rPr>
              <w:t xml:space="preserve">Диапазон частот 0,01 - 200 МГц.</w:t>
            </w:r>
          </w:p>
        </w:tc>
        <w:tc>
          <w:tcPr>
            <w:shd w:fill="auto" w:val="clear"/>
            <w:tcMar>
              <w:top w:w="100.0" w:type="dxa"/>
              <w:left w:w="100.0" w:type="dxa"/>
              <w:bottom w:w="100.0" w:type="dxa"/>
              <w:right w:w="100.0" w:type="dxa"/>
            </w:tcMar>
          </w:tcPr>
          <w:p w:rsidR="00000000" w:rsidDel="00000000" w:rsidP="00000000" w:rsidRDefault="00000000" w:rsidRPr="00000000" w14:paraId="000003B7">
            <w:pPr>
              <w:rPr>
                <w:sz w:val="24"/>
                <w:szCs w:val="24"/>
              </w:rPr>
            </w:pPr>
            <w:r w:rsidDel="00000000" w:rsidR="00000000" w:rsidRPr="00000000">
              <w:rPr>
                <w:sz w:val="24"/>
                <w:szCs w:val="24"/>
                <w:rtl w:val="0"/>
              </w:rPr>
              <w:t xml:space="preserve">33 120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8">
            <w:pPr>
              <w:rPr>
                <w:sz w:val="24"/>
                <w:szCs w:val="24"/>
              </w:rPr>
            </w:pPr>
            <w:r w:rsidDel="00000000" w:rsidR="00000000" w:rsidRPr="00000000">
              <w:rPr>
                <w:sz w:val="24"/>
                <w:szCs w:val="24"/>
                <w:rtl w:val="0"/>
              </w:rPr>
              <w:t xml:space="preserve">СОНАТА-РК1</w:t>
            </w:r>
          </w:p>
        </w:tc>
        <w:tc>
          <w:tcPr>
            <w:shd w:fill="auto" w:val="clear"/>
            <w:tcMar>
              <w:top w:w="100.0" w:type="dxa"/>
              <w:left w:w="100.0" w:type="dxa"/>
              <w:bottom w:w="100.0" w:type="dxa"/>
              <w:right w:w="100.0" w:type="dxa"/>
            </w:tcMar>
          </w:tcPr>
          <w:p w:rsidR="00000000" w:rsidDel="00000000" w:rsidP="00000000" w:rsidRDefault="00000000" w:rsidRPr="00000000" w14:paraId="000003B9">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BA">
            <w:pPr>
              <w:rPr>
                <w:sz w:val="24"/>
                <w:szCs w:val="24"/>
              </w:rPr>
            </w:pPr>
            <w:r w:rsidDel="00000000" w:rsidR="00000000" w:rsidRPr="00000000">
              <w:rPr>
                <w:sz w:val="24"/>
                <w:szCs w:val="24"/>
                <w:rtl w:val="0"/>
              </w:rPr>
              <w:t xml:space="preserve">Устройства комбинированной защиты "Соната-РК1" и "Соната-РК2" предназначены для защиты информации, обрабатываемой основными техническими средствами и системами до 1-йкатегории включительно, от утечки за счет ПЭМИН путем постановки маскирующих помех в линиях электропитания и заземления, а также путем пространственного зашумления и частичного поглощения информативных сигналов, распространяющихся по линиям электропитания и заземления.  </w:t>
              <w:br w:type="textWrapping"/>
              <w:t xml:space="preserve">Диапазон частот</w:t>
              <w:tab/>
              <w:t xml:space="preserve">0,01 - 1000 МГц</w:t>
            </w:r>
          </w:p>
          <w:p w:rsidR="00000000" w:rsidDel="00000000" w:rsidP="00000000" w:rsidRDefault="00000000" w:rsidRPr="00000000" w14:paraId="000003BB">
            <w:pPr>
              <w:rPr>
                <w:sz w:val="24"/>
                <w:szCs w:val="24"/>
              </w:rPr>
            </w:pPr>
            <w:r w:rsidDel="00000000" w:rsidR="00000000" w:rsidRPr="00000000">
              <w:rPr>
                <w:sz w:val="24"/>
                <w:szCs w:val="24"/>
                <w:rtl w:val="0"/>
              </w:rPr>
              <w:t xml:space="preserve">Уровень шума</w:t>
              <w:tab/>
              <w:t xml:space="preserve">35 - 60 дБ</w:t>
            </w:r>
          </w:p>
        </w:tc>
        <w:tc>
          <w:tcPr>
            <w:shd w:fill="auto" w:val="clear"/>
            <w:tcMar>
              <w:top w:w="100.0" w:type="dxa"/>
              <w:left w:w="100.0" w:type="dxa"/>
              <w:bottom w:w="100.0" w:type="dxa"/>
              <w:right w:w="100.0" w:type="dxa"/>
            </w:tcMar>
          </w:tcPr>
          <w:p w:rsidR="00000000" w:rsidDel="00000000" w:rsidP="00000000" w:rsidRDefault="00000000" w:rsidRPr="00000000" w14:paraId="000003BC">
            <w:pPr>
              <w:rPr>
                <w:sz w:val="24"/>
                <w:szCs w:val="24"/>
              </w:rPr>
            </w:pPr>
            <w:r w:rsidDel="00000000" w:rsidR="00000000" w:rsidRPr="00000000">
              <w:rPr>
                <w:sz w:val="24"/>
                <w:szCs w:val="24"/>
                <w:rtl w:val="0"/>
              </w:rPr>
              <w:t xml:space="preserve">18 800 руб.</w:t>
            </w:r>
          </w:p>
        </w:tc>
      </w:tr>
    </w:tbl>
    <w:p w:rsidR="00000000" w:rsidDel="00000000" w:rsidP="00000000" w:rsidRDefault="00000000" w:rsidRPr="00000000" w14:paraId="000003BD">
      <w:pPr>
        <w:tabs>
          <w:tab w:val="left" w:leader="none" w:pos="1358"/>
        </w:tabs>
        <w:spacing w:line="360" w:lineRule="auto"/>
        <w:ind w:right="121"/>
        <w:jc w:val="both"/>
        <w:rPr>
          <w:sz w:val="24"/>
          <w:szCs w:val="24"/>
        </w:rPr>
      </w:pPr>
      <w:r w:rsidDel="00000000" w:rsidR="00000000" w:rsidRPr="00000000">
        <w:rPr>
          <w:rtl w:val="0"/>
        </w:rPr>
      </w:r>
    </w:p>
    <w:p w:rsidR="00000000" w:rsidDel="00000000" w:rsidP="00000000" w:rsidRDefault="00000000" w:rsidRPr="00000000" w14:paraId="000003BE">
      <w:pPr>
        <w:tabs>
          <w:tab w:val="left" w:leader="none" w:pos="1358"/>
        </w:tabs>
        <w:spacing w:line="360" w:lineRule="auto"/>
        <w:ind w:right="121" w:firstLine="851"/>
        <w:jc w:val="both"/>
        <w:rPr>
          <w:sz w:val="24"/>
          <w:szCs w:val="24"/>
        </w:rPr>
        <w:sectPr>
          <w:headerReference r:id="rId38" w:type="default"/>
          <w:type w:val="continuous"/>
          <w:pgSz w:h="16840" w:w="11910" w:orient="portrait"/>
          <w:pgMar w:bottom="1251" w:top="566" w:left="1701" w:right="567" w:header="1147" w:footer="1049"/>
        </w:sectPr>
      </w:pPr>
      <w:r w:rsidDel="00000000" w:rsidR="00000000" w:rsidRPr="00000000">
        <w:rPr>
          <w:sz w:val="24"/>
          <w:szCs w:val="24"/>
          <w:rtl w:val="0"/>
        </w:rPr>
        <w:t xml:space="preserve">Проанализировав характеристики и цены представленных продуктов, выбрано ЛГШ-516СТАФ, как самый лучший вариант по представленным характеристикам.</w:t>
      </w:r>
    </w:p>
    <w:p w:rsidR="00000000" w:rsidDel="00000000" w:rsidP="00000000" w:rsidRDefault="00000000" w:rsidRPr="00000000" w14:paraId="000003BF">
      <w:pPr>
        <w:keepNext w:val="1"/>
        <w:tabs>
          <w:tab w:val="left" w:leader="none" w:pos="1358"/>
        </w:tabs>
        <w:spacing w:line="360" w:lineRule="auto"/>
        <w:ind w:right="121"/>
        <w:jc w:val="both"/>
        <w:rPr>
          <w:sz w:val="24"/>
          <w:szCs w:val="24"/>
        </w:rPr>
      </w:pPr>
      <w:r w:rsidDel="00000000" w:rsidR="00000000" w:rsidRPr="00000000">
        <w:rPr>
          <w:sz w:val="24"/>
          <w:szCs w:val="24"/>
          <w:rtl w:val="0"/>
        </w:rPr>
        <w:t xml:space="preserve">Таблица 8 - Защита слаботочных линий и линий связи</w:t>
      </w:r>
    </w:p>
    <w:tbl>
      <w:tblPr>
        <w:tblStyle w:val="Table1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1843"/>
        <w:gridCol w:w="4819"/>
        <w:gridCol w:w="1530"/>
        <w:tblGridChange w:id="0">
          <w:tblGrid>
            <w:gridCol w:w="1408"/>
            <w:gridCol w:w="1843"/>
            <w:gridCol w:w="4819"/>
            <w:gridCol w:w="153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C0">
            <w:pPr>
              <w:jc w:val="center"/>
              <w:rPr>
                <w:sz w:val="24"/>
                <w:szCs w:val="24"/>
              </w:rPr>
            </w:pPr>
            <w:r w:rsidDel="00000000" w:rsidR="00000000" w:rsidRPr="00000000">
              <w:rPr>
                <w:sz w:val="24"/>
                <w:szCs w:val="24"/>
                <w:rtl w:val="0"/>
              </w:rPr>
              <w:t xml:space="preserve">Название устройства</w:t>
            </w:r>
          </w:p>
        </w:tc>
        <w:tc>
          <w:tcPr>
            <w:shd w:fill="auto" w:val="clear"/>
            <w:tcMar>
              <w:top w:w="100.0" w:type="dxa"/>
              <w:left w:w="100.0" w:type="dxa"/>
              <w:bottom w:w="100.0" w:type="dxa"/>
              <w:right w:w="100.0" w:type="dxa"/>
            </w:tcMar>
          </w:tcPr>
          <w:p w:rsidR="00000000" w:rsidDel="00000000" w:rsidP="00000000" w:rsidRDefault="00000000" w:rsidRPr="00000000" w14:paraId="000003C1">
            <w:pPr>
              <w:jc w:val="center"/>
              <w:rPr>
                <w:sz w:val="24"/>
                <w:szCs w:val="24"/>
              </w:rPr>
            </w:pPr>
            <w:r w:rsidDel="00000000" w:rsidR="00000000" w:rsidRPr="00000000">
              <w:rPr>
                <w:sz w:val="24"/>
                <w:szCs w:val="24"/>
                <w:rtl w:val="0"/>
              </w:rPr>
              <w:t xml:space="preserve">Производитель</w:t>
            </w:r>
          </w:p>
        </w:tc>
        <w:tc>
          <w:tcPr>
            <w:shd w:fill="auto" w:val="clear"/>
            <w:tcMar>
              <w:top w:w="100.0" w:type="dxa"/>
              <w:left w:w="100.0" w:type="dxa"/>
              <w:bottom w:w="100.0" w:type="dxa"/>
              <w:right w:w="100.0" w:type="dxa"/>
            </w:tcMar>
          </w:tcPr>
          <w:p w:rsidR="00000000" w:rsidDel="00000000" w:rsidP="00000000" w:rsidRDefault="00000000" w:rsidRPr="00000000" w14:paraId="000003C2">
            <w:pPr>
              <w:jc w:val="center"/>
              <w:rPr>
                <w:sz w:val="24"/>
                <w:szCs w:val="24"/>
              </w:rPr>
            </w:pPr>
            <w:r w:rsidDel="00000000" w:rsidR="00000000" w:rsidRPr="00000000">
              <w:rPr>
                <w:sz w:val="24"/>
                <w:szCs w:val="24"/>
                <w:rtl w:val="0"/>
              </w:rPr>
              <w:t xml:space="preserve">Описание</w:t>
            </w:r>
          </w:p>
        </w:tc>
        <w:tc>
          <w:tcPr>
            <w:shd w:fill="auto" w:val="clear"/>
            <w:tcMar>
              <w:top w:w="100.0" w:type="dxa"/>
              <w:left w:w="100.0" w:type="dxa"/>
              <w:bottom w:w="100.0" w:type="dxa"/>
              <w:right w:w="100.0" w:type="dxa"/>
            </w:tcMar>
          </w:tcPr>
          <w:p w:rsidR="00000000" w:rsidDel="00000000" w:rsidP="00000000" w:rsidRDefault="00000000" w:rsidRPr="00000000" w14:paraId="000003C3">
            <w:pPr>
              <w:jc w:val="center"/>
              <w:rPr>
                <w:sz w:val="24"/>
                <w:szCs w:val="24"/>
              </w:rPr>
            </w:pPr>
            <w:r w:rsidDel="00000000" w:rsidR="00000000" w:rsidRPr="00000000">
              <w:rPr>
                <w:sz w:val="24"/>
                <w:szCs w:val="24"/>
                <w:rtl w:val="0"/>
              </w:rPr>
              <w:t xml:space="preserve">Цена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4">
            <w:pPr>
              <w:rPr>
                <w:sz w:val="24"/>
                <w:szCs w:val="24"/>
              </w:rPr>
            </w:pPr>
            <w:r w:rsidDel="00000000" w:rsidR="00000000" w:rsidRPr="00000000">
              <w:rPr>
                <w:sz w:val="24"/>
                <w:szCs w:val="24"/>
                <w:rtl w:val="0"/>
              </w:rPr>
              <w:t xml:space="preserve">Гранит-8</w:t>
            </w:r>
          </w:p>
        </w:tc>
        <w:tc>
          <w:tcPr>
            <w:shd w:fill="auto" w:val="clear"/>
            <w:tcMar>
              <w:top w:w="100.0" w:type="dxa"/>
              <w:left w:w="100.0" w:type="dxa"/>
              <w:bottom w:w="100.0" w:type="dxa"/>
              <w:right w:w="100.0" w:type="dxa"/>
            </w:tcMar>
          </w:tcPr>
          <w:p w:rsidR="00000000" w:rsidDel="00000000" w:rsidP="00000000" w:rsidRDefault="00000000" w:rsidRPr="00000000" w14:paraId="000003C5">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C6">
            <w:pPr>
              <w:rPr>
                <w:sz w:val="24"/>
                <w:szCs w:val="24"/>
              </w:rPr>
            </w:pPr>
            <w:r w:rsidDel="00000000" w:rsidR="00000000" w:rsidRPr="00000000">
              <w:rPr>
                <w:sz w:val="24"/>
                <w:szCs w:val="24"/>
                <w:rtl w:val="0"/>
              </w:rPr>
              <w:t xml:space="preserve">Назначение фильтра пропускать сигналы в речевом диапазоне частот при нормальном режиме работы телефонной линии и ослаблять высокочастотные сигналы, которые могут подаваться в линию при высокочастотном навязывании.</w:t>
            </w:r>
          </w:p>
        </w:tc>
        <w:tc>
          <w:tcPr>
            <w:shd w:fill="auto" w:val="clear"/>
            <w:tcMar>
              <w:top w:w="100.0" w:type="dxa"/>
              <w:left w:w="100.0" w:type="dxa"/>
              <w:bottom w:w="100.0" w:type="dxa"/>
              <w:right w:w="100.0" w:type="dxa"/>
            </w:tcMar>
          </w:tcPr>
          <w:p w:rsidR="00000000" w:rsidDel="00000000" w:rsidP="00000000" w:rsidRDefault="00000000" w:rsidRPr="00000000" w14:paraId="000003C7">
            <w:pPr>
              <w:rPr>
                <w:sz w:val="24"/>
                <w:szCs w:val="24"/>
              </w:rPr>
            </w:pPr>
            <w:r w:rsidDel="00000000" w:rsidR="00000000" w:rsidRPr="00000000">
              <w:rPr>
                <w:sz w:val="24"/>
                <w:szCs w:val="24"/>
                <w:rtl w:val="0"/>
              </w:rPr>
              <w:t xml:space="preserve">4 160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8">
            <w:pPr>
              <w:rPr>
                <w:sz w:val="24"/>
                <w:szCs w:val="24"/>
              </w:rPr>
            </w:pPr>
            <w:r w:rsidDel="00000000" w:rsidR="00000000" w:rsidRPr="00000000">
              <w:rPr>
                <w:sz w:val="24"/>
                <w:szCs w:val="24"/>
                <w:rtl w:val="0"/>
              </w:rPr>
              <w:t xml:space="preserve">МП-1А</w:t>
            </w:r>
          </w:p>
        </w:tc>
        <w:tc>
          <w:tcPr>
            <w:shd w:fill="auto" w:val="clear"/>
            <w:tcMar>
              <w:top w:w="100.0" w:type="dxa"/>
              <w:left w:w="100.0" w:type="dxa"/>
              <w:bottom w:w="100.0" w:type="dxa"/>
              <w:right w:w="100.0" w:type="dxa"/>
            </w:tcMar>
          </w:tcPr>
          <w:p w:rsidR="00000000" w:rsidDel="00000000" w:rsidP="00000000" w:rsidRDefault="00000000" w:rsidRPr="00000000" w14:paraId="000003C9">
            <w:pPr>
              <w:rPr>
                <w:sz w:val="24"/>
                <w:szCs w:val="24"/>
              </w:rPr>
            </w:pPr>
            <w:r w:rsidDel="00000000" w:rsidR="00000000" w:rsidRPr="00000000">
              <w:rPr>
                <w:sz w:val="24"/>
                <w:szCs w:val="24"/>
                <w:rtl w:val="0"/>
              </w:rPr>
              <w:t xml:space="preserve">Реном</w:t>
            </w:r>
          </w:p>
        </w:tc>
        <w:tc>
          <w:tcPr>
            <w:shd w:fill="auto" w:val="clear"/>
            <w:tcMar>
              <w:top w:w="100.0" w:type="dxa"/>
              <w:left w:w="100.0" w:type="dxa"/>
              <w:bottom w:w="100.0" w:type="dxa"/>
              <w:right w:w="100.0" w:type="dxa"/>
            </w:tcMar>
          </w:tcPr>
          <w:p w:rsidR="00000000" w:rsidDel="00000000" w:rsidP="00000000" w:rsidRDefault="00000000" w:rsidRPr="00000000" w14:paraId="000003CA">
            <w:pPr>
              <w:rPr>
                <w:sz w:val="24"/>
                <w:szCs w:val="24"/>
              </w:rPr>
            </w:pPr>
            <w:r w:rsidDel="00000000" w:rsidR="00000000" w:rsidRPr="00000000">
              <w:rPr>
                <w:sz w:val="24"/>
                <w:szCs w:val="24"/>
                <w:rtl w:val="0"/>
              </w:rPr>
              <w:t xml:space="preserve">Предназначено для защиты телефонного аппарата, находящегося в режиме ожидания вызова, от утечки через него сигналов помещения в звуковом диапазоне частот по аналоговой телефонной линии. Исключается утечка информации от источников сигнала за счет акустоэлектрических преобразований, а также съем информации с помощью активных методов воздействия.</w:t>
              <w:br w:type="textWrapping"/>
              <w:t xml:space="preserve">Полоса частот шумового сигнала</w:t>
              <w:tab/>
              <w:t xml:space="preserve">0,02 - 30 кГц</w:t>
            </w:r>
          </w:p>
          <w:p w:rsidR="00000000" w:rsidDel="00000000" w:rsidP="00000000" w:rsidRDefault="00000000" w:rsidRPr="00000000" w14:paraId="000003CB">
            <w:pPr>
              <w:rPr>
                <w:sz w:val="24"/>
                <w:szCs w:val="24"/>
              </w:rPr>
            </w:pPr>
            <w:r w:rsidDel="00000000" w:rsidR="00000000" w:rsidRPr="00000000">
              <w:rPr>
                <w:sz w:val="24"/>
                <w:szCs w:val="24"/>
                <w:rtl w:val="0"/>
              </w:rPr>
              <w:t xml:space="preserve">Вносимое затухание</w:t>
              <w:tab/>
              <w:t xml:space="preserve">не менее 68 дБ</w:t>
            </w:r>
          </w:p>
        </w:tc>
        <w:tc>
          <w:tcPr>
            <w:shd w:fill="auto" w:val="clear"/>
            <w:tcMar>
              <w:top w:w="100.0" w:type="dxa"/>
              <w:left w:w="100.0" w:type="dxa"/>
              <w:bottom w:w="100.0" w:type="dxa"/>
              <w:right w:w="100.0" w:type="dxa"/>
            </w:tcMar>
          </w:tcPr>
          <w:p w:rsidR="00000000" w:rsidDel="00000000" w:rsidP="00000000" w:rsidRDefault="00000000" w:rsidRPr="00000000" w14:paraId="000003CC">
            <w:pPr>
              <w:rPr>
                <w:sz w:val="24"/>
                <w:szCs w:val="24"/>
              </w:rPr>
            </w:pPr>
            <w:r w:rsidDel="00000000" w:rsidR="00000000" w:rsidRPr="00000000">
              <w:rPr>
                <w:sz w:val="24"/>
                <w:szCs w:val="24"/>
                <w:rtl w:val="0"/>
              </w:rPr>
              <w:t xml:space="preserve">7 100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D">
            <w:pPr>
              <w:rPr>
                <w:sz w:val="24"/>
                <w:szCs w:val="24"/>
              </w:rPr>
            </w:pPr>
            <w:r w:rsidDel="00000000" w:rsidR="00000000" w:rsidRPr="00000000">
              <w:rPr>
                <w:sz w:val="24"/>
                <w:szCs w:val="24"/>
                <w:rtl w:val="0"/>
              </w:rPr>
              <w:t xml:space="preserve">МП-7 "ГВАРД"</w:t>
            </w:r>
          </w:p>
        </w:tc>
        <w:tc>
          <w:tcPr>
            <w:shd w:fill="auto" w:val="clear"/>
            <w:tcMar>
              <w:top w:w="100.0" w:type="dxa"/>
              <w:left w:w="100.0" w:type="dxa"/>
              <w:bottom w:w="100.0" w:type="dxa"/>
              <w:right w:w="100.0" w:type="dxa"/>
            </w:tcMar>
          </w:tcPr>
          <w:p w:rsidR="00000000" w:rsidDel="00000000" w:rsidP="00000000" w:rsidRDefault="00000000" w:rsidRPr="00000000" w14:paraId="000003CE">
            <w:pPr>
              <w:rPr>
                <w:sz w:val="24"/>
                <w:szCs w:val="24"/>
              </w:rPr>
            </w:pPr>
            <w:r w:rsidDel="00000000" w:rsidR="00000000" w:rsidRPr="00000000">
              <w:rPr>
                <w:sz w:val="24"/>
                <w:szCs w:val="24"/>
                <w:rtl w:val="0"/>
              </w:rPr>
              <w:t xml:space="preserve">Реном</w:t>
            </w:r>
          </w:p>
        </w:tc>
        <w:tc>
          <w:tcPr>
            <w:shd w:fill="auto" w:val="clear"/>
            <w:tcMar>
              <w:top w:w="100.0" w:type="dxa"/>
              <w:left w:w="100.0" w:type="dxa"/>
              <w:bottom w:w="100.0" w:type="dxa"/>
              <w:right w:w="100.0" w:type="dxa"/>
            </w:tcMar>
          </w:tcPr>
          <w:p w:rsidR="00000000" w:rsidDel="00000000" w:rsidP="00000000" w:rsidRDefault="00000000" w:rsidRPr="00000000" w14:paraId="000003CF">
            <w:pPr>
              <w:rPr>
                <w:sz w:val="24"/>
                <w:szCs w:val="24"/>
              </w:rPr>
            </w:pPr>
            <w:r w:rsidDel="00000000" w:rsidR="00000000" w:rsidRPr="00000000">
              <w:rPr>
                <w:sz w:val="24"/>
                <w:szCs w:val="24"/>
                <w:rtl w:val="0"/>
              </w:rPr>
              <w:t xml:space="preserve">предназначено для защиты цифрового телефонного аппарата (ЦТА), находящегося в режиме ожидания вызова, от утечки через него сигналов помещения в звуковом диапазоне частот (акустоэлектрические преобразования) через телефонный и микрофонный капсюли трубки, динамик и микрофон громкоговорящей связи, а также отключение режима прослушивания помещения.</w:t>
              <w:br w:type="textWrapping"/>
              <w:t xml:space="preserve">Полоса частот шумового сигнала</w:t>
              <w:tab/>
              <w:t xml:space="preserve">0,01 - 20 кГц</w:t>
            </w:r>
          </w:p>
          <w:p w:rsidR="00000000" w:rsidDel="00000000" w:rsidP="00000000" w:rsidRDefault="00000000" w:rsidRPr="00000000" w14:paraId="000003D0">
            <w:pPr>
              <w:rPr>
                <w:sz w:val="24"/>
                <w:szCs w:val="24"/>
              </w:rPr>
            </w:pPr>
            <w:r w:rsidDel="00000000" w:rsidR="00000000" w:rsidRPr="00000000">
              <w:rPr>
                <w:sz w:val="24"/>
                <w:szCs w:val="24"/>
                <w:rtl w:val="0"/>
              </w:rPr>
              <w:t xml:space="preserve">Вносимое затухание</w:t>
              <w:tab/>
              <w:t xml:space="preserve">не менее 80 дБ; для сигналов, поступающих на динамик громкоговорящей связи - не более 1 дБ</w:t>
            </w:r>
          </w:p>
        </w:tc>
        <w:tc>
          <w:tcPr>
            <w:shd w:fill="auto" w:val="clear"/>
            <w:tcMar>
              <w:top w:w="100.0" w:type="dxa"/>
              <w:left w:w="100.0" w:type="dxa"/>
              <w:bottom w:w="100.0" w:type="dxa"/>
              <w:right w:w="100.0" w:type="dxa"/>
            </w:tcMar>
          </w:tcPr>
          <w:p w:rsidR="00000000" w:rsidDel="00000000" w:rsidP="00000000" w:rsidRDefault="00000000" w:rsidRPr="00000000" w14:paraId="000003D1">
            <w:pPr>
              <w:rPr>
                <w:sz w:val="24"/>
                <w:szCs w:val="24"/>
              </w:rPr>
            </w:pPr>
            <w:r w:rsidDel="00000000" w:rsidR="00000000" w:rsidRPr="00000000">
              <w:rPr>
                <w:sz w:val="24"/>
                <w:szCs w:val="24"/>
                <w:rtl w:val="0"/>
              </w:rPr>
              <w:t xml:space="preserve">11 000 руб.</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2">
            <w:pPr>
              <w:rPr>
                <w:sz w:val="24"/>
                <w:szCs w:val="24"/>
              </w:rPr>
            </w:pPr>
            <w:r w:rsidDel="00000000" w:rsidR="00000000" w:rsidRPr="00000000">
              <w:rPr>
                <w:sz w:val="24"/>
                <w:szCs w:val="24"/>
                <w:rtl w:val="0"/>
              </w:rPr>
              <w:t xml:space="preserve">ЛУР 2 (В составе ЛГШ-404)</w:t>
            </w:r>
          </w:p>
        </w:tc>
        <w:tc>
          <w:tcPr>
            <w:shd w:fill="auto" w:val="clear"/>
            <w:tcMar>
              <w:top w:w="100.0" w:type="dxa"/>
              <w:left w:w="100.0" w:type="dxa"/>
              <w:bottom w:w="100.0" w:type="dxa"/>
              <w:right w:w="100.0" w:type="dxa"/>
            </w:tcMar>
          </w:tcPr>
          <w:p w:rsidR="00000000" w:rsidDel="00000000" w:rsidP="00000000" w:rsidRDefault="00000000" w:rsidRPr="00000000" w14:paraId="000003D3">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D4">
            <w:pPr>
              <w:rPr>
                <w:sz w:val="24"/>
                <w:szCs w:val="24"/>
              </w:rPr>
            </w:pPr>
            <w:r w:rsidDel="00000000" w:rsidR="00000000" w:rsidRPr="00000000">
              <w:rPr>
                <w:sz w:val="24"/>
                <w:szCs w:val="24"/>
                <w:rtl w:val="0"/>
              </w:rPr>
              <w:t xml:space="preserve">Размыкатель слаботочных линий питания</w:t>
            </w:r>
          </w:p>
        </w:tc>
        <w:tc>
          <w:tcPr>
            <w:shd w:fill="auto" w:val="clear"/>
            <w:tcMar>
              <w:top w:w="100.0" w:type="dxa"/>
              <w:left w:w="100.0" w:type="dxa"/>
              <w:bottom w:w="100.0" w:type="dxa"/>
              <w:right w:w="100.0" w:type="dxa"/>
            </w:tcMar>
          </w:tcPr>
          <w:p w:rsidR="00000000" w:rsidDel="00000000" w:rsidP="00000000" w:rsidRDefault="00000000" w:rsidRPr="00000000" w14:paraId="000003D5">
            <w:pPr>
              <w:rPr>
                <w:sz w:val="24"/>
                <w:szCs w:val="24"/>
              </w:rPr>
            </w:pPr>
            <w:r w:rsidDel="00000000" w:rsidR="00000000" w:rsidRPr="00000000">
              <w:rPr>
                <w:sz w:val="24"/>
                <w:szCs w:val="24"/>
                <w:rtl w:val="0"/>
              </w:rPr>
              <w:t xml:space="preserve">5 590 руб. (35 100 руб.)</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6">
            <w:pPr>
              <w:rPr>
                <w:sz w:val="24"/>
                <w:szCs w:val="24"/>
              </w:rPr>
            </w:pPr>
            <w:r w:rsidDel="00000000" w:rsidR="00000000" w:rsidRPr="00000000">
              <w:rPr>
                <w:sz w:val="24"/>
                <w:szCs w:val="24"/>
                <w:rtl w:val="0"/>
              </w:rPr>
              <w:t xml:space="preserve">ЛУР 4 (В составе ЛГШ-404)</w:t>
            </w:r>
          </w:p>
        </w:tc>
        <w:tc>
          <w:tcPr>
            <w:shd w:fill="auto" w:val="clear"/>
            <w:tcMar>
              <w:top w:w="100.0" w:type="dxa"/>
              <w:left w:w="100.0" w:type="dxa"/>
              <w:bottom w:w="100.0" w:type="dxa"/>
              <w:right w:w="100.0" w:type="dxa"/>
            </w:tcMar>
          </w:tcPr>
          <w:p w:rsidR="00000000" w:rsidDel="00000000" w:rsidP="00000000" w:rsidRDefault="00000000" w:rsidRPr="00000000" w14:paraId="000003D7">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D8">
            <w:pPr>
              <w:rPr>
                <w:sz w:val="24"/>
                <w:szCs w:val="24"/>
              </w:rPr>
            </w:pPr>
            <w:r w:rsidDel="00000000" w:rsidR="00000000" w:rsidRPr="00000000">
              <w:rPr>
                <w:sz w:val="24"/>
                <w:szCs w:val="24"/>
                <w:rtl w:val="0"/>
              </w:rPr>
              <w:t xml:space="preserve">Размыкатель слаботочных линий Телефон</w:t>
            </w:r>
          </w:p>
        </w:tc>
        <w:tc>
          <w:tcPr>
            <w:shd w:fill="auto" w:val="clear"/>
            <w:tcMar>
              <w:top w:w="100.0" w:type="dxa"/>
              <w:left w:w="100.0" w:type="dxa"/>
              <w:bottom w:w="100.0" w:type="dxa"/>
              <w:right w:w="100.0" w:type="dxa"/>
            </w:tcMar>
          </w:tcPr>
          <w:p w:rsidR="00000000" w:rsidDel="00000000" w:rsidP="00000000" w:rsidRDefault="00000000" w:rsidRPr="00000000" w14:paraId="000003D9">
            <w:pPr>
              <w:rPr>
                <w:sz w:val="24"/>
                <w:szCs w:val="24"/>
              </w:rPr>
            </w:pPr>
            <w:r w:rsidDel="00000000" w:rsidR="00000000" w:rsidRPr="00000000">
              <w:rPr>
                <w:sz w:val="24"/>
                <w:szCs w:val="24"/>
                <w:rtl w:val="0"/>
              </w:rPr>
              <w:t xml:space="preserve">5 590 руб. (35 100 руб.)</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A">
            <w:pPr>
              <w:rPr>
                <w:sz w:val="24"/>
                <w:szCs w:val="24"/>
              </w:rPr>
            </w:pPr>
            <w:r w:rsidDel="00000000" w:rsidR="00000000" w:rsidRPr="00000000">
              <w:rPr>
                <w:sz w:val="24"/>
                <w:szCs w:val="24"/>
                <w:rtl w:val="0"/>
              </w:rPr>
              <w:t xml:space="preserve">ЛУР 8 (В составе ЛГШ-404)</w:t>
            </w:r>
          </w:p>
        </w:tc>
        <w:tc>
          <w:tcPr>
            <w:shd w:fill="auto" w:val="clear"/>
            <w:tcMar>
              <w:top w:w="100.0" w:type="dxa"/>
              <w:left w:w="100.0" w:type="dxa"/>
              <w:bottom w:w="100.0" w:type="dxa"/>
              <w:right w:w="100.0" w:type="dxa"/>
            </w:tcMar>
          </w:tcPr>
          <w:p w:rsidR="00000000" w:rsidDel="00000000" w:rsidP="00000000" w:rsidRDefault="00000000" w:rsidRPr="00000000" w14:paraId="000003DB">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DC">
            <w:pPr>
              <w:rPr>
                <w:sz w:val="24"/>
                <w:szCs w:val="24"/>
              </w:rPr>
            </w:pPr>
            <w:r w:rsidDel="00000000" w:rsidR="00000000" w:rsidRPr="00000000">
              <w:rPr>
                <w:sz w:val="24"/>
                <w:szCs w:val="24"/>
                <w:rtl w:val="0"/>
              </w:rPr>
              <w:t xml:space="preserve">Размыкатель слаботочных линий Ethernet</w:t>
            </w:r>
          </w:p>
        </w:tc>
        <w:tc>
          <w:tcPr>
            <w:shd w:fill="auto" w:val="clear"/>
            <w:tcMar>
              <w:top w:w="100.0" w:type="dxa"/>
              <w:left w:w="100.0" w:type="dxa"/>
              <w:bottom w:w="100.0" w:type="dxa"/>
              <w:right w:w="100.0" w:type="dxa"/>
            </w:tcMar>
          </w:tcPr>
          <w:p w:rsidR="00000000" w:rsidDel="00000000" w:rsidP="00000000" w:rsidRDefault="00000000" w:rsidRPr="00000000" w14:paraId="000003DD">
            <w:pPr>
              <w:rPr>
                <w:sz w:val="24"/>
                <w:szCs w:val="24"/>
              </w:rPr>
            </w:pPr>
            <w:r w:rsidDel="00000000" w:rsidR="00000000" w:rsidRPr="00000000">
              <w:rPr>
                <w:sz w:val="24"/>
                <w:szCs w:val="24"/>
                <w:rtl w:val="0"/>
              </w:rPr>
              <w:t xml:space="preserve">5 590 руб. (35 100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E">
            <w:pPr>
              <w:rPr>
                <w:sz w:val="24"/>
                <w:szCs w:val="24"/>
              </w:rPr>
            </w:pPr>
            <w:r w:rsidDel="00000000" w:rsidR="00000000" w:rsidRPr="00000000">
              <w:rPr>
                <w:sz w:val="24"/>
                <w:szCs w:val="24"/>
                <w:rtl w:val="0"/>
              </w:rPr>
              <w:t xml:space="preserve">Соната-ВК 4.1</w:t>
            </w:r>
          </w:p>
        </w:tc>
        <w:tc>
          <w:tcPr>
            <w:shd w:fill="auto" w:val="clear"/>
            <w:tcMar>
              <w:top w:w="100.0" w:type="dxa"/>
              <w:left w:w="100.0" w:type="dxa"/>
              <w:bottom w:w="100.0" w:type="dxa"/>
              <w:right w:w="100.0" w:type="dxa"/>
            </w:tcMar>
          </w:tcPr>
          <w:p w:rsidR="00000000" w:rsidDel="00000000" w:rsidP="00000000" w:rsidRDefault="00000000" w:rsidRPr="00000000" w14:paraId="000003DF">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E0">
            <w:pPr>
              <w:rPr>
                <w:sz w:val="24"/>
                <w:szCs w:val="24"/>
              </w:rPr>
            </w:pPr>
            <w:r w:rsidDel="00000000" w:rsidR="00000000" w:rsidRPr="00000000">
              <w:rPr>
                <w:sz w:val="24"/>
                <w:szCs w:val="24"/>
                <w:rtl w:val="0"/>
              </w:rPr>
              <w:t xml:space="preserve">размыкатель аналоговых телефонных линий + Соната‑ИП4.4 (36 000 руб.)</w:t>
            </w:r>
          </w:p>
          <w:p w:rsidR="00000000" w:rsidDel="00000000" w:rsidP="00000000" w:rsidRDefault="00000000" w:rsidRPr="00000000" w14:paraId="000003E1">
            <w:pPr>
              <w:rPr>
                <w:sz w:val="24"/>
                <w:szCs w:val="24"/>
              </w:rPr>
            </w:pPr>
            <w:r w:rsidDel="00000000" w:rsidR="00000000" w:rsidRPr="00000000">
              <w:rPr>
                <w:sz w:val="24"/>
                <w:szCs w:val="24"/>
                <w:rtl w:val="0"/>
              </w:rPr>
              <w:t xml:space="preserve">Частота - 150 Гц - 10 МГц.</w:t>
            </w:r>
          </w:p>
          <w:p w:rsidR="00000000" w:rsidDel="00000000" w:rsidP="00000000" w:rsidRDefault="00000000" w:rsidRPr="00000000" w14:paraId="000003E2">
            <w:pPr>
              <w:rPr>
                <w:sz w:val="24"/>
                <w:szCs w:val="24"/>
              </w:rPr>
            </w:pPr>
            <w:r w:rsidDel="00000000" w:rsidR="00000000" w:rsidRPr="00000000">
              <w:rPr>
                <w:sz w:val="24"/>
                <w:szCs w:val="24"/>
                <w:rtl w:val="0"/>
              </w:rPr>
              <w:t xml:space="preserve">Интервал давления - 30-60 дБ.</w:t>
            </w:r>
          </w:p>
        </w:tc>
        <w:tc>
          <w:tcPr>
            <w:shd w:fill="auto" w:val="clear"/>
            <w:tcMar>
              <w:top w:w="100.0" w:type="dxa"/>
              <w:left w:w="100.0" w:type="dxa"/>
              <w:bottom w:w="100.0" w:type="dxa"/>
              <w:right w:w="100.0" w:type="dxa"/>
            </w:tcMar>
          </w:tcPr>
          <w:p w:rsidR="00000000" w:rsidDel="00000000" w:rsidP="00000000" w:rsidRDefault="00000000" w:rsidRPr="00000000" w14:paraId="000003E3">
            <w:pPr>
              <w:rPr>
                <w:sz w:val="24"/>
                <w:szCs w:val="24"/>
              </w:rPr>
            </w:pPr>
            <w:r w:rsidDel="00000000" w:rsidR="00000000" w:rsidRPr="00000000">
              <w:rPr>
                <w:sz w:val="24"/>
                <w:szCs w:val="24"/>
                <w:rtl w:val="0"/>
              </w:rPr>
              <w:t xml:space="preserve">6 000 руб. (42 000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4">
            <w:pPr>
              <w:rPr>
                <w:sz w:val="24"/>
                <w:szCs w:val="24"/>
              </w:rPr>
            </w:pPr>
            <w:r w:rsidDel="00000000" w:rsidR="00000000" w:rsidRPr="00000000">
              <w:rPr>
                <w:sz w:val="24"/>
                <w:szCs w:val="24"/>
                <w:rtl w:val="0"/>
              </w:rPr>
              <w:t xml:space="preserve">Соната-ВК 4.2</w:t>
            </w:r>
          </w:p>
        </w:tc>
        <w:tc>
          <w:tcPr>
            <w:shd w:fill="auto" w:val="clear"/>
            <w:tcMar>
              <w:top w:w="100.0" w:type="dxa"/>
              <w:left w:w="100.0" w:type="dxa"/>
              <w:bottom w:w="100.0" w:type="dxa"/>
              <w:right w:w="100.0" w:type="dxa"/>
            </w:tcMar>
          </w:tcPr>
          <w:p w:rsidR="00000000" w:rsidDel="00000000" w:rsidP="00000000" w:rsidRDefault="00000000" w:rsidRPr="00000000" w14:paraId="000003E5">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E6">
            <w:pPr>
              <w:rPr>
                <w:sz w:val="24"/>
                <w:szCs w:val="24"/>
              </w:rPr>
            </w:pPr>
            <w:r w:rsidDel="00000000" w:rsidR="00000000" w:rsidRPr="00000000">
              <w:rPr>
                <w:sz w:val="24"/>
                <w:szCs w:val="24"/>
                <w:rtl w:val="0"/>
              </w:rPr>
              <w:t xml:space="preserve">размыкатель линий оповещения и сигнализации + Соната‑ИП4.4 (36 000 руб.)</w:t>
            </w:r>
          </w:p>
          <w:p w:rsidR="00000000" w:rsidDel="00000000" w:rsidP="00000000" w:rsidRDefault="00000000" w:rsidRPr="00000000" w14:paraId="000003E7">
            <w:pPr>
              <w:rPr>
                <w:sz w:val="24"/>
                <w:szCs w:val="24"/>
              </w:rPr>
            </w:pPr>
            <w:r w:rsidDel="00000000" w:rsidR="00000000" w:rsidRPr="00000000">
              <w:rPr>
                <w:sz w:val="24"/>
                <w:szCs w:val="24"/>
                <w:rtl w:val="0"/>
              </w:rPr>
              <w:t xml:space="preserve">Частота - 150 Гц - 10 МГц.</w:t>
            </w:r>
          </w:p>
          <w:p w:rsidR="00000000" w:rsidDel="00000000" w:rsidP="00000000" w:rsidRDefault="00000000" w:rsidRPr="00000000" w14:paraId="000003E8">
            <w:pPr>
              <w:rPr>
                <w:sz w:val="24"/>
                <w:szCs w:val="24"/>
              </w:rPr>
            </w:pPr>
            <w:r w:rsidDel="00000000" w:rsidR="00000000" w:rsidRPr="00000000">
              <w:rPr>
                <w:sz w:val="24"/>
                <w:szCs w:val="24"/>
                <w:rtl w:val="0"/>
              </w:rPr>
              <w:t xml:space="preserve">Интервал давления - 30-60 дБ.</w:t>
            </w:r>
          </w:p>
        </w:tc>
        <w:tc>
          <w:tcPr>
            <w:shd w:fill="auto" w:val="clear"/>
            <w:tcMar>
              <w:top w:w="100.0" w:type="dxa"/>
              <w:left w:w="100.0" w:type="dxa"/>
              <w:bottom w:w="100.0" w:type="dxa"/>
              <w:right w:w="100.0" w:type="dxa"/>
            </w:tcMar>
          </w:tcPr>
          <w:p w:rsidR="00000000" w:rsidDel="00000000" w:rsidP="00000000" w:rsidRDefault="00000000" w:rsidRPr="00000000" w14:paraId="000003E9">
            <w:pPr>
              <w:rPr>
                <w:sz w:val="24"/>
                <w:szCs w:val="24"/>
              </w:rPr>
            </w:pPr>
            <w:r w:rsidDel="00000000" w:rsidR="00000000" w:rsidRPr="00000000">
              <w:rPr>
                <w:sz w:val="24"/>
                <w:szCs w:val="24"/>
                <w:rtl w:val="0"/>
              </w:rPr>
              <w:t xml:space="preserve">6 000 руб. (42 000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A">
            <w:pPr>
              <w:rPr>
                <w:sz w:val="24"/>
                <w:szCs w:val="24"/>
              </w:rPr>
            </w:pPr>
            <w:r w:rsidDel="00000000" w:rsidR="00000000" w:rsidRPr="00000000">
              <w:rPr>
                <w:sz w:val="24"/>
                <w:szCs w:val="24"/>
                <w:rtl w:val="0"/>
              </w:rPr>
              <w:t xml:space="preserve">Соната-ВК 4.3</w:t>
            </w:r>
          </w:p>
        </w:tc>
        <w:tc>
          <w:tcPr>
            <w:shd w:fill="auto" w:val="clear"/>
            <w:tcMar>
              <w:top w:w="100.0" w:type="dxa"/>
              <w:left w:w="100.0" w:type="dxa"/>
              <w:bottom w:w="100.0" w:type="dxa"/>
              <w:right w:w="100.0" w:type="dxa"/>
            </w:tcMar>
          </w:tcPr>
          <w:p w:rsidR="00000000" w:rsidDel="00000000" w:rsidP="00000000" w:rsidRDefault="00000000" w:rsidRPr="00000000" w14:paraId="000003EB">
            <w:pPr>
              <w:rPr>
                <w:sz w:val="24"/>
                <w:szCs w:val="24"/>
              </w:rPr>
            </w:pPr>
            <w:r w:rsidDel="00000000" w:rsidR="00000000" w:rsidRPr="00000000">
              <w:rPr>
                <w:sz w:val="24"/>
                <w:szCs w:val="24"/>
                <w:rtl w:val="0"/>
              </w:rPr>
              <w:t xml:space="preserve">Соната</w:t>
            </w:r>
          </w:p>
        </w:tc>
        <w:tc>
          <w:tcPr>
            <w:shd w:fill="auto" w:val="clear"/>
            <w:tcMar>
              <w:top w:w="100.0" w:type="dxa"/>
              <w:left w:w="100.0" w:type="dxa"/>
              <w:bottom w:w="100.0" w:type="dxa"/>
              <w:right w:w="100.0" w:type="dxa"/>
            </w:tcMar>
          </w:tcPr>
          <w:p w:rsidR="00000000" w:rsidDel="00000000" w:rsidP="00000000" w:rsidRDefault="00000000" w:rsidRPr="00000000" w14:paraId="000003EC">
            <w:pPr>
              <w:rPr>
                <w:sz w:val="24"/>
                <w:szCs w:val="24"/>
              </w:rPr>
            </w:pPr>
            <w:r w:rsidDel="00000000" w:rsidR="00000000" w:rsidRPr="00000000">
              <w:rPr>
                <w:sz w:val="24"/>
                <w:szCs w:val="24"/>
                <w:rtl w:val="0"/>
              </w:rPr>
              <w:t xml:space="preserve">размыкатель компьютерных сетей + Соната‑ИП4.4 (36 000 руб.)</w:t>
            </w:r>
          </w:p>
          <w:p w:rsidR="00000000" w:rsidDel="00000000" w:rsidP="00000000" w:rsidRDefault="00000000" w:rsidRPr="00000000" w14:paraId="000003ED">
            <w:pPr>
              <w:rPr>
                <w:sz w:val="24"/>
                <w:szCs w:val="24"/>
              </w:rPr>
            </w:pPr>
            <w:r w:rsidDel="00000000" w:rsidR="00000000" w:rsidRPr="00000000">
              <w:rPr>
                <w:sz w:val="24"/>
                <w:szCs w:val="24"/>
                <w:rtl w:val="0"/>
              </w:rPr>
              <w:t xml:space="preserve">Частота - 150 Гц - 10 МГц.</w:t>
            </w:r>
          </w:p>
          <w:p w:rsidR="00000000" w:rsidDel="00000000" w:rsidP="00000000" w:rsidRDefault="00000000" w:rsidRPr="00000000" w14:paraId="000003EE">
            <w:pPr>
              <w:rPr>
                <w:sz w:val="24"/>
                <w:szCs w:val="24"/>
              </w:rPr>
            </w:pPr>
            <w:r w:rsidDel="00000000" w:rsidR="00000000" w:rsidRPr="00000000">
              <w:rPr>
                <w:sz w:val="24"/>
                <w:szCs w:val="24"/>
                <w:rtl w:val="0"/>
              </w:rPr>
              <w:t xml:space="preserve">Интервал давления - 30-60 дБ.</w:t>
            </w:r>
          </w:p>
        </w:tc>
        <w:tc>
          <w:tcPr>
            <w:shd w:fill="auto" w:val="clear"/>
            <w:tcMar>
              <w:top w:w="100.0" w:type="dxa"/>
              <w:left w:w="100.0" w:type="dxa"/>
              <w:bottom w:w="100.0" w:type="dxa"/>
              <w:right w:w="100.0" w:type="dxa"/>
            </w:tcMar>
          </w:tcPr>
          <w:p w:rsidR="00000000" w:rsidDel="00000000" w:rsidP="00000000" w:rsidRDefault="00000000" w:rsidRPr="00000000" w14:paraId="000003EF">
            <w:pPr>
              <w:rPr>
                <w:sz w:val="24"/>
                <w:szCs w:val="24"/>
              </w:rPr>
            </w:pPr>
            <w:r w:rsidDel="00000000" w:rsidR="00000000" w:rsidRPr="00000000">
              <w:rPr>
                <w:sz w:val="24"/>
                <w:szCs w:val="24"/>
                <w:rtl w:val="0"/>
              </w:rPr>
              <w:t xml:space="preserve">6 000 руб. (42 000 руб.)</w:t>
            </w:r>
          </w:p>
        </w:tc>
      </w:tr>
    </w:tbl>
    <w:p w:rsidR="00000000" w:rsidDel="00000000" w:rsidP="00000000" w:rsidRDefault="00000000" w:rsidRPr="00000000" w14:paraId="000003F0">
      <w:pPr>
        <w:tabs>
          <w:tab w:val="left" w:leader="none" w:pos="1358"/>
        </w:tabs>
        <w:spacing w:line="360" w:lineRule="auto"/>
        <w:ind w:right="121" w:firstLine="708"/>
        <w:jc w:val="both"/>
        <w:rPr>
          <w:sz w:val="24"/>
          <w:szCs w:val="24"/>
        </w:rPr>
      </w:pPr>
      <w:r w:rsidDel="00000000" w:rsidR="00000000" w:rsidRPr="00000000">
        <w:rPr>
          <w:rtl w:val="0"/>
        </w:rPr>
      </w:r>
    </w:p>
    <w:p w:rsidR="00000000" w:rsidDel="00000000" w:rsidP="00000000" w:rsidRDefault="00000000" w:rsidRPr="00000000" w14:paraId="000003F1">
      <w:pPr>
        <w:tabs>
          <w:tab w:val="left" w:leader="none" w:pos="1358"/>
        </w:tabs>
        <w:spacing w:line="360" w:lineRule="auto"/>
        <w:ind w:right="121" w:firstLine="708"/>
        <w:jc w:val="both"/>
        <w:rPr>
          <w:sz w:val="24"/>
          <w:szCs w:val="24"/>
        </w:rPr>
        <w:sectPr>
          <w:headerReference r:id="rId39" w:type="default"/>
          <w:type w:val="continuous"/>
          <w:pgSz w:h="16840" w:w="11910" w:orient="portrait"/>
          <w:pgMar w:bottom="1251" w:top="566" w:left="1701" w:right="567" w:header="1147" w:footer="1049"/>
        </w:sectPr>
      </w:pPr>
      <w:r w:rsidDel="00000000" w:rsidR="00000000" w:rsidRPr="00000000">
        <w:rPr>
          <w:sz w:val="24"/>
          <w:szCs w:val="24"/>
          <w:rtl w:val="0"/>
        </w:rPr>
        <w:t xml:space="preserve">Проведя анализ, выбрано ЛУР 2, ЛУР 4, ЛУР 8, так как они входят в состав ЛГШ-404, который выбран как наилучший вариант в виброакустическом зашумлении.</w:t>
      </w:r>
    </w:p>
    <w:p w:rsidR="00000000" w:rsidDel="00000000" w:rsidP="00000000" w:rsidRDefault="00000000" w:rsidRPr="00000000" w14:paraId="000003F2">
      <w:pPr>
        <w:tabs>
          <w:tab w:val="left" w:leader="none" w:pos="1358"/>
        </w:tabs>
        <w:spacing w:line="360" w:lineRule="auto"/>
        <w:ind w:right="121" w:firstLine="708"/>
        <w:jc w:val="both"/>
        <w:rPr>
          <w:sz w:val="24"/>
          <w:szCs w:val="24"/>
        </w:rPr>
      </w:pPr>
      <w:r w:rsidDel="00000000" w:rsidR="00000000" w:rsidRPr="00000000">
        <w:rPr>
          <w:rtl w:val="0"/>
        </w:rPr>
      </w:r>
    </w:p>
    <w:p w:rsidR="00000000" w:rsidDel="00000000" w:rsidP="00000000" w:rsidRDefault="00000000" w:rsidRPr="00000000" w14:paraId="000003F3">
      <w:pPr>
        <w:tabs>
          <w:tab w:val="left" w:leader="none" w:pos="1358"/>
        </w:tabs>
        <w:spacing w:line="360" w:lineRule="auto"/>
        <w:ind w:right="121" w:firstLine="708"/>
        <w:jc w:val="both"/>
        <w:rPr>
          <w:sz w:val="24"/>
          <w:szCs w:val="24"/>
        </w:rPr>
      </w:pPr>
      <w:r w:rsidDel="00000000" w:rsidR="00000000" w:rsidRPr="00000000">
        <w:rPr>
          <w:sz w:val="24"/>
          <w:szCs w:val="24"/>
          <w:rtl w:val="0"/>
        </w:rPr>
        <w:t xml:space="preserve">Поскольку нет сертифицированных средств для защиты визуального канала, часто используются рольставни. Однако ЛГШ-404, представленный Лабораторией ППШ, включает в себя Виброэкран ЛИСТ-1. Этот экран предназначен для защиты акустической речевой информации от лазерных микрофонов и предотвращения просмотра извне помещений с использованием оптико-электронных средств для воспроизведения речи. Продукт также может использоваться для предотвращения просмотра информации, отображаемой на экранах технических устройств, обрабатывающих защищенные данные.</w:t>
      </w:r>
    </w:p>
    <w:p w:rsidR="00000000" w:rsidDel="00000000" w:rsidP="00000000" w:rsidRDefault="00000000" w:rsidRPr="00000000" w14:paraId="000003F4">
      <w:pPr>
        <w:tabs>
          <w:tab w:val="left" w:leader="none" w:pos="1358"/>
        </w:tabs>
        <w:spacing w:line="360" w:lineRule="auto"/>
        <w:ind w:right="121" w:firstLine="708"/>
        <w:jc w:val="both"/>
        <w:rPr>
          <w:sz w:val="24"/>
          <w:szCs w:val="24"/>
        </w:rPr>
      </w:pPr>
      <w:r w:rsidDel="00000000" w:rsidR="00000000" w:rsidRPr="00000000">
        <w:rPr>
          <w:sz w:val="24"/>
          <w:szCs w:val="24"/>
          <w:rtl w:val="0"/>
        </w:rPr>
        <w:t xml:space="preserve">Далее, в таблице 9 представлены лучшие, по моему мнению, решения, представленные на рынке, по сопоставлению цена качество.</w:t>
      </w:r>
    </w:p>
    <w:p w:rsidR="00000000" w:rsidDel="00000000" w:rsidP="00000000" w:rsidRDefault="00000000" w:rsidRPr="00000000" w14:paraId="000003F5">
      <w:pPr>
        <w:keepNext w:val="1"/>
        <w:tabs>
          <w:tab w:val="left" w:leader="none" w:pos="1358"/>
        </w:tabs>
        <w:spacing w:line="360" w:lineRule="auto"/>
        <w:ind w:right="121"/>
        <w:jc w:val="both"/>
        <w:rPr>
          <w:sz w:val="24"/>
          <w:szCs w:val="24"/>
        </w:rPr>
      </w:pPr>
      <w:r w:rsidDel="00000000" w:rsidR="00000000" w:rsidRPr="00000000">
        <w:rPr>
          <w:sz w:val="24"/>
          <w:szCs w:val="24"/>
          <w:rtl w:val="0"/>
        </w:rPr>
        <w:t xml:space="preserve">Таблица 9 - Лучшие решения на рынке</w:t>
      </w:r>
    </w:p>
    <w:tbl>
      <w:tblPr>
        <w:tblStyle w:val="Table16"/>
        <w:tblW w:w="96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1"/>
        <w:gridCol w:w="2411"/>
        <w:tblGridChange w:id="0">
          <w:tblGrid>
            <w:gridCol w:w="2410"/>
            <w:gridCol w:w="2410"/>
            <w:gridCol w:w="2411"/>
            <w:gridCol w:w="2411"/>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F6">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Категория</w:t>
            </w:r>
          </w:p>
        </w:tc>
        <w:tc>
          <w:tcPr>
            <w:shd w:fill="auto" w:val="clear"/>
            <w:tcMar>
              <w:top w:w="100.0" w:type="dxa"/>
              <w:left w:w="100.0" w:type="dxa"/>
              <w:bottom w:w="100.0" w:type="dxa"/>
              <w:right w:w="100.0" w:type="dxa"/>
            </w:tcMar>
          </w:tcPr>
          <w:p w:rsidR="00000000" w:rsidDel="00000000" w:rsidP="00000000" w:rsidRDefault="00000000" w:rsidRPr="00000000" w14:paraId="000003F7">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Название устройства</w:t>
            </w:r>
          </w:p>
        </w:tc>
        <w:tc>
          <w:tcPr>
            <w:shd w:fill="auto" w:val="clear"/>
            <w:tcMar>
              <w:top w:w="100.0" w:type="dxa"/>
              <w:left w:w="100.0" w:type="dxa"/>
              <w:bottom w:w="100.0" w:type="dxa"/>
              <w:right w:w="100.0" w:type="dxa"/>
            </w:tcMar>
          </w:tcPr>
          <w:p w:rsidR="00000000" w:rsidDel="00000000" w:rsidP="00000000" w:rsidRDefault="00000000" w:rsidRPr="00000000" w14:paraId="000003F8">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Производитель</w:t>
            </w:r>
          </w:p>
        </w:tc>
        <w:tc>
          <w:tcPr>
            <w:shd w:fill="auto" w:val="clear"/>
            <w:tcMar>
              <w:top w:w="100.0" w:type="dxa"/>
              <w:left w:w="100.0" w:type="dxa"/>
              <w:bottom w:w="100.0" w:type="dxa"/>
              <w:right w:w="100.0" w:type="dxa"/>
            </w:tcMar>
          </w:tcPr>
          <w:p w:rsidR="00000000" w:rsidDel="00000000" w:rsidP="00000000" w:rsidRDefault="00000000" w:rsidRPr="00000000" w14:paraId="000003F9">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Цена</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FA">
            <w:pPr>
              <w:rPr>
                <w:sz w:val="24"/>
                <w:szCs w:val="24"/>
              </w:rPr>
            </w:pPr>
            <w:r w:rsidDel="00000000" w:rsidR="00000000" w:rsidRPr="00000000">
              <w:rPr>
                <w:sz w:val="24"/>
                <w:szCs w:val="24"/>
                <w:rtl w:val="0"/>
              </w:rPr>
              <w:t xml:space="preserve">Блокираторы беспроводной и сотовой связи</w:t>
            </w:r>
          </w:p>
        </w:tc>
        <w:tc>
          <w:tcPr>
            <w:shd w:fill="auto" w:val="clear"/>
            <w:tcMar>
              <w:top w:w="100.0" w:type="dxa"/>
              <w:left w:w="100.0" w:type="dxa"/>
              <w:bottom w:w="100.0" w:type="dxa"/>
              <w:right w:w="100.0" w:type="dxa"/>
            </w:tcMar>
          </w:tcPr>
          <w:p w:rsidR="00000000" w:rsidDel="00000000" w:rsidP="00000000" w:rsidRDefault="00000000" w:rsidRPr="00000000" w14:paraId="000003FB">
            <w:pPr>
              <w:rPr>
                <w:sz w:val="24"/>
                <w:szCs w:val="24"/>
              </w:rPr>
            </w:pPr>
            <w:r w:rsidDel="00000000" w:rsidR="00000000" w:rsidRPr="00000000">
              <w:rPr>
                <w:sz w:val="24"/>
                <w:szCs w:val="24"/>
                <w:rtl w:val="0"/>
              </w:rPr>
              <w:t xml:space="preserve">ЛГШ-701</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F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3FD">
            <w:pPr>
              <w:rPr>
                <w:sz w:val="24"/>
                <w:szCs w:val="24"/>
              </w:rPr>
            </w:pPr>
            <w:r w:rsidDel="00000000" w:rsidR="00000000" w:rsidRPr="00000000">
              <w:rPr>
                <w:sz w:val="24"/>
                <w:szCs w:val="24"/>
                <w:rtl w:val="0"/>
              </w:rPr>
              <w:t xml:space="preserve">97 500 руб.</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F">
            <w:pPr>
              <w:rPr>
                <w:sz w:val="24"/>
                <w:szCs w:val="24"/>
              </w:rPr>
            </w:pPr>
            <w:r w:rsidDel="00000000" w:rsidR="00000000" w:rsidRPr="00000000">
              <w:rPr>
                <w:sz w:val="24"/>
                <w:szCs w:val="24"/>
                <w:rtl w:val="0"/>
              </w:rPr>
              <w:t xml:space="preserve">ЛГШ-716</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1">
            <w:pPr>
              <w:rPr>
                <w:sz w:val="24"/>
                <w:szCs w:val="24"/>
              </w:rPr>
            </w:pPr>
            <w:r w:rsidDel="00000000" w:rsidR="00000000" w:rsidRPr="00000000">
              <w:rPr>
                <w:sz w:val="24"/>
                <w:szCs w:val="24"/>
                <w:rtl w:val="0"/>
              </w:rPr>
              <w:t xml:space="preserve">89 700 руб.</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02">
            <w:pPr>
              <w:rPr>
                <w:sz w:val="24"/>
                <w:szCs w:val="24"/>
              </w:rPr>
            </w:pPr>
            <w:r w:rsidDel="00000000" w:rsidR="00000000" w:rsidRPr="00000000">
              <w:rPr>
                <w:sz w:val="24"/>
                <w:szCs w:val="24"/>
                <w:rtl w:val="0"/>
              </w:rPr>
              <w:t xml:space="preserve">Акустическое зашумление</w:t>
            </w:r>
          </w:p>
        </w:tc>
        <w:tc>
          <w:tcPr>
            <w:shd w:fill="auto" w:val="clear"/>
            <w:tcMar>
              <w:top w:w="100.0" w:type="dxa"/>
              <w:left w:w="100.0" w:type="dxa"/>
              <w:bottom w:w="100.0" w:type="dxa"/>
              <w:right w:w="100.0" w:type="dxa"/>
            </w:tcMar>
          </w:tcPr>
          <w:p w:rsidR="00000000" w:rsidDel="00000000" w:rsidP="00000000" w:rsidRDefault="00000000" w:rsidRPr="00000000" w14:paraId="00000403">
            <w:pPr>
              <w:rPr>
                <w:sz w:val="24"/>
                <w:szCs w:val="24"/>
              </w:rPr>
            </w:pPr>
            <w:r w:rsidDel="00000000" w:rsidR="00000000" w:rsidRPr="00000000">
              <w:rPr>
                <w:sz w:val="24"/>
                <w:szCs w:val="24"/>
                <w:rtl w:val="0"/>
              </w:rPr>
              <w:t xml:space="preserve">ЛГШ-304</w:t>
            </w:r>
          </w:p>
        </w:tc>
        <w:tc>
          <w:tcPr>
            <w:shd w:fill="auto" w:val="clear"/>
            <w:tcMar>
              <w:top w:w="100.0" w:type="dxa"/>
              <w:left w:w="100.0" w:type="dxa"/>
              <w:bottom w:w="100.0" w:type="dxa"/>
              <w:right w:w="100.0" w:type="dxa"/>
            </w:tcMar>
          </w:tcPr>
          <w:p w:rsidR="00000000" w:rsidDel="00000000" w:rsidP="00000000" w:rsidRDefault="00000000" w:rsidRPr="00000000" w14:paraId="00000404">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40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25 220 руб.</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06">
            <w:pPr>
              <w:rPr>
                <w:sz w:val="24"/>
                <w:szCs w:val="24"/>
              </w:rPr>
            </w:pPr>
            <w:r w:rsidDel="00000000" w:rsidR="00000000" w:rsidRPr="00000000">
              <w:rPr>
                <w:sz w:val="24"/>
                <w:szCs w:val="24"/>
                <w:rtl w:val="0"/>
              </w:rPr>
              <w:t xml:space="preserve">Виброакустическое зашумление</w:t>
            </w:r>
          </w:p>
        </w:tc>
        <w:tc>
          <w:tcPr>
            <w:shd w:fill="auto" w:val="clear"/>
            <w:tcMar>
              <w:top w:w="100.0" w:type="dxa"/>
              <w:left w:w="100.0" w:type="dxa"/>
              <w:bottom w:w="100.0" w:type="dxa"/>
              <w:right w:w="100.0" w:type="dxa"/>
            </w:tcMar>
          </w:tcPr>
          <w:p w:rsidR="00000000" w:rsidDel="00000000" w:rsidP="00000000" w:rsidRDefault="00000000" w:rsidRPr="00000000" w14:paraId="00000407">
            <w:pPr>
              <w:rPr>
                <w:sz w:val="24"/>
                <w:szCs w:val="24"/>
              </w:rPr>
            </w:pPr>
            <w:r w:rsidDel="00000000" w:rsidR="00000000" w:rsidRPr="00000000">
              <w:rPr>
                <w:sz w:val="24"/>
                <w:szCs w:val="24"/>
                <w:rtl w:val="0"/>
              </w:rPr>
              <w:t xml:space="preserve">ЛГШ-404 (+ЛВП-10, ЛИСТ-1)</w:t>
            </w:r>
          </w:p>
        </w:tc>
        <w:tc>
          <w:tcPr>
            <w:shd w:fill="auto" w:val="clear"/>
            <w:tcMar>
              <w:top w:w="100.0" w:type="dxa"/>
              <w:left w:w="100.0" w:type="dxa"/>
              <w:bottom w:w="100.0" w:type="dxa"/>
              <w:right w:w="100.0" w:type="dxa"/>
            </w:tcMar>
          </w:tcPr>
          <w:p w:rsidR="00000000" w:rsidDel="00000000" w:rsidP="00000000" w:rsidRDefault="00000000" w:rsidRPr="00000000" w14:paraId="00000408">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40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35 100 руб.</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0A">
            <w:pPr>
              <w:rPr>
                <w:sz w:val="24"/>
                <w:szCs w:val="24"/>
              </w:rPr>
            </w:pPr>
            <w:r w:rsidDel="00000000" w:rsidR="00000000" w:rsidRPr="00000000">
              <w:rPr>
                <w:sz w:val="24"/>
                <w:szCs w:val="24"/>
                <w:rtl w:val="0"/>
              </w:rPr>
              <w:t xml:space="preserve">Защита сети 220/380В</w:t>
            </w:r>
          </w:p>
        </w:tc>
        <w:tc>
          <w:tcPr>
            <w:shd w:fill="auto" w:val="clear"/>
            <w:tcMar>
              <w:top w:w="100.0" w:type="dxa"/>
              <w:left w:w="100.0" w:type="dxa"/>
              <w:bottom w:w="100.0" w:type="dxa"/>
              <w:right w:w="100.0" w:type="dxa"/>
            </w:tcMar>
          </w:tcPr>
          <w:p w:rsidR="00000000" w:rsidDel="00000000" w:rsidP="00000000" w:rsidRDefault="00000000" w:rsidRPr="00000000" w14:paraId="0000040B">
            <w:pPr>
              <w:rPr>
                <w:sz w:val="24"/>
                <w:szCs w:val="24"/>
              </w:rPr>
            </w:pPr>
            <w:r w:rsidDel="00000000" w:rsidR="00000000" w:rsidRPr="00000000">
              <w:rPr>
                <w:sz w:val="24"/>
                <w:szCs w:val="24"/>
                <w:rtl w:val="0"/>
              </w:rPr>
              <w:t xml:space="preserve">ЛФС-40-1Ф</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40C">
            <w:pPr>
              <w:rPr>
                <w:sz w:val="24"/>
                <w:szCs w:val="24"/>
              </w:rPr>
            </w:pPr>
            <w:r w:rsidDel="00000000" w:rsidR="00000000" w:rsidRPr="00000000">
              <w:rPr>
                <w:sz w:val="24"/>
                <w:szCs w:val="24"/>
                <w:rtl w:val="0"/>
              </w:rPr>
              <w:t xml:space="preserve">Лаборатория ППШ</w:t>
            </w:r>
          </w:p>
          <w:p w:rsidR="00000000" w:rsidDel="00000000" w:rsidP="00000000" w:rsidRDefault="00000000" w:rsidRPr="00000000" w14:paraId="0000040D">
            <w:pP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70 200 руб.</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0">
            <w:pPr>
              <w:rPr>
                <w:sz w:val="24"/>
                <w:szCs w:val="24"/>
              </w:rPr>
            </w:pPr>
            <w:r w:rsidDel="00000000" w:rsidR="00000000" w:rsidRPr="00000000">
              <w:rPr>
                <w:sz w:val="24"/>
                <w:szCs w:val="24"/>
                <w:rtl w:val="0"/>
              </w:rPr>
              <w:t xml:space="preserve">ЛГШ-221</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2">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36 400 руб.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3">
            <w:pPr>
              <w:rPr>
                <w:sz w:val="24"/>
                <w:szCs w:val="24"/>
              </w:rPr>
            </w:pPr>
            <w:r w:rsidDel="00000000" w:rsidR="00000000" w:rsidRPr="00000000">
              <w:rPr>
                <w:sz w:val="24"/>
                <w:szCs w:val="24"/>
                <w:rtl w:val="0"/>
              </w:rPr>
              <w:t xml:space="preserve">Пространственное зашумление</w:t>
            </w:r>
          </w:p>
        </w:tc>
        <w:tc>
          <w:tcPr>
            <w:shd w:fill="auto" w:val="clear"/>
            <w:tcMar>
              <w:top w:w="100.0" w:type="dxa"/>
              <w:left w:w="100.0" w:type="dxa"/>
              <w:bottom w:w="100.0" w:type="dxa"/>
              <w:right w:w="100.0" w:type="dxa"/>
            </w:tcMar>
          </w:tcPr>
          <w:p w:rsidR="00000000" w:rsidDel="00000000" w:rsidP="00000000" w:rsidRDefault="00000000" w:rsidRPr="00000000" w14:paraId="00000414">
            <w:pPr>
              <w:rPr>
                <w:sz w:val="24"/>
                <w:szCs w:val="24"/>
              </w:rPr>
            </w:pPr>
            <w:r w:rsidDel="00000000" w:rsidR="00000000" w:rsidRPr="00000000">
              <w:rPr>
                <w:sz w:val="24"/>
                <w:szCs w:val="24"/>
                <w:rtl w:val="0"/>
              </w:rPr>
              <w:t xml:space="preserve">ЛГШ-516СТАФ</w:t>
            </w:r>
          </w:p>
        </w:tc>
        <w:tc>
          <w:tcPr>
            <w:shd w:fill="auto" w:val="clear"/>
            <w:tcMar>
              <w:top w:w="100.0" w:type="dxa"/>
              <w:left w:w="100.0" w:type="dxa"/>
              <w:bottom w:w="100.0" w:type="dxa"/>
              <w:right w:w="100.0" w:type="dxa"/>
            </w:tcMar>
          </w:tcPr>
          <w:p w:rsidR="00000000" w:rsidDel="00000000" w:rsidP="00000000" w:rsidRDefault="00000000" w:rsidRPr="00000000" w14:paraId="00000415">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41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51 000 руб.</w:t>
            </w:r>
          </w:p>
        </w:tc>
      </w:tr>
      <w:tr>
        <w:trPr>
          <w:cantSplit w:val="0"/>
          <w:trHeight w:val="440" w:hRule="atLeast"/>
          <w:tblHeader w:val="0"/>
        </w:trPr>
        <w:tc>
          <w:tcPr>
            <w:vMerge w:val="restart"/>
          </w:tcPr>
          <w:p w:rsidR="00000000" w:rsidDel="00000000" w:rsidP="00000000" w:rsidRDefault="00000000" w:rsidRPr="00000000" w14:paraId="00000417">
            <w:pPr>
              <w:rPr>
                <w:sz w:val="24"/>
                <w:szCs w:val="24"/>
              </w:rPr>
            </w:pPr>
            <w:r w:rsidDel="00000000" w:rsidR="00000000" w:rsidRPr="00000000">
              <w:rPr>
                <w:sz w:val="24"/>
                <w:szCs w:val="24"/>
                <w:rtl w:val="0"/>
              </w:rPr>
              <w:t xml:space="preserve">Защита слаботочных линий и линий связи</w:t>
            </w:r>
          </w:p>
        </w:tc>
        <w:tc>
          <w:tcPr>
            <w:shd w:fill="auto" w:val="clear"/>
            <w:tcMar>
              <w:top w:w="100.0" w:type="dxa"/>
              <w:left w:w="100.0" w:type="dxa"/>
              <w:bottom w:w="100.0" w:type="dxa"/>
              <w:right w:w="100.0" w:type="dxa"/>
            </w:tcMar>
          </w:tcPr>
          <w:p w:rsidR="00000000" w:rsidDel="00000000" w:rsidP="00000000" w:rsidRDefault="00000000" w:rsidRPr="00000000" w14:paraId="00000418">
            <w:pPr>
              <w:rPr>
                <w:sz w:val="24"/>
                <w:szCs w:val="24"/>
              </w:rPr>
            </w:pPr>
            <w:r w:rsidDel="00000000" w:rsidR="00000000" w:rsidRPr="00000000">
              <w:rPr>
                <w:sz w:val="24"/>
                <w:szCs w:val="24"/>
                <w:rtl w:val="0"/>
              </w:rPr>
              <w:t xml:space="preserve">ЛУР 2 (В составе ЛГШ-404)</w:t>
            </w:r>
          </w:p>
        </w:tc>
        <w:tc>
          <w:tcPr>
            <w:vMerge w:val="restart"/>
          </w:tcPr>
          <w:p w:rsidR="00000000" w:rsidDel="00000000" w:rsidP="00000000" w:rsidRDefault="00000000" w:rsidRPr="00000000" w14:paraId="00000419">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41A">
            <w:pPr>
              <w:rPr>
                <w:sz w:val="24"/>
                <w:szCs w:val="24"/>
              </w:rPr>
            </w:pPr>
            <w:r w:rsidDel="00000000" w:rsidR="00000000" w:rsidRPr="00000000">
              <w:rPr>
                <w:sz w:val="24"/>
                <w:szCs w:val="24"/>
                <w:rtl w:val="0"/>
              </w:rPr>
              <w:t xml:space="preserve">5 590 руб. (35 100 руб.)</w:t>
            </w:r>
          </w:p>
        </w:tc>
      </w:tr>
      <w:tr>
        <w:trPr>
          <w:cantSplit w:val="0"/>
          <w:trHeight w:val="440" w:hRule="atLeast"/>
          <w:tblHeader w:val="0"/>
        </w:trPr>
        <w:tc>
          <w:tcPr>
            <w:vMerge w:val="continue"/>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C">
            <w:pPr>
              <w:rPr>
                <w:sz w:val="24"/>
                <w:szCs w:val="24"/>
              </w:rPr>
            </w:pPr>
            <w:r w:rsidDel="00000000" w:rsidR="00000000" w:rsidRPr="00000000">
              <w:rPr>
                <w:sz w:val="24"/>
                <w:szCs w:val="24"/>
                <w:rtl w:val="0"/>
              </w:rPr>
              <w:t xml:space="preserve">ЛУР 4 (В составе ЛГШ-404)</w:t>
            </w:r>
          </w:p>
        </w:tc>
        <w:tc>
          <w:tcPr>
            <w:vMerge w:val="continue"/>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E">
            <w:pPr>
              <w:rPr>
                <w:sz w:val="24"/>
                <w:szCs w:val="24"/>
              </w:rPr>
            </w:pPr>
            <w:r w:rsidDel="00000000" w:rsidR="00000000" w:rsidRPr="00000000">
              <w:rPr>
                <w:sz w:val="24"/>
                <w:szCs w:val="24"/>
                <w:rtl w:val="0"/>
              </w:rPr>
              <w:t xml:space="preserve">5 590 руб. (35 100 руб.)</w:t>
            </w:r>
          </w:p>
        </w:tc>
      </w:tr>
      <w:tr>
        <w:trPr>
          <w:cantSplit w:val="0"/>
          <w:trHeight w:val="440" w:hRule="atLeast"/>
          <w:tblHeader w:val="0"/>
        </w:trPr>
        <w:tc>
          <w:tcPr>
            <w:vMerge w:val="continue"/>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0">
            <w:pPr>
              <w:rPr>
                <w:sz w:val="24"/>
                <w:szCs w:val="24"/>
              </w:rPr>
            </w:pPr>
            <w:r w:rsidDel="00000000" w:rsidR="00000000" w:rsidRPr="00000000">
              <w:rPr>
                <w:sz w:val="24"/>
                <w:szCs w:val="24"/>
                <w:rtl w:val="0"/>
              </w:rPr>
              <w:t xml:space="preserve">ЛУР 8 (В составе ЛГШ-404)</w:t>
            </w:r>
          </w:p>
        </w:tc>
        <w:tc>
          <w:tcPr>
            <w:vMerge w:val="continue"/>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2">
            <w:pPr>
              <w:rPr>
                <w:sz w:val="24"/>
                <w:szCs w:val="24"/>
              </w:rPr>
            </w:pPr>
            <w:r w:rsidDel="00000000" w:rsidR="00000000" w:rsidRPr="00000000">
              <w:rPr>
                <w:sz w:val="24"/>
                <w:szCs w:val="24"/>
                <w:rtl w:val="0"/>
              </w:rPr>
              <w:t xml:space="preserve">5 590 руб. (35 100 руб.)</w:t>
            </w:r>
          </w:p>
        </w:tc>
      </w:tr>
      <w:tr>
        <w:trPr>
          <w:cantSplit w:val="0"/>
          <w:trHeight w:val="440" w:hRule="atLeast"/>
          <w:tblHeader w:val="0"/>
        </w:trPr>
        <w:tc>
          <w:tcPr/>
          <w:p w:rsidR="00000000" w:rsidDel="00000000" w:rsidP="00000000" w:rsidRDefault="00000000" w:rsidRPr="00000000" w14:paraId="00000423">
            <w:pPr>
              <w:rPr>
                <w:sz w:val="24"/>
                <w:szCs w:val="24"/>
              </w:rPr>
            </w:pPr>
            <w:r w:rsidDel="00000000" w:rsidR="00000000" w:rsidRPr="00000000">
              <w:rPr>
                <w:sz w:val="24"/>
                <w:szCs w:val="24"/>
                <w:rtl w:val="0"/>
              </w:rPr>
              <w:t xml:space="preserve">Визуально-оптическая защита</w:t>
            </w:r>
          </w:p>
        </w:tc>
        <w:tc>
          <w:tcPr>
            <w:shd w:fill="auto" w:val="clear"/>
            <w:tcMar>
              <w:top w:w="100.0" w:type="dxa"/>
              <w:left w:w="100.0" w:type="dxa"/>
              <w:bottom w:w="100.0" w:type="dxa"/>
              <w:right w:w="100.0" w:type="dxa"/>
            </w:tcMar>
          </w:tcPr>
          <w:p w:rsidR="00000000" w:rsidDel="00000000" w:rsidP="00000000" w:rsidRDefault="00000000" w:rsidRPr="00000000" w14:paraId="00000424">
            <w:pPr>
              <w:rPr>
                <w:sz w:val="24"/>
                <w:szCs w:val="24"/>
              </w:rPr>
            </w:pPr>
            <w:r w:rsidDel="00000000" w:rsidR="00000000" w:rsidRPr="00000000">
              <w:rPr>
                <w:sz w:val="24"/>
                <w:szCs w:val="24"/>
                <w:rtl w:val="0"/>
              </w:rPr>
              <w:t xml:space="preserve">ЛИСТ-1 (В составе ЛГШ-404)</w:t>
            </w:r>
          </w:p>
        </w:tc>
        <w:tc>
          <w:tcPr/>
          <w:p w:rsidR="00000000" w:rsidDel="00000000" w:rsidP="00000000" w:rsidRDefault="00000000" w:rsidRPr="00000000" w14:paraId="00000425">
            <w:pPr>
              <w:rPr>
                <w:sz w:val="24"/>
                <w:szCs w:val="24"/>
              </w:rPr>
            </w:pPr>
            <w:r w:rsidDel="00000000" w:rsidR="00000000" w:rsidRPr="00000000">
              <w:rPr>
                <w:sz w:val="24"/>
                <w:szCs w:val="24"/>
                <w:rtl w:val="0"/>
              </w:rPr>
              <w:t xml:space="preserve">Лаборатория ППШ</w:t>
            </w:r>
          </w:p>
        </w:tc>
        <w:tc>
          <w:tcPr>
            <w:shd w:fill="auto" w:val="clear"/>
            <w:tcMar>
              <w:top w:w="100.0" w:type="dxa"/>
              <w:left w:w="100.0" w:type="dxa"/>
              <w:bottom w:w="100.0" w:type="dxa"/>
              <w:right w:w="100.0" w:type="dxa"/>
            </w:tcMar>
          </w:tcPr>
          <w:p w:rsidR="00000000" w:rsidDel="00000000" w:rsidP="00000000" w:rsidRDefault="00000000" w:rsidRPr="00000000" w14:paraId="00000426">
            <w:pPr>
              <w:rPr>
                <w:sz w:val="24"/>
                <w:szCs w:val="24"/>
              </w:rPr>
            </w:pPr>
            <w:r w:rsidDel="00000000" w:rsidR="00000000" w:rsidRPr="00000000">
              <w:rPr>
                <w:sz w:val="24"/>
                <w:szCs w:val="24"/>
                <w:rtl w:val="0"/>
              </w:rPr>
              <w:t xml:space="preserve">12 600 руб. (35 100 руб.)</w:t>
            </w:r>
          </w:p>
        </w:tc>
      </w:tr>
    </w:tbl>
    <w:p w:rsidR="00000000" w:rsidDel="00000000" w:rsidP="00000000" w:rsidRDefault="00000000" w:rsidRPr="00000000" w14:paraId="00000427">
      <w:pPr>
        <w:keepNext w:val="1"/>
        <w:tabs>
          <w:tab w:val="left" w:leader="none" w:pos="1358"/>
        </w:tabs>
        <w:spacing w:line="360" w:lineRule="auto"/>
        <w:ind w:right="121"/>
        <w:jc w:val="both"/>
        <w:rPr>
          <w:sz w:val="24"/>
          <w:szCs w:val="24"/>
        </w:rPr>
        <w:sectPr>
          <w:headerReference r:id="rId40" w:type="default"/>
          <w:type w:val="continuous"/>
          <w:pgSz w:h="16840" w:w="11910" w:orient="portrait"/>
          <w:pgMar w:bottom="1251" w:top="566" w:left="1701" w:right="567" w:header="1147" w:footer="1049"/>
        </w:sectPr>
      </w:pPr>
      <w:r w:rsidDel="00000000" w:rsidR="00000000" w:rsidRPr="00000000">
        <w:rPr>
          <w:rtl w:val="0"/>
        </w:rPr>
      </w:r>
    </w:p>
    <w:p w:rsidR="00000000" w:rsidDel="00000000" w:rsidP="00000000" w:rsidRDefault="00000000" w:rsidRPr="00000000" w14:paraId="00000428">
      <w:pPr>
        <w:tabs>
          <w:tab w:val="left" w:leader="none" w:pos="1358"/>
        </w:tabs>
        <w:spacing w:line="360" w:lineRule="auto"/>
        <w:ind w:right="121" w:firstLine="708"/>
        <w:jc w:val="both"/>
        <w:rPr>
          <w:sz w:val="24"/>
          <w:szCs w:val="24"/>
        </w:rPr>
        <w:sectPr>
          <w:type w:val="continuous"/>
          <w:pgSz w:h="16840" w:w="11910" w:orient="portrait"/>
          <w:pgMar w:bottom="1251" w:top="566" w:left="1701" w:right="567" w:header="1147" w:footer="1049"/>
        </w:sectPr>
      </w:pPr>
      <w:r w:rsidDel="00000000" w:rsidR="00000000" w:rsidRPr="00000000">
        <w:rPr>
          <w:rtl w:val="0"/>
        </w:rPr>
      </w:r>
    </w:p>
    <w:p w:rsidR="00000000" w:rsidDel="00000000" w:rsidP="00000000" w:rsidRDefault="00000000" w:rsidRPr="00000000" w14:paraId="00000429">
      <w:pPr>
        <w:pStyle w:val="Heading1"/>
        <w:numPr>
          <w:ilvl w:val="0"/>
          <w:numId w:val="5"/>
        </w:numPr>
        <w:tabs>
          <w:tab w:val="left" w:leader="none" w:pos="1358"/>
        </w:tabs>
        <w:spacing w:before="0" w:line="360" w:lineRule="auto"/>
        <w:ind w:left="0" w:right="121" w:firstLine="708"/>
        <w:jc w:val="both"/>
        <w:rPr/>
      </w:pPr>
      <w:bookmarkStart w:colFirst="0" w:colLast="0" w:name="_heading=h.26in1rg" w:id="12"/>
      <w:bookmarkEnd w:id="12"/>
      <w:r w:rsidDel="00000000" w:rsidR="00000000" w:rsidRPr="00000000">
        <w:rPr>
          <w:rtl w:val="0"/>
        </w:rPr>
        <w:t xml:space="preserve">Разработка инженерно-технической системы защиты информации</w:t>
      </w:r>
    </w:p>
    <w:p w:rsidR="00000000" w:rsidDel="00000000" w:rsidP="00000000" w:rsidRDefault="00000000" w:rsidRPr="00000000" w14:paraId="0000042A">
      <w:pPr>
        <w:tabs>
          <w:tab w:val="left" w:leader="none" w:pos="1358"/>
        </w:tabs>
        <w:spacing w:line="360" w:lineRule="auto"/>
        <w:ind w:right="121" w:firstLine="708"/>
        <w:jc w:val="both"/>
        <w:rPr>
          <w:sz w:val="24"/>
          <w:szCs w:val="24"/>
        </w:rPr>
      </w:pPr>
      <w:r w:rsidDel="00000000" w:rsidR="00000000" w:rsidRPr="00000000">
        <w:rPr>
          <w:sz w:val="24"/>
          <w:szCs w:val="24"/>
          <w:rtl w:val="0"/>
        </w:rPr>
        <w:t xml:space="preserve">На основе изучения плана помещения предприятия и рынка инженерно-технических средств защиты информации, была создана система инженерно-технической защиты информации для ООО "ТАМГАЗ". Состав и размещение инженерно-технических средств защиты информации представлен на рисунке 4.</w:t>
      </w:r>
    </w:p>
    <w:p w:rsidR="00000000" w:rsidDel="00000000" w:rsidP="00000000" w:rsidRDefault="00000000" w:rsidRPr="00000000" w14:paraId="0000042B">
      <w:pPr>
        <w:widowControl w:val="1"/>
        <w:spacing w:line="360" w:lineRule="auto"/>
        <w:jc w:val="center"/>
        <w:rPr>
          <w:sz w:val="24"/>
          <w:szCs w:val="24"/>
        </w:rPr>
      </w:pPr>
      <w:r w:rsidDel="00000000" w:rsidR="00000000" w:rsidRPr="00000000">
        <w:rPr/>
        <w:drawing>
          <wp:inline distB="0" distT="0" distL="0" distR="0">
            <wp:extent cx="6028903" cy="3596583"/>
            <wp:effectExtent b="0" l="0" r="0" t="0"/>
            <wp:docPr id="23" name="image5.jpg"/>
            <a:graphic>
              <a:graphicData uri="http://schemas.openxmlformats.org/drawingml/2006/picture">
                <pic:pic>
                  <pic:nvPicPr>
                    <pic:cNvPr id="0" name="image5.jpg"/>
                    <pic:cNvPicPr preferRelativeResize="0"/>
                  </pic:nvPicPr>
                  <pic:blipFill>
                    <a:blip r:embed="rId41"/>
                    <a:srcRect b="0" l="0" r="0" t="0"/>
                    <a:stretch>
                      <a:fillRect/>
                    </a:stretch>
                  </pic:blipFill>
                  <pic:spPr>
                    <a:xfrm>
                      <a:off x="0" y="0"/>
                      <a:ext cx="6028903" cy="3596583"/>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widowControl w:val="1"/>
        <w:spacing w:line="360" w:lineRule="auto"/>
        <w:jc w:val="center"/>
        <w:rPr>
          <w:sz w:val="24"/>
          <w:szCs w:val="24"/>
        </w:rPr>
      </w:pPr>
      <w:r w:rsidDel="00000000" w:rsidR="00000000" w:rsidRPr="00000000">
        <w:rPr>
          <w:sz w:val="24"/>
          <w:szCs w:val="24"/>
          <w:rtl w:val="0"/>
        </w:rPr>
        <w:t xml:space="preserve">Рисунок 4 - План помещения предприятия с инженерно-технической системой защиты информации</w:t>
      </w:r>
    </w:p>
    <w:p w:rsidR="00000000" w:rsidDel="00000000" w:rsidP="00000000" w:rsidRDefault="00000000" w:rsidRPr="00000000" w14:paraId="0000042D">
      <w:pPr>
        <w:widowControl w:val="1"/>
        <w:spacing w:line="360" w:lineRule="auto"/>
        <w:ind w:firstLine="708"/>
        <w:jc w:val="both"/>
        <w:rPr>
          <w:sz w:val="24"/>
          <w:szCs w:val="24"/>
        </w:rPr>
      </w:pPr>
      <w:r w:rsidDel="00000000" w:rsidR="00000000" w:rsidRPr="00000000">
        <w:rPr>
          <w:sz w:val="24"/>
          <w:szCs w:val="24"/>
          <w:rtl w:val="0"/>
        </w:rPr>
        <w:t xml:space="preserve">Легенда:</w:t>
      </w:r>
    </w:p>
    <w:p w:rsidR="00000000" w:rsidDel="00000000" w:rsidP="00000000" w:rsidRDefault="00000000" w:rsidRPr="00000000" w14:paraId="0000042E">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АЗ - Система постановки акустических помех;</w:t>
      </w:r>
    </w:p>
    <w:p w:rsidR="00000000" w:rsidDel="00000000" w:rsidP="00000000" w:rsidRDefault="00000000" w:rsidRPr="00000000" w14:paraId="0000042F">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ББС - Блокиратор беспроводной связи;</w:t>
      </w:r>
    </w:p>
    <w:p w:rsidR="00000000" w:rsidDel="00000000" w:rsidP="00000000" w:rsidRDefault="00000000" w:rsidRPr="00000000" w14:paraId="00000430">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ВАЗ - Система постановки виброакустических помех;</w:t>
      </w:r>
    </w:p>
    <w:p w:rsidR="00000000" w:rsidDel="00000000" w:rsidP="00000000" w:rsidRDefault="00000000" w:rsidRPr="00000000" w14:paraId="00000431">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ГШ - Генератор шума ПЭМИ;</w:t>
      </w:r>
    </w:p>
    <w:p w:rsidR="00000000" w:rsidDel="00000000" w:rsidP="00000000" w:rsidRDefault="00000000" w:rsidRPr="00000000" w14:paraId="00000432">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Р - Размыкатель Ethrnet;</w:t>
      </w:r>
    </w:p>
    <w:p w:rsidR="00000000" w:rsidDel="00000000" w:rsidP="00000000" w:rsidRDefault="00000000" w:rsidRPr="00000000" w14:paraId="00000433">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РС - Размыкатель слаботочных сетей;</w:t>
      </w:r>
    </w:p>
    <w:p w:rsidR="00000000" w:rsidDel="00000000" w:rsidP="00000000" w:rsidRDefault="00000000" w:rsidRPr="00000000" w14:paraId="00000434">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СГШ - Сетевой генератор шума;</w:t>
      </w:r>
    </w:p>
    <w:p w:rsidR="00000000" w:rsidDel="00000000" w:rsidP="00000000" w:rsidRDefault="00000000" w:rsidRPr="00000000" w14:paraId="00000435">
      <w:pPr>
        <w:widowControl w:val="1"/>
        <w:numPr>
          <w:ilvl w:val="0"/>
          <w:numId w:val="8"/>
        </w:numPr>
        <w:spacing w:line="360" w:lineRule="auto"/>
        <w:ind w:left="720" w:hanging="360"/>
        <w:jc w:val="both"/>
        <w:rPr>
          <w:sz w:val="24"/>
          <w:szCs w:val="24"/>
        </w:rPr>
      </w:pPr>
      <w:r w:rsidDel="00000000" w:rsidR="00000000" w:rsidRPr="00000000">
        <w:rPr>
          <w:sz w:val="24"/>
          <w:szCs w:val="24"/>
          <w:rtl w:val="0"/>
        </w:rPr>
        <w:t xml:space="preserve">СФ - Cетевой помехоподавляющий фильтр;</w:t>
      </w:r>
    </w:p>
    <w:p w:rsidR="00000000" w:rsidDel="00000000" w:rsidP="00000000" w:rsidRDefault="00000000" w:rsidRPr="00000000" w14:paraId="00000436">
      <w:pPr>
        <w:widowControl w:val="1"/>
        <w:spacing w:line="360" w:lineRule="auto"/>
        <w:ind w:firstLine="708"/>
        <w:jc w:val="both"/>
        <w:rPr>
          <w:sz w:val="24"/>
          <w:szCs w:val="24"/>
        </w:rPr>
        <w:sectPr>
          <w:headerReference r:id="rId42" w:type="default"/>
          <w:type w:val="nextPage"/>
          <w:pgSz w:h="16840" w:w="11910" w:orient="portrait"/>
          <w:pgMar w:bottom="1248" w:top="1134" w:left="1701" w:right="567" w:header="1147" w:footer="1049"/>
        </w:sectPr>
      </w:pPr>
      <w:r w:rsidDel="00000000" w:rsidR="00000000" w:rsidRPr="00000000">
        <w:rPr>
          <w:sz w:val="24"/>
          <w:szCs w:val="24"/>
          <w:rtl w:val="0"/>
        </w:rPr>
        <w:t xml:space="preserve">Также на окнах в помещениях аудит, бухгалтерия, переговорной и кабинете директора были установлены экраны на окна, предотвращающие утечку информации по визуально-оптическому каналу.</w:t>
      </w:r>
    </w:p>
    <w:p w:rsidR="00000000" w:rsidDel="00000000" w:rsidP="00000000" w:rsidRDefault="00000000" w:rsidRPr="00000000" w14:paraId="00000437">
      <w:pPr>
        <w:pStyle w:val="Heading1"/>
        <w:tabs>
          <w:tab w:val="left" w:leader="none" w:pos="1358"/>
        </w:tabs>
        <w:spacing w:before="0" w:line="360" w:lineRule="auto"/>
        <w:ind w:left="708" w:right="121" w:firstLine="0"/>
        <w:jc w:val="center"/>
        <w:rPr/>
      </w:pPr>
      <w:bookmarkStart w:colFirst="0" w:colLast="0" w:name="_heading=h.lnxbz9" w:id="13"/>
      <w:bookmarkEnd w:id="13"/>
      <w:r w:rsidDel="00000000" w:rsidR="00000000" w:rsidRPr="00000000">
        <w:rPr>
          <w:rtl w:val="0"/>
        </w:rPr>
        <w:t xml:space="preserve">Заключение</w:t>
      </w:r>
    </w:p>
    <w:p w:rsidR="00000000" w:rsidDel="00000000" w:rsidP="00000000" w:rsidRDefault="00000000" w:rsidRPr="00000000" w14:paraId="00000438">
      <w:pPr>
        <w:tabs>
          <w:tab w:val="left" w:leader="none" w:pos="1358"/>
        </w:tabs>
        <w:spacing w:line="360" w:lineRule="auto"/>
        <w:ind w:firstLine="708"/>
        <w:jc w:val="both"/>
        <w:rPr>
          <w:sz w:val="24"/>
          <w:szCs w:val="24"/>
        </w:rPr>
      </w:pPr>
      <w:r w:rsidDel="00000000" w:rsidR="00000000" w:rsidRPr="00000000">
        <w:rPr>
          <w:sz w:val="24"/>
          <w:szCs w:val="24"/>
          <w:rtl w:val="0"/>
        </w:rPr>
        <w:t xml:space="preserve">В ходе выполнения моего курсового проекта была разработана инженерно-техническая система защиты информации для офиса газодобывающей организации ООО "ТАМГАЗ", специализирующегося на добыче, распределении, обработке и поставке природного газа. </w:t>
      </w:r>
    </w:p>
    <w:p w:rsidR="00000000" w:rsidDel="00000000" w:rsidP="00000000" w:rsidRDefault="00000000" w:rsidRPr="00000000" w14:paraId="00000439">
      <w:pPr>
        <w:tabs>
          <w:tab w:val="left" w:leader="none" w:pos="1358"/>
        </w:tabs>
        <w:spacing w:line="360" w:lineRule="auto"/>
        <w:ind w:firstLine="708"/>
        <w:jc w:val="both"/>
        <w:rPr>
          <w:sz w:val="24"/>
          <w:szCs w:val="24"/>
        </w:rPr>
      </w:pPr>
      <w:r w:rsidDel="00000000" w:rsidR="00000000" w:rsidRPr="00000000">
        <w:rPr>
          <w:sz w:val="24"/>
          <w:szCs w:val="24"/>
          <w:rtl w:val="0"/>
        </w:rPr>
        <w:t xml:space="preserve">Для достижения поставленной цели я провел предпроектное обследование организации, выявив основные информационные активы, как внешние, так и внутренние, анализировал открытые и закрытые потоки информации, а также исследовал план помещения организации, чтобы выявить возможные пути утечки информации. </w:t>
      </w:r>
    </w:p>
    <w:p w:rsidR="00000000" w:rsidDel="00000000" w:rsidP="00000000" w:rsidRDefault="00000000" w:rsidRPr="00000000" w14:paraId="0000043A">
      <w:pPr>
        <w:tabs>
          <w:tab w:val="left" w:leader="none" w:pos="1358"/>
        </w:tabs>
        <w:spacing w:line="360" w:lineRule="auto"/>
        <w:ind w:firstLine="708"/>
        <w:jc w:val="both"/>
        <w:rPr>
          <w:sz w:val="24"/>
          <w:szCs w:val="24"/>
        </w:rPr>
      </w:pPr>
      <w:r w:rsidDel="00000000" w:rsidR="00000000" w:rsidRPr="00000000">
        <w:rPr>
          <w:sz w:val="24"/>
          <w:szCs w:val="24"/>
          <w:rtl w:val="0"/>
        </w:rPr>
        <w:t xml:space="preserve">Также я провел анализ нормативной базы с целью обоснования необходимости защиты информации, а также изучил рынок инженерно-технических средств для выявления наилучших предложений. </w:t>
      </w:r>
    </w:p>
    <w:p w:rsidR="00000000" w:rsidDel="00000000" w:rsidP="00000000" w:rsidRDefault="00000000" w:rsidRPr="00000000" w14:paraId="0000043B">
      <w:pPr>
        <w:tabs>
          <w:tab w:val="left" w:leader="none" w:pos="1358"/>
        </w:tabs>
        <w:spacing w:line="360" w:lineRule="auto"/>
        <w:ind w:firstLine="708"/>
        <w:jc w:val="both"/>
        <w:rPr>
          <w:sz w:val="24"/>
          <w:szCs w:val="24"/>
        </w:rPr>
        <w:sectPr>
          <w:type w:val="nextPage"/>
          <w:pgSz w:h="16840" w:w="11910" w:orient="portrait"/>
          <w:pgMar w:bottom="1248" w:top="1134" w:left="1701" w:right="567" w:header="1147" w:footer="1049"/>
        </w:sectPr>
      </w:pPr>
      <w:r w:rsidDel="00000000" w:rsidR="00000000" w:rsidRPr="00000000">
        <w:rPr>
          <w:sz w:val="24"/>
          <w:szCs w:val="24"/>
          <w:rtl w:val="0"/>
        </w:rPr>
        <w:t xml:space="preserve">В результате все поставленные задачи были успешно выполнены, и цель работы была достигнута.</w:t>
      </w:r>
    </w:p>
    <w:p w:rsidR="00000000" w:rsidDel="00000000" w:rsidP="00000000" w:rsidRDefault="00000000" w:rsidRPr="00000000" w14:paraId="0000043C">
      <w:pPr>
        <w:pStyle w:val="Heading1"/>
        <w:tabs>
          <w:tab w:val="left" w:leader="none" w:pos="1358"/>
        </w:tabs>
        <w:spacing w:before="0" w:line="360" w:lineRule="auto"/>
        <w:ind w:left="0" w:right="121" w:firstLine="708"/>
        <w:jc w:val="center"/>
        <w:rPr>
          <w:sz w:val="24"/>
          <w:szCs w:val="24"/>
        </w:rPr>
      </w:pPr>
      <w:bookmarkStart w:colFirst="0" w:colLast="0" w:name="_heading=h.35nkun2" w:id="14"/>
      <w:bookmarkEnd w:id="14"/>
      <w:r w:rsidDel="00000000" w:rsidR="00000000" w:rsidRPr="00000000">
        <w:rPr>
          <w:rtl w:val="0"/>
        </w:rPr>
        <w:t xml:space="preserve">Список литературы</w:t>
      </w:r>
      <w:r w:rsidDel="00000000" w:rsidR="00000000" w:rsidRPr="00000000">
        <w:rPr>
          <w:rtl w:val="0"/>
        </w:rPr>
      </w:r>
    </w:p>
    <w:p w:rsidR="00000000" w:rsidDel="00000000" w:rsidP="00000000" w:rsidRDefault="00000000" w:rsidRPr="00000000" w14:paraId="0000043D">
      <w:pPr>
        <w:numPr>
          <w:ilvl w:val="0"/>
          <w:numId w:val="4"/>
        </w:numPr>
        <w:tabs>
          <w:tab w:val="left" w:leader="none" w:pos="1358"/>
        </w:tabs>
        <w:spacing w:line="360" w:lineRule="auto"/>
        <w:ind w:left="720" w:right="121" w:hanging="360"/>
        <w:jc w:val="both"/>
        <w:rPr>
          <w:sz w:val="24"/>
          <w:szCs w:val="24"/>
        </w:rPr>
      </w:pPr>
      <w:r w:rsidDel="00000000" w:rsidR="00000000" w:rsidRPr="00000000">
        <w:rPr>
          <w:sz w:val="24"/>
          <w:szCs w:val="24"/>
          <w:rtl w:val="0"/>
        </w:rPr>
        <w:t xml:space="preserve">Требования к режимным помещениям и их оборудованию // Компания КАСЛ-ЦЛС Прогресс URL: https://licenziya-fsb.com/trebovaniya-k-rezhimnym-pomeshheniyam (дата обращения: 25.11.2023)</w:t>
      </w:r>
    </w:p>
    <w:p w:rsidR="00000000" w:rsidDel="00000000" w:rsidP="00000000" w:rsidRDefault="00000000" w:rsidRPr="00000000" w14:paraId="0000043E">
      <w:pPr>
        <w:numPr>
          <w:ilvl w:val="0"/>
          <w:numId w:val="4"/>
        </w:numPr>
        <w:tabs>
          <w:tab w:val="left" w:leader="none" w:pos="1358"/>
        </w:tabs>
        <w:spacing w:line="360" w:lineRule="auto"/>
        <w:ind w:left="720" w:right="121" w:hanging="360"/>
        <w:jc w:val="both"/>
        <w:rPr>
          <w:sz w:val="24"/>
          <w:szCs w:val="24"/>
        </w:rPr>
      </w:pPr>
      <w:r w:rsidDel="00000000" w:rsidR="00000000" w:rsidRPr="00000000">
        <w:rPr>
          <w:sz w:val="24"/>
          <w:szCs w:val="24"/>
          <w:rtl w:val="0"/>
        </w:rPr>
        <w:t xml:space="preserve">Закон Российской Федерации "О государственной тайне" от 21.07.1993 № 5485-1 // Официальный интернет-портал правовой информации</w:t>
      </w:r>
    </w:p>
    <w:p w:rsidR="00000000" w:rsidDel="00000000" w:rsidP="00000000" w:rsidRDefault="00000000" w:rsidRPr="00000000" w14:paraId="0000043F">
      <w:pPr>
        <w:numPr>
          <w:ilvl w:val="0"/>
          <w:numId w:val="4"/>
        </w:numPr>
        <w:tabs>
          <w:tab w:val="left" w:leader="none" w:pos="1358"/>
        </w:tabs>
        <w:spacing w:line="360" w:lineRule="auto"/>
        <w:ind w:left="720" w:right="121" w:hanging="360"/>
        <w:jc w:val="both"/>
        <w:rPr>
          <w:sz w:val="24"/>
          <w:szCs w:val="24"/>
        </w:rPr>
      </w:pPr>
      <w:r w:rsidDel="00000000" w:rsidR="00000000" w:rsidRPr="00000000">
        <w:rPr>
          <w:sz w:val="24"/>
          <w:szCs w:val="24"/>
          <w:rtl w:val="0"/>
        </w:rPr>
        <w:t xml:space="preserve">Постановление Правительства РФ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15.04.1995 № 333 // Официальный интернет-портал правовой информации</w:t>
      </w:r>
    </w:p>
    <w:p w:rsidR="00000000" w:rsidDel="00000000" w:rsidP="00000000" w:rsidRDefault="00000000" w:rsidRPr="00000000" w14:paraId="00000440">
      <w:pPr>
        <w:numPr>
          <w:ilvl w:val="0"/>
          <w:numId w:val="4"/>
        </w:numPr>
        <w:tabs>
          <w:tab w:val="left" w:leader="none" w:pos="1358"/>
        </w:tabs>
        <w:spacing w:line="360" w:lineRule="auto"/>
        <w:ind w:left="720" w:right="121" w:hanging="360"/>
        <w:jc w:val="both"/>
        <w:rPr>
          <w:sz w:val="24"/>
          <w:szCs w:val="24"/>
        </w:rPr>
      </w:pPr>
      <w:r w:rsidDel="00000000" w:rsidR="00000000" w:rsidRPr="00000000">
        <w:rPr>
          <w:sz w:val="24"/>
          <w:szCs w:val="24"/>
          <w:rtl w:val="0"/>
        </w:rPr>
        <w:t xml:space="preserve">Постановление Совета Министров – Правительства РФ "О государственной системе защиты информации в российской федерации от иностранных технических разведок и от ее утечки по техническим каналам" от 15.09.1993 № 912-51 // Официальный интернет-портал правовой информации</w:t>
      </w:r>
    </w:p>
    <w:p w:rsidR="00000000" w:rsidDel="00000000" w:rsidP="00000000" w:rsidRDefault="00000000" w:rsidRPr="00000000" w14:paraId="00000441">
      <w:pPr>
        <w:tabs>
          <w:tab w:val="left" w:leader="none" w:pos="1358"/>
        </w:tabs>
        <w:spacing w:line="360" w:lineRule="auto"/>
        <w:ind w:left="720" w:right="121" w:firstLine="0"/>
        <w:jc w:val="both"/>
        <w:rPr>
          <w:sz w:val="24"/>
          <w:szCs w:val="24"/>
        </w:rPr>
      </w:pPr>
      <w:r w:rsidDel="00000000" w:rsidR="00000000" w:rsidRPr="00000000">
        <w:rPr>
          <w:rtl w:val="0"/>
        </w:rPr>
      </w:r>
    </w:p>
    <w:sectPr>
      <w:type w:val="nextPage"/>
      <w:pgSz w:h="16840" w:w="11910" w:orient="portrait"/>
      <w:pgMar w:bottom="1134" w:top="1134" w:left="1701" w:right="567" w:header="1147" w:footer="10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0">
    <w:pPr>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1">
    <w:pPr>
      <w:jc w:val="cente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jc w:val="center"/>
      <w:rPr>
        <w:sz w:val="2"/>
        <w:szCs w:val="2"/>
      </w:rPr>
    </w:pPr>
    <w:r w:rsidDel="00000000" w:rsidR="00000000" w:rsidRPr="00000000">
      <w:rPr>
        <w:rtl w:val="0"/>
      </w:rPr>
    </w:r>
  </w:p>
  <w:p w:rsidR="00000000" w:rsidDel="00000000" w:rsidP="00000000" w:rsidRDefault="00000000" w:rsidRPr="00000000" w14:paraId="00000455">
    <w:pPr>
      <w:jc w:val="center"/>
      <w:rPr>
        <w:sz w:val="24"/>
        <w:szCs w:val="24"/>
      </w:rPr>
    </w:pPr>
    <w:r w:rsidDel="00000000" w:rsidR="00000000" w:rsidRPr="00000000">
      <w:rPr>
        <w:sz w:val="24"/>
        <w:szCs w:val="24"/>
        <w:rtl w:val="0"/>
      </w:rPr>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2">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B">
    <w:pPr>
      <w:jc w:val="righ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jc w:val="right"/>
      <w:rPr>
        <w:sz w:val="18"/>
        <w:szCs w:val="18"/>
      </w:rPr>
    </w:pPr>
    <w:r w:rsidDel="00000000" w:rsidR="00000000" w:rsidRPr="00000000">
      <w:rPr>
        <w:sz w:val="24"/>
        <w:szCs w:val="24"/>
        <w:rtl w:val="0"/>
      </w:rPr>
      <w:t xml:space="preserve">Продолжение таблицы 8</w: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D">
    <w:pPr>
      <w:jc w:val="right"/>
      <w:rPr>
        <w:sz w:val="18"/>
        <w:szCs w:val="18"/>
      </w:rPr>
    </w:pPr>
    <w:r w:rsidDel="00000000" w:rsidR="00000000" w:rsidRPr="00000000">
      <w:rPr>
        <w:sz w:val="24"/>
        <w:szCs w:val="24"/>
        <w:rtl w:val="0"/>
      </w:rPr>
      <w:t xml:space="preserve">Продолжение таблицы 4</w: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E">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jc w:val="right"/>
      <w:rPr/>
    </w:pPr>
    <w:r w:rsidDel="00000000" w:rsidR="00000000" w:rsidRPr="00000000">
      <w:rPr>
        <w:sz w:val="24"/>
        <w:szCs w:val="24"/>
        <w:rtl w:val="0"/>
      </w:rPr>
      <w:t xml:space="preserve">Продолжение таблицы 6</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5">
    <w:pPr>
      <w:jc w:val="right"/>
      <w:rPr>
        <w:sz w:val="18"/>
        <w:szCs w:val="18"/>
      </w:rPr>
    </w:pPr>
    <w:r w:rsidDel="00000000" w:rsidR="00000000" w:rsidRPr="00000000">
      <w:rPr>
        <w:sz w:val="24"/>
        <w:szCs w:val="24"/>
        <w:rtl w:val="0"/>
      </w:rPr>
      <w:t xml:space="preserve">Продолжение таблицы 7</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6">
    <w:pPr>
      <w:jc w:val="right"/>
      <w:rPr>
        <w:sz w:val="28"/>
        <w:szCs w:val="28"/>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jc w:val="righ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jc w:val="right"/>
      <w:rPr>
        <w:sz w:val="28"/>
        <w:szCs w:val="28"/>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jc w:val="right"/>
      <w:rPr>
        <w:sz w:val="24"/>
        <w:szCs w:val="24"/>
      </w:rPr>
    </w:pPr>
    <w:r w:rsidDel="00000000" w:rsidR="00000000" w:rsidRPr="00000000">
      <w:rPr>
        <w:sz w:val="24"/>
        <w:szCs w:val="24"/>
        <w:rtl w:val="0"/>
      </w:rPr>
      <w:t xml:space="preserve">Продолжение таблицы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9" w:hanging="201"/>
      </w:pPr>
      <w:rPr>
        <w:rFonts w:ascii="Times New Roman" w:cs="Times New Roman" w:eastAsia="Times New Roman" w:hAnsi="Times New Roman"/>
        <w:b w:val="1"/>
        <w:sz w:val="20"/>
        <w:szCs w:val="20"/>
      </w:rPr>
    </w:lvl>
    <w:lvl w:ilvl="1">
      <w:start w:val="0"/>
      <w:numFmt w:val="bullet"/>
      <w:lvlText w:val="•"/>
      <w:lvlJc w:val="left"/>
      <w:pPr>
        <w:ind w:left="705" w:hanging="201"/>
      </w:pPr>
      <w:rPr/>
    </w:lvl>
    <w:lvl w:ilvl="2">
      <w:start w:val="0"/>
      <w:numFmt w:val="bullet"/>
      <w:lvlText w:val="•"/>
      <w:lvlJc w:val="left"/>
      <w:pPr>
        <w:ind w:left="910" w:hanging="201"/>
      </w:pPr>
      <w:rPr/>
    </w:lvl>
    <w:lvl w:ilvl="3">
      <w:start w:val="0"/>
      <w:numFmt w:val="bullet"/>
      <w:lvlText w:val="•"/>
      <w:lvlJc w:val="left"/>
      <w:pPr>
        <w:ind w:left="1115" w:hanging="201"/>
      </w:pPr>
      <w:rPr/>
    </w:lvl>
    <w:lvl w:ilvl="4">
      <w:start w:val="0"/>
      <w:numFmt w:val="bullet"/>
      <w:lvlText w:val="•"/>
      <w:lvlJc w:val="left"/>
      <w:pPr>
        <w:ind w:left="1320" w:hanging="201"/>
      </w:pPr>
      <w:rPr/>
    </w:lvl>
    <w:lvl w:ilvl="5">
      <w:start w:val="0"/>
      <w:numFmt w:val="bullet"/>
      <w:lvlText w:val="•"/>
      <w:lvlJc w:val="left"/>
      <w:pPr>
        <w:ind w:left="1525" w:hanging="201"/>
      </w:pPr>
      <w:rPr/>
    </w:lvl>
    <w:lvl w:ilvl="6">
      <w:start w:val="0"/>
      <w:numFmt w:val="bullet"/>
      <w:lvlText w:val="•"/>
      <w:lvlJc w:val="left"/>
      <w:pPr>
        <w:ind w:left="1730" w:hanging="201"/>
      </w:pPr>
      <w:rPr/>
    </w:lvl>
    <w:lvl w:ilvl="7">
      <w:start w:val="0"/>
      <w:numFmt w:val="bullet"/>
      <w:lvlText w:val="•"/>
      <w:lvlJc w:val="left"/>
      <w:pPr>
        <w:ind w:left="1935" w:hanging="201"/>
      </w:pPr>
      <w:rPr/>
    </w:lvl>
    <w:lvl w:ilvl="8">
      <w:start w:val="0"/>
      <w:numFmt w:val="bullet"/>
      <w:lvlText w:val="•"/>
      <w:lvlJc w:val="left"/>
      <w:pPr>
        <w:ind w:left="2140" w:hanging="201"/>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erriweather" w:cs="Merriweather" w:eastAsia="Merriweather" w:hAnsi="Merriweath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Merriweather" w:cs="Merriweather" w:eastAsia="Merriweather" w:hAnsi="Merriweath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Merriweather" w:cs="Merriweather" w:eastAsia="Merriweather" w:hAnsi="Merriweath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 w:lineRule="auto"/>
      <w:ind w:left="20"/>
    </w:pPr>
    <w:rPr>
      <w:b w:val="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3.xml"/><Relationship Id="rId20" Type="http://schemas.openxmlformats.org/officeDocument/2006/relationships/image" Target="media/image16.png"/><Relationship Id="rId42" Type="http://schemas.openxmlformats.org/officeDocument/2006/relationships/header" Target="header8.xml"/><Relationship Id="rId41" Type="http://schemas.openxmlformats.org/officeDocument/2006/relationships/image" Target="media/image5.jpg"/><Relationship Id="rId22" Type="http://schemas.openxmlformats.org/officeDocument/2006/relationships/image" Target="media/image18.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eader" Target="header2.xml"/><Relationship Id="rId25" Type="http://schemas.openxmlformats.org/officeDocument/2006/relationships/image" Target="media/image9.png"/><Relationship Id="rId28" Type="http://schemas.openxmlformats.org/officeDocument/2006/relationships/image" Target="media/image4.jpg"/><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header" Target="header1.xml"/><Relationship Id="rId31" Type="http://schemas.openxmlformats.org/officeDocument/2006/relationships/header" Target="header5.xml"/><Relationship Id="rId30" Type="http://schemas.openxmlformats.org/officeDocument/2006/relationships/image" Target="media/image1.jpg"/><Relationship Id="rId11" Type="http://schemas.openxmlformats.org/officeDocument/2006/relationships/image" Target="media/image20.png"/><Relationship Id="rId33" Type="http://schemas.openxmlformats.org/officeDocument/2006/relationships/header" Target="header7.xml"/><Relationship Id="rId10" Type="http://schemas.openxmlformats.org/officeDocument/2006/relationships/footer" Target="footer2.xml"/><Relationship Id="rId32" Type="http://schemas.openxmlformats.org/officeDocument/2006/relationships/header" Target="header9.xml"/><Relationship Id="rId13" Type="http://schemas.openxmlformats.org/officeDocument/2006/relationships/image" Target="media/image19.png"/><Relationship Id="rId35" Type="http://schemas.openxmlformats.org/officeDocument/2006/relationships/header" Target="header10.xml"/><Relationship Id="rId12" Type="http://schemas.openxmlformats.org/officeDocument/2006/relationships/image" Target="media/image15.png"/><Relationship Id="rId34" Type="http://schemas.openxmlformats.org/officeDocument/2006/relationships/header" Target="header12.xml"/><Relationship Id="rId15" Type="http://schemas.openxmlformats.org/officeDocument/2006/relationships/image" Target="media/image8.png"/><Relationship Id="rId37" Type="http://schemas.openxmlformats.org/officeDocument/2006/relationships/header" Target="header3.xml"/><Relationship Id="rId14" Type="http://schemas.openxmlformats.org/officeDocument/2006/relationships/image" Target="media/image10.png"/><Relationship Id="rId36" Type="http://schemas.openxmlformats.org/officeDocument/2006/relationships/header" Target="header6.xml"/><Relationship Id="rId17" Type="http://schemas.openxmlformats.org/officeDocument/2006/relationships/image" Target="media/image17.png"/><Relationship Id="rId39" Type="http://schemas.openxmlformats.org/officeDocument/2006/relationships/header" Target="header11.xml"/><Relationship Id="rId16" Type="http://schemas.openxmlformats.org/officeDocument/2006/relationships/image" Target="media/image13.png"/><Relationship Id="rId38" Type="http://schemas.openxmlformats.org/officeDocument/2006/relationships/header" Target="header4.xml"/><Relationship Id="rId19" Type="http://schemas.openxmlformats.org/officeDocument/2006/relationships/image" Target="media/image6.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mwxX1Al2EowtvR11X/OMmCeaCQ==">CgMxLjAyCGguZ2pkZ3hzMgloLjMwajB6bGwyCWguMWZvYjl0ZTIJaC4zem55c2g3MgloLjJldDkycDAyCGgudHlqY3d0MgloLjNkeTZ2a20yCWguMXQzaDVzZjIJaC40ZDM0b2c4MgloLjJzOGV5bzEyCWguMTdkcDh2dTIJaC4zcmRjcmpuMgloLjI2aW4xcmcyCGgubG54Yno5MgloLjM1bmt1bjI4AHIhMUltdEJZU0FLWnEzUFBIOEIxUU1XOS1yUUVMb3lmbmZ3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