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«Инженерно-технические средства защиты информации»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Виноградова Е.С., студентка группы N34511</w:t>
      </w:r>
    </w:p>
    <w:p w:rsidR="00000000" w:rsidDel="00000000" w:rsidP="00000000" w:rsidRDefault="00000000" w:rsidRPr="00000000" w14:paraId="0000000F">
      <w:pPr>
        <w:spacing w:before="120" w:line="240" w:lineRule="auto"/>
        <w:ind w:firstLine="709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Меклерис К.А., студентка группы N34511</w:t>
      </w:r>
    </w:p>
    <w:p w:rsidR="00000000" w:rsidDel="00000000" w:rsidP="00000000" w:rsidRDefault="00000000" w:rsidRPr="00000000" w14:paraId="00000012">
      <w:pPr>
        <w:spacing w:before="12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spacing w:line="36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Голубева И.В., студентка группы N34511</w:t>
      </w:r>
    </w:p>
    <w:p w:rsidR="00000000" w:rsidDel="00000000" w:rsidP="00000000" w:rsidRDefault="00000000" w:rsidRPr="00000000" w14:paraId="00000015">
      <w:pPr>
        <w:spacing w:before="12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6">
      <w:pPr>
        <w:spacing w:line="36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7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Попов И.Ю., доцент факультета БИТ</w:t>
      </w:r>
    </w:p>
    <w:p w:rsidR="00000000" w:rsidDel="00000000" w:rsidP="00000000" w:rsidRDefault="00000000" w:rsidRPr="00000000" w14:paraId="00000019">
      <w:pPr>
        <w:spacing w:before="24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A">
      <w:pPr>
        <w:spacing w:line="360" w:lineRule="auto"/>
        <w:ind w:left="7079" w:firstLine="0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B">
      <w:pPr>
        <w:spacing w:before="120" w:line="240" w:lineRule="auto"/>
        <w:ind w:firstLine="709"/>
        <w:jc w:val="right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C">
      <w:pPr>
        <w:spacing w:line="360" w:lineRule="auto"/>
        <w:ind w:left="7079" w:firstLine="707.00000000000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  <w:br w:type="textWrapping"/>
        <w:t xml:space="preserve">2023</w:t>
      </w:r>
    </w:p>
    <w:p w:rsidR="00000000" w:rsidDel="00000000" w:rsidP="00000000" w:rsidRDefault="00000000" w:rsidRPr="00000000" w14:paraId="00000020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2000"/>
        </w:tabs>
        <w:spacing w:after="0" w:before="6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2000"/>
        </w:tabs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Импульсный рефлектометр</w:t>
      </w:r>
    </w:p>
    <w:p w:rsidR="00000000" w:rsidDel="00000000" w:rsidP="00000000" w:rsidRDefault="00000000" w:rsidRPr="00000000" w14:paraId="00000023">
      <w:pPr>
        <w:pStyle w:val="Heading1"/>
        <w:pageBreakBefore w:val="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работу инженерно-технических средств защиты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Изучить назначение и принцип работы импульсного рефлектометра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Изучить назначение и принцип работы многофункционального поискового прибора “Пиранья” ST 031</w:t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Изучить назначение и принцип работы измерителя спектра вторичных полей (детектор нелинейных переходов) “NR-µ”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1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ИМПУЛЬСНЫЙ РЕФЛЕКТОМЕТР</w:t>
      </w:r>
    </w:p>
    <w:p w:rsidR="00000000" w:rsidDel="00000000" w:rsidP="00000000" w:rsidRDefault="00000000" w:rsidRPr="00000000" w14:paraId="00000047">
      <w:pPr>
        <w:pStyle w:val="Heading2"/>
        <w:ind w:firstLine="720"/>
        <w:rPr/>
      </w:pPr>
      <w:r w:rsidDel="00000000" w:rsidR="00000000" w:rsidRPr="00000000">
        <w:rPr>
          <w:rtl w:val="0"/>
        </w:rPr>
        <w:t xml:space="preserve">1.1 Теория</w:t>
      </w:r>
    </w:p>
    <w:p w:rsidR="00000000" w:rsidDel="00000000" w:rsidP="00000000" w:rsidRDefault="00000000" w:rsidRPr="00000000" w14:paraId="0000004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Рефлектометрия - это общий термин, обозначающий использование отражения волн или импульсов от поверхностей и интерфейсов для обнаружения или характеристики объектов, иногда для обнаружения аномалий.</w:t>
      </w:r>
    </w:p>
    <w:p w:rsidR="00000000" w:rsidDel="00000000" w:rsidP="00000000" w:rsidRDefault="00000000" w:rsidRPr="00000000" w14:paraId="0000004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Импульсная рефлектометрия – это область измерительной техники, которая основывается на получении информации об измеряемой линии по анализу ее реакции на зондирующее (возмущающее) воздействие. Импульсная рефлектометрия применяется как для металлических кабелей всех типов, так и для волоконно-оптических кабелей связи.</w:t>
      </w:r>
    </w:p>
    <w:p w:rsidR="00000000" w:rsidDel="00000000" w:rsidP="00000000" w:rsidRDefault="00000000" w:rsidRPr="00000000" w14:paraId="0000004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Импульсный рефлектометр посылает в кабельную линию короткий электрический импульс. Приемник через равные промежутки времени захватывает сигнал с линии и отображает их на устройстве отображения прибора. Таким образом, на экране импульсного рефлектометра строится график, на котором по вертикальной оси отображается амплитуда отраженного сигнала, а по горизонтальной оси — время. Импульсный рефлектометр измеряет временную задержку между входным воздействием и отраженным сигналом. Зная скорость распространения электромагнитной волны в кабеле, можно перестроить график в осях: x - длина, y - амплитуда.</w:t>
      </w:r>
    </w:p>
    <w:p w:rsidR="00000000" w:rsidDel="00000000" w:rsidP="00000000" w:rsidRDefault="00000000" w:rsidRPr="00000000" w14:paraId="0000004B">
      <w:pPr>
        <w:pStyle w:val="Heading2"/>
        <w:ind w:firstLine="720"/>
        <w:rPr/>
      </w:pPr>
      <w:r w:rsidDel="00000000" w:rsidR="00000000" w:rsidRPr="00000000">
        <w:rPr>
          <w:rtl w:val="0"/>
        </w:rPr>
        <w:t xml:space="preserve">1.2 Практика</w:t>
      </w:r>
    </w:p>
    <w:p w:rsidR="00000000" w:rsidDel="00000000" w:rsidP="00000000" w:rsidRDefault="00000000" w:rsidRPr="00000000" w14:paraId="0000004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лабораторной работе было 4 провода, каждый провод мы изучили с помощью графика импульсного рефлектометра. С помощью графика, можно сделать выводы о том, что происходит с проводом.</w:t>
      </w:r>
    </w:p>
    <w:p w:rsidR="00000000" w:rsidDel="00000000" w:rsidP="00000000" w:rsidRDefault="00000000" w:rsidRPr="00000000" w14:paraId="0000004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1.2.1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Коричневый провод.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график представляет собой два пика. Расстояние между ними примерно 60 метров. Скорее всего это обрыв кабеля или же его конечная длина.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48020" cy="3179550"/>
            <wp:effectExtent b="0" l="0" r="0" t="0"/>
            <wp:docPr descr="Изображение выглядит как текст, дисплей, монитор, Устройство вывода&#10;&#10;Автоматически созданное описание" id="1724298647" name="image1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дисплей, монитор, Устройство вывода&#10;&#10;Автоматически созданное описание" id="0" name="image1.jpg"/>
                    <pic:cNvPicPr preferRelativeResize="0"/>
                  </pic:nvPicPr>
                  <pic:blipFill>
                    <a:blip r:embed="rId7"/>
                    <a:srcRect b="12102" l="14417" r="2892" t="2678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17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график первого провода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Оранжевый провод.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Второй график показывает нам похожий с первым рисунок, но пик направлен вниз. Это означает, что в кабеле присутствует короткое замыкание на отметке примерно 59 метров.</w:t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64372" cy="3503669"/>
            <wp:effectExtent b="0" l="0" r="0" t="0"/>
            <wp:docPr descr="Изображение выглядит как компьютер, дисплей, Устройство вывода, экран&#10;&#10;Автоматически созданное описание" id="1724298649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компьютер, дисплей, Устройство вывода, экран&#10;&#10;Автоматически созданное описание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372" cy="3503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график второго провода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Синий провод.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График третьего провода представляет собой один единственный начальный пик. Это означает, что провод уходит в резистор, приводит это к отсутствию отраженного сигнала.</w: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98000" cy="2880434"/>
            <wp:effectExtent b="0" l="0" r="0" t="0"/>
            <wp:docPr descr="Изображение выглядит как текст, дисплей, Устройство вывода, компьютер&#10;&#10;Автоматически созданное описание" id="1724298648" name="image3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дисплей, Устройство вывода, компьютер&#10;&#10;Автоматически созданное описание" id="0" name="image3.jpg"/>
                    <pic:cNvPicPr preferRelativeResize="0"/>
                  </pic:nvPicPr>
                  <pic:blipFill>
                    <a:blip r:embed="rId9"/>
                    <a:srcRect b="13209" l="9942" r="0" t="22583"/>
                    <a:stretch>
                      <a:fillRect/>
                    </a:stretch>
                  </pic:blipFill>
                  <pic:spPr>
                    <a:xfrm>
                      <a:off x="0" y="0"/>
                      <a:ext cx="5398000" cy="2880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график третьего провода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1.2.4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Зелёный провод.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 этого графика уже несколько пиков. Первый пик - место установки прослушки в проводе, второй пик - конец прослушивающего провода. Третий пик длина нашего провода, а последний - результирующая сумма длин нашего и прослушивающего проводов.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043962" cy="3434414"/>
            <wp:effectExtent b="0" l="0" r="0" t="0"/>
            <wp:docPr descr="Изображение выглядит как текст, компьютер, дисплей, Устройство вывода&#10;&#10;Автоматически созданное описание" id="1724298650" name="image2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компьютер, дисплей, Устройство вывода&#10;&#10;Автоматически созданное описание" id="0" name="image2.jpg"/>
                    <pic:cNvPicPr preferRelativeResize="0"/>
                  </pic:nvPicPr>
                  <pic:blipFill>
                    <a:blip r:embed="rId10"/>
                    <a:srcRect b="5905" l="11931" r="0" t="27232"/>
                    <a:stretch>
                      <a:fillRect/>
                    </a:stretch>
                  </pic:blipFill>
                  <pic:spPr>
                    <a:xfrm>
                      <a:off x="0" y="0"/>
                      <a:ext cx="6043962" cy="343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график четвертого рисунка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headerReference r:id="rId11" w:type="first"/>
      <w:footerReference r:id="rId12" w:type="default"/>
      <w:footerReference r:id="rId13" w:type="first"/>
      <w:pgSz w:h="16834" w:w="11909" w:orient="portrait"/>
      <w:pgMar w:bottom="1440" w:top="1440" w:left="1417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240" w:before="240"/>
      <w:jc w:val="both"/>
      <w:outlineLvl w:val="1"/>
    </w:pPr>
    <w:rPr>
      <w:rFonts w:ascii="Times New Roman" w:cs="Times New Roman" w:eastAsia="Times New Roman" w:hAnsi="Times New Roman"/>
      <w:sz w:val="28"/>
      <w:szCs w:val="28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6">
    <w:name w:val="List Paragraph"/>
    <w:basedOn w:val="a"/>
    <w:uiPriority w:val="34"/>
    <w:qFormat w:val="1"/>
    <w:rsid w:val="00194DE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jp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y6rgppdudsCfIo1xsz68OhW0vQ==">AMUW2mWuf0l5emkvcugWilWNMb8f2Olhyc7pZT5/mNATyqp4MTZIRzhBzCh8B5Gz07/viEjSeJvqcGZVBvVJlNERvyzmcwPrx9CXINROpah/2kRyqe4vCo4=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2023-11-09T20:54:00Z</dcterms:created>
</cp:coreProperties>
</file>