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C3C3" w14:textId="77777777" w:rsidR="00CE678D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41AE4BD" w14:textId="77777777" w:rsidR="00CE678D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16C5D26C" w14:textId="77777777" w:rsidR="00CE678D" w:rsidRDefault="00CE678D">
      <w:pPr>
        <w:spacing w:after="240" w:line="240" w:lineRule="auto"/>
        <w:rPr>
          <w:sz w:val="24"/>
          <w:szCs w:val="24"/>
        </w:rPr>
      </w:pPr>
    </w:p>
    <w:p w14:paraId="3E262FB5" w14:textId="77777777" w:rsidR="00CE678D" w:rsidRDefault="0000000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Факультет безопасности информационных технологий</w:t>
      </w:r>
    </w:p>
    <w:p w14:paraId="5A010E9D" w14:textId="77777777" w:rsidR="00CE678D" w:rsidRDefault="00CE678D">
      <w:pPr>
        <w:spacing w:line="360" w:lineRule="auto"/>
        <w:jc w:val="center"/>
        <w:rPr>
          <w:b/>
          <w:sz w:val="24"/>
          <w:szCs w:val="24"/>
        </w:rPr>
      </w:pPr>
    </w:p>
    <w:p w14:paraId="759A9165" w14:textId="77777777" w:rsidR="00CE678D" w:rsidRDefault="00000000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Дисциплина:</w:t>
      </w:r>
    </w:p>
    <w:p w14:paraId="45C8D344" w14:textId="77777777" w:rsidR="00CE678D" w:rsidRDefault="0000000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«Инженерно-технические средства защиты информации»</w:t>
      </w:r>
    </w:p>
    <w:p w14:paraId="445DB00B" w14:textId="77777777" w:rsidR="00CE678D" w:rsidRDefault="00CE678D">
      <w:pPr>
        <w:spacing w:line="240" w:lineRule="auto"/>
        <w:rPr>
          <w:sz w:val="24"/>
          <w:szCs w:val="24"/>
        </w:rPr>
      </w:pPr>
    </w:p>
    <w:p w14:paraId="593775C1" w14:textId="77777777" w:rsidR="00CE678D" w:rsidRDefault="00000000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ОТЧЕТ ПО ЛАБОРАТОРНОЙ РАБОТЕ №1</w:t>
      </w:r>
    </w:p>
    <w:p w14:paraId="3FAD4C33" w14:textId="77777777" w:rsidR="00CE678D" w:rsidRDefault="0000000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«Инженерно-технические средства защиты информации</w:t>
      </w:r>
      <w:r>
        <w:t>»</w:t>
      </w:r>
    </w:p>
    <w:p w14:paraId="76510742" w14:textId="77777777" w:rsidR="00CE678D" w:rsidRDefault="00CE678D">
      <w:pPr>
        <w:spacing w:before="240" w:after="240" w:line="360" w:lineRule="auto"/>
        <w:rPr>
          <w:sz w:val="24"/>
          <w:szCs w:val="24"/>
        </w:rPr>
      </w:pPr>
    </w:p>
    <w:p w14:paraId="1D905ACD" w14:textId="77777777" w:rsidR="00CE678D" w:rsidRDefault="00000000">
      <w:pPr>
        <w:spacing w:line="360" w:lineRule="auto"/>
        <w:ind w:left="5812" w:firstLine="142"/>
        <w:jc w:val="right"/>
        <w:rPr>
          <w:sz w:val="24"/>
          <w:szCs w:val="24"/>
        </w:rPr>
      </w:pPr>
      <w:r>
        <w:rPr>
          <w:b/>
          <w:sz w:val="24"/>
          <w:szCs w:val="24"/>
        </w:rPr>
        <w:t>Выполнил:</w:t>
      </w:r>
    </w:p>
    <w:p w14:paraId="26F66B69" w14:textId="7EFFEF06" w:rsidR="00CE678D" w:rsidRDefault="00000000" w:rsidP="00E75208">
      <w:pPr>
        <w:spacing w:line="240" w:lineRule="auto"/>
        <w:ind w:left="5244" w:firstLine="150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8C5AB3">
        <w:rPr>
          <w:sz w:val="24"/>
          <w:szCs w:val="24"/>
          <w:lang w:val="ru-RU"/>
        </w:rPr>
        <w:t>ы</w:t>
      </w:r>
      <w:r>
        <w:rPr>
          <w:sz w:val="24"/>
          <w:szCs w:val="24"/>
        </w:rPr>
        <w:t xml:space="preserve"> группы N34511</w:t>
      </w:r>
    </w:p>
    <w:p w14:paraId="6DF17485" w14:textId="77777777" w:rsidR="003D3256" w:rsidRDefault="003D3256" w:rsidP="003D3256">
      <w:pPr>
        <w:spacing w:line="312" w:lineRule="auto"/>
        <w:ind w:firstLine="5529"/>
        <w:jc w:val="right"/>
        <w:rPr>
          <w:sz w:val="24"/>
          <w:szCs w:val="24"/>
        </w:rPr>
      </w:pPr>
      <w:r>
        <w:rPr>
          <w:sz w:val="24"/>
          <w:szCs w:val="24"/>
        </w:rPr>
        <w:t>Бетин Артём Владиславович</w:t>
      </w:r>
    </w:p>
    <w:p w14:paraId="63100D92" w14:textId="77777777" w:rsidR="003D3256" w:rsidRDefault="003D3256" w:rsidP="003D3256">
      <w:pPr>
        <w:spacing w:line="312" w:lineRule="auto"/>
        <w:ind w:firstLine="5529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C0E7B4" wp14:editId="0685C8F3">
            <wp:simplePos x="0" y="0"/>
            <wp:positionH relativeFrom="margin">
              <wp:posOffset>4932476</wp:posOffset>
            </wp:positionH>
            <wp:positionV relativeFrom="paragraph">
              <wp:posOffset>10567</wp:posOffset>
            </wp:positionV>
            <wp:extent cx="782476" cy="476985"/>
            <wp:effectExtent l="0" t="0" r="0" b="0"/>
            <wp:wrapNone/>
            <wp:docPr id="1676700533" name="Рисунок 3" descr="Изображение выглядит как типография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0533" name="Рисунок 3" descr="Изображение выглядит как типография, Шрифт, каллиграф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614" cy="479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176">
        <w:rPr>
          <w:sz w:val="24"/>
          <w:szCs w:val="24"/>
        </w:rPr>
        <w:t xml:space="preserve">              </w:t>
      </w:r>
    </w:p>
    <w:p w14:paraId="79E59298" w14:textId="71ABCC9F" w:rsidR="003D3256" w:rsidRDefault="003D3256" w:rsidP="003D3256">
      <w:pPr>
        <w:spacing w:line="312" w:lineRule="auto"/>
        <w:ind w:firstLine="5529"/>
        <w:rPr>
          <w:sz w:val="24"/>
          <w:szCs w:val="24"/>
        </w:rPr>
      </w:pPr>
      <w:r w:rsidRPr="0002317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0549D">
        <w:rPr>
          <w:sz w:val="24"/>
          <w:szCs w:val="24"/>
        </w:rPr>
        <w:t xml:space="preserve">  </w:t>
      </w:r>
      <w:r>
        <w:rPr>
          <w:sz w:val="24"/>
          <w:szCs w:val="24"/>
        </w:rPr>
        <w:t>Подпись:</w:t>
      </w:r>
      <w:r w:rsidRPr="0050549D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</w:p>
    <w:p w14:paraId="7735DB62" w14:textId="77777777" w:rsidR="003D3256" w:rsidRDefault="003D3256" w:rsidP="003D3256">
      <w:pPr>
        <w:spacing w:line="312" w:lineRule="auto"/>
        <w:ind w:left="4809" w:firstLine="231"/>
        <w:rPr>
          <w:sz w:val="24"/>
          <w:szCs w:val="24"/>
        </w:rPr>
      </w:pPr>
      <w:r>
        <w:rPr>
          <w:sz w:val="24"/>
          <w:szCs w:val="24"/>
        </w:rPr>
        <w:t>Золотников Иван Константинович</w:t>
      </w:r>
    </w:p>
    <w:p w14:paraId="682E3CB4" w14:textId="77777777" w:rsidR="003D3256" w:rsidRDefault="003D3256" w:rsidP="003D3256">
      <w:pPr>
        <w:spacing w:line="312" w:lineRule="auto"/>
        <w:ind w:left="951" w:firstLine="5529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7ABC9C" wp14:editId="60A29E90">
            <wp:simplePos x="0" y="0"/>
            <wp:positionH relativeFrom="column">
              <wp:posOffset>4915056</wp:posOffset>
            </wp:positionH>
            <wp:positionV relativeFrom="paragraph">
              <wp:posOffset>25508</wp:posOffset>
            </wp:positionV>
            <wp:extent cx="774161" cy="405078"/>
            <wp:effectExtent l="0" t="0" r="6985" b="0"/>
            <wp:wrapNone/>
            <wp:docPr id="355748907" name="Рисунок 1" descr="Изображение выглядит как каллиграфия&#10;&#10;Автоматически созданное описание с низк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48907" name="Рисунок 1" descr="Изображение выглядит как каллиграфия&#10;&#10;Автоматически созданное описание с низким доверительным уровнем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61" cy="405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BBA34" w14:textId="48BD44A1" w:rsidR="003D3256" w:rsidRDefault="003D3256" w:rsidP="003D3256">
      <w:pPr>
        <w:spacing w:line="312" w:lineRule="auto"/>
        <w:ind w:left="5040" w:firstLine="720"/>
        <w:rPr>
          <w:sz w:val="24"/>
          <w:szCs w:val="24"/>
        </w:rPr>
      </w:pPr>
      <w:r w:rsidRPr="0050549D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Подпись:</w:t>
      </w:r>
      <w:r w:rsidRPr="008C26DF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</w:p>
    <w:p w14:paraId="18833D8D" w14:textId="77777777" w:rsidR="003D3256" w:rsidRDefault="003D3256" w:rsidP="003D3256">
      <w:pPr>
        <w:spacing w:line="312" w:lineRule="auto"/>
        <w:ind w:firstLine="5529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Шкаровская</w:t>
      </w:r>
      <w:proofErr w:type="spellEnd"/>
      <w:r>
        <w:rPr>
          <w:sz w:val="24"/>
          <w:szCs w:val="24"/>
        </w:rPr>
        <w:t xml:space="preserve"> Валерия Леонидовна</w:t>
      </w:r>
    </w:p>
    <w:p w14:paraId="7DDD09D5" w14:textId="77777777" w:rsidR="003D3256" w:rsidRDefault="003D3256" w:rsidP="003D3256">
      <w:pPr>
        <w:spacing w:line="312" w:lineRule="auto"/>
        <w:ind w:left="951" w:firstLine="5529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A9D7BF" wp14:editId="63C6A7A1">
            <wp:simplePos x="0" y="0"/>
            <wp:positionH relativeFrom="margin">
              <wp:posOffset>5017026</wp:posOffset>
            </wp:positionH>
            <wp:positionV relativeFrom="paragraph">
              <wp:posOffset>26035</wp:posOffset>
            </wp:positionV>
            <wp:extent cx="626500" cy="415345"/>
            <wp:effectExtent l="0" t="0" r="2540" b="3810"/>
            <wp:wrapNone/>
            <wp:docPr id="476946417" name="Рисунок 4" descr="Изображение выглядит как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6417" name="Рисунок 4" descr="Изображение выглядит как зарисовк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00" cy="41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F38C0" w14:textId="77777777" w:rsidR="003D3256" w:rsidRDefault="003D3256" w:rsidP="003D3256">
      <w:pPr>
        <w:spacing w:line="312" w:lineRule="auto"/>
        <w:ind w:firstLine="5529"/>
        <w:jc w:val="right"/>
        <w:rPr>
          <w:sz w:val="24"/>
          <w:szCs w:val="24"/>
        </w:rPr>
      </w:pPr>
      <w:r>
        <w:rPr>
          <w:sz w:val="24"/>
          <w:szCs w:val="24"/>
        </w:rPr>
        <w:t>Подпись:</w:t>
      </w:r>
      <w:r w:rsidRPr="008C26DF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</w:p>
    <w:p w14:paraId="7906C981" w14:textId="77777777" w:rsidR="00CE678D" w:rsidRDefault="00CE678D">
      <w:pPr>
        <w:spacing w:line="240" w:lineRule="auto"/>
        <w:ind w:left="5812" w:firstLine="142"/>
        <w:jc w:val="right"/>
        <w:rPr>
          <w:b/>
          <w:sz w:val="24"/>
          <w:szCs w:val="24"/>
        </w:rPr>
      </w:pPr>
    </w:p>
    <w:p w14:paraId="146D61B6" w14:textId="77777777" w:rsidR="00CE678D" w:rsidRDefault="00CE678D">
      <w:pPr>
        <w:spacing w:line="240" w:lineRule="auto"/>
        <w:ind w:left="5812" w:firstLine="142"/>
        <w:jc w:val="right"/>
        <w:rPr>
          <w:b/>
          <w:sz w:val="24"/>
          <w:szCs w:val="24"/>
        </w:rPr>
      </w:pPr>
    </w:p>
    <w:p w14:paraId="434A42BB" w14:textId="77777777" w:rsidR="00CE678D" w:rsidRDefault="00000000">
      <w:pPr>
        <w:spacing w:line="360" w:lineRule="auto"/>
        <w:ind w:left="5812"/>
        <w:jc w:val="right"/>
        <w:rPr>
          <w:sz w:val="24"/>
          <w:szCs w:val="24"/>
        </w:rPr>
      </w:pPr>
      <w:r>
        <w:rPr>
          <w:b/>
          <w:sz w:val="24"/>
          <w:szCs w:val="24"/>
        </w:rPr>
        <w:t>Проверил:</w:t>
      </w:r>
    </w:p>
    <w:p w14:paraId="12EEE1F1" w14:textId="77777777" w:rsidR="00CE678D" w:rsidRDefault="00000000">
      <w:pPr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Попов Илья Юрьевич, доцент ФБИТ</w:t>
      </w:r>
    </w:p>
    <w:p w14:paraId="715EA481" w14:textId="77777777" w:rsidR="00CE678D" w:rsidRDefault="00000000">
      <w:pPr>
        <w:spacing w:before="240" w:line="240" w:lineRule="auto"/>
        <w:ind w:left="5812"/>
        <w:jc w:val="right"/>
        <w:rPr>
          <w:sz w:val="24"/>
          <w:szCs w:val="24"/>
        </w:rPr>
      </w:pPr>
      <w:r>
        <w:rPr>
          <w:i/>
          <w:sz w:val="24"/>
          <w:szCs w:val="24"/>
          <w:u w:val="single"/>
        </w:rPr>
        <w:t>_______________________</w:t>
      </w:r>
    </w:p>
    <w:p w14:paraId="56D9CD6A" w14:textId="77777777" w:rsidR="00CE678D" w:rsidRDefault="00000000">
      <w:pPr>
        <w:spacing w:line="360" w:lineRule="auto"/>
        <w:ind w:left="5812"/>
        <w:jc w:val="right"/>
        <w:rPr>
          <w:sz w:val="24"/>
          <w:szCs w:val="24"/>
        </w:rPr>
      </w:pPr>
      <w:r>
        <w:rPr>
          <w:sz w:val="14"/>
          <w:szCs w:val="14"/>
          <w:vertAlign w:val="superscript"/>
        </w:rPr>
        <w:t>    </w:t>
      </w:r>
      <w:r>
        <w:rPr>
          <w:sz w:val="14"/>
          <w:szCs w:val="14"/>
          <w:vertAlign w:val="superscript"/>
        </w:rPr>
        <w:tab/>
        <w:t>(отметка о выполнении)</w:t>
      </w:r>
    </w:p>
    <w:p w14:paraId="7CAA5291" w14:textId="77777777" w:rsidR="00CE678D" w:rsidRDefault="00000000">
      <w:pPr>
        <w:spacing w:before="120" w:line="240" w:lineRule="auto"/>
        <w:ind w:left="5812"/>
        <w:jc w:val="right"/>
        <w:rPr>
          <w:sz w:val="24"/>
          <w:szCs w:val="24"/>
        </w:rPr>
      </w:pPr>
      <w:r>
        <w:rPr>
          <w:i/>
          <w:sz w:val="24"/>
          <w:szCs w:val="24"/>
          <w:u w:val="single"/>
        </w:rPr>
        <w:t>_______________________</w:t>
      </w:r>
    </w:p>
    <w:p w14:paraId="2D2E7691" w14:textId="77777777" w:rsidR="00CE678D" w:rsidRDefault="00000000">
      <w:pPr>
        <w:spacing w:line="240" w:lineRule="auto"/>
        <w:ind w:left="7079"/>
        <w:rPr>
          <w:sz w:val="24"/>
          <w:szCs w:val="24"/>
        </w:rPr>
      </w:pPr>
      <w:r>
        <w:rPr>
          <w:sz w:val="14"/>
          <w:szCs w:val="14"/>
          <w:vertAlign w:val="superscript"/>
        </w:rPr>
        <w:t>(подпись)</w:t>
      </w:r>
    </w:p>
    <w:p w14:paraId="6A87761C" w14:textId="77777777" w:rsidR="00CE678D" w:rsidRDefault="00CE678D">
      <w:pPr>
        <w:spacing w:line="360" w:lineRule="auto"/>
        <w:ind w:right="-320"/>
        <w:rPr>
          <w:sz w:val="24"/>
          <w:szCs w:val="24"/>
        </w:rPr>
      </w:pPr>
    </w:p>
    <w:p w14:paraId="69CAFD6A" w14:textId="77777777" w:rsidR="00CE678D" w:rsidRDefault="00CE678D">
      <w:pPr>
        <w:spacing w:line="360" w:lineRule="auto"/>
        <w:ind w:right="-320"/>
        <w:rPr>
          <w:sz w:val="24"/>
          <w:szCs w:val="24"/>
        </w:rPr>
      </w:pPr>
    </w:p>
    <w:p w14:paraId="2B68C545" w14:textId="77777777" w:rsidR="00CE678D" w:rsidRDefault="00CE678D">
      <w:pPr>
        <w:spacing w:line="360" w:lineRule="auto"/>
        <w:ind w:right="-320"/>
        <w:rPr>
          <w:sz w:val="24"/>
          <w:szCs w:val="24"/>
        </w:rPr>
      </w:pPr>
    </w:p>
    <w:p w14:paraId="61BE74CA" w14:textId="77777777" w:rsidR="00CE678D" w:rsidRDefault="00CE678D">
      <w:pPr>
        <w:spacing w:line="360" w:lineRule="auto"/>
        <w:ind w:right="-320"/>
        <w:rPr>
          <w:sz w:val="24"/>
          <w:szCs w:val="24"/>
        </w:rPr>
      </w:pPr>
    </w:p>
    <w:p w14:paraId="62935E6B" w14:textId="77777777" w:rsidR="00CE678D" w:rsidRDefault="00000000">
      <w:pPr>
        <w:spacing w:line="360" w:lineRule="auto"/>
        <w:ind w:right="-32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4A9A246F" w14:textId="5EA82E1B" w:rsidR="00CE678D" w:rsidRDefault="00000000">
      <w:pPr>
        <w:spacing w:line="360" w:lineRule="auto"/>
        <w:ind w:right="-320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202</w:t>
      </w:r>
      <w:r w:rsidR="00E75208">
        <w:rPr>
          <w:sz w:val="24"/>
          <w:szCs w:val="24"/>
          <w:lang w:val="ru-RU"/>
        </w:rPr>
        <w:t>3</w:t>
      </w:r>
      <w:r>
        <w:rPr>
          <w:sz w:val="24"/>
          <w:szCs w:val="24"/>
        </w:rPr>
        <w:t xml:space="preserve"> г.</w:t>
      </w:r>
    </w:p>
    <w:p w14:paraId="16748FF1" w14:textId="77777777" w:rsidR="00CE678D" w:rsidRDefault="00000000">
      <w:pPr>
        <w:pStyle w:val="1"/>
      </w:pPr>
      <w:bookmarkStart w:id="1" w:name="_7r2s71p733j6" w:colFirst="0" w:colLast="0"/>
      <w:bookmarkEnd w:id="1"/>
      <w:r>
        <w:lastRenderedPageBreak/>
        <w:t>Содержание</w:t>
      </w:r>
    </w:p>
    <w:p w14:paraId="10C2CD52" w14:textId="77777777" w:rsidR="00CE678D" w:rsidRDefault="00CE678D">
      <w:pPr>
        <w:spacing w:line="360" w:lineRule="auto"/>
        <w:ind w:right="-320"/>
        <w:rPr>
          <w:sz w:val="24"/>
          <w:szCs w:val="24"/>
        </w:rPr>
      </w:pPr>
      <w:bookmarkStart w:id="2" w:name="_r2klj1h8c52u" w:colFirst="0" w:colLast="0"/>
      <w:bookmarkEnd w:id="2"/>
    </w:p>
    <w:sdt>
      <w:sdtPr>
        <w:id w:val="-1491628610"/>
        <w:docPartObj>
          <w:docPartGallery w:val="Table of Contents"/>
          <w:docPartUnique/>
        </w:docPartObj>
      </w:sdtPr>
      <w:sdtContent>
        <w:p w14:paraId="1C4B822E" w14:textId="1ED6578B" w:rsidR="00CE678D" w:rsidRDefault="00000000">
          <w:pPr>
            <w:tabs>
              <w:tab w:val="right" w:pos="9025"/>
            </w:tabs>
            <w:spacing w:before="80" w:line="240" w:lineRule="auto"/>
            <w:rPr>
              <w:b/>
              <w:noProof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r2s71p733j6">
            <w:r>
              <w:rPr>
                <w:b/>
                <w:noProof/>
                <w:color w:val="000000"/>
                <w:sz w:val="24"/>
                <w:szCs w:val="24"/>
              </w:rPr>
              <w:t>Содержание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_7r2s71p733j6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CDEBD1" w14:textId="0593C867" w:rsidR="00CE678D" w:rsidRDefault="00000000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7jltwe6ibqn6">
            <w:r>
              <w:rPr>
                <w:b/>
                <w:noProof/>
                <w:color w:val="000000"/>
                <w:sz w:val="24"/>
                <w:szCs w:val="24"/>
              </w:rPr>
              <w:t>Введение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_7jltwe6ibqn6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DC60E1" w14:textId="45A49061" w:rsidR="00CE678D" w:rsidRDefault="00000000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jbvw017wfxu3">
            <w:r>
              <w:rPr>
                <w:b/>
                <w:noProof/>
                <w:color w:val="000000"/>
                <w:sz w:val="24"/>
                <w:szCs w:val="24"/>
              </w:rPr>
              <w:t>Импульсный рефлектометр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_jbvw017wfxu3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7D7B2C" w14:textId="5CF0CABB" w:rsidR="00CE678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8xuaos57ft2z">
            <w:r>
              <w:rPr>
                <w:noProof/>
                <w:color w:val="000000"/>
                <w:sz w:val="24"/>
                <w:szCs w:val="24"/>
              </w:rPr>
              <w:t>Назначение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_8xuaos57ft2z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EAFBE1" w14:textId="322E465A" w:rsidR="00CE678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2gyvl48ahdk9">
            <w:r>
              <w:rPr>
                <w:noProof/>
                <w:color w:val="000000"/>
                <w:sz w:val="24"/>
                <w:szCs w:val="24"/>
              </w:rPr>
              <w:t>Принцип действия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_2gyvl48ahdk9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CDF016" w14:textId="7D89EEDA" w:rsidR="00CE678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omcmusbqj992">
            <w:r>
              <w:rPr>
                <w:noProof/>
                <w:color w:val="000000"/>
                <w:sz w:val="24"/>
                <w:szCs w:val="24"/>
              </w:rPr>
              <w:t>Практическая работа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_omcmusbqj992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802D85" w14:textId="4B880CB4" w:rsidR="00CE678D" w:rsidRDefault="00000000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5nmoatqc7930">
            <w:r>
              <w:rPr>
                <w:b/>
                <w:noProof/>
                <w:color w:val="000000"/>
                <w:sz w:val="24"/>
                <w:szCs w:val="24"/>
              </w:rPr>
              <w:t>Многофункциональный поисковый прибор “Пиранья” ST 031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_5nmoatqc7930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A5F23A1" w14:textId="381D2EC7" w:rsidR="00CE678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3nqrn612e1s9">
            <w:r>
              <w:rPr>
                <w:noProof/>
                <w:color w:val="000000"/>
                <w:sz w:val="24"/>
                <w:szCs w:val="24"/>
              </w:rPr>
              <w:t>Назначение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_3nqrn612e1s9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EE6A8EF" w14:textId="41F19B7B" w:rsidR="00CE678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2d3xef36skst">
            <w:r>
              <w:rPr>
                <w:noProof/>
                <w:color w:val="000000"/>
                <w:sz w:val="24"/>
                <w:szCs w:val="24"/>
              </w:rPr>
              <w:t>Принцип работы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_2d3xef36skst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1EBC3AD" w14:textId="4BD0114A" w:rsidR="00CE678D" w:rsidRDefault="00000000">
          <w:pPr>
            <w:tabs>
              <w:tab w:val="right" w:pos="9025"/>
            </w:tabs>
            <w:spacing w:before="200" w:line="240" w:lineRule="auto"/>
            <w:rPr>
              <w:noProof/>
              <w:sz w:val="24"/>
              <w:szCs w:val="24"/>
            </w:rPr>
          </w:pPr>
          <w:hyperlink w:anchor="_j9gta5i6ccny">
            <w:r>
              <w:rPr>
                <w:b/>
                <w:noProof/>
                <w:sz w:val="24"/>
                <w:szCs w:val="24"/>
              </w:rPr>
              <w:t>Нелинейный локатор ЛОРНЕТ-24</w:t>
            </w:r>
          </w:hyperlink>
          <w:r>
            <w:rPr>
              <w:b/>
              <w:noProof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_j9gta5i6ccny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CBE7812" w14:textId="3E12E53A" w:rsidR="00CE678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sz w:val="24"/>
              <w:szCs w:val="24"/>
            </w:rPr>
          </w:pPr>
          <w:hyperlink w:anchor="_2wmworg8nomr">
            <w:r>
              <w:rPr>
                <w:noProof/>
                <w:sz w:val="24"/>
                <w:szCs w:val="24"/>
              </w:rPr>
              <w:t>Назначение</w:t>
            </w:r>
          </w:hyperlink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_2wmworg8nomr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2113B89" w14:textId="307AA983" w:rsidR="00CE678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noProof/>
            </w:rPr>
          </w:pPr>
          <w:hyperlink w:anchor="_14f2ix49y6o">
            <w:r>
              <w:rPr>
                <w:noProof/>
                <w:sz w:val="24"/>
                <w:szCs w:val="24"/>
              </w:rPr>
              <w:t>Принцип работы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_14f2ix49y6o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A25BDF4" w14:textId="34224E99" w:rsidR="00CE678D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hyperlink w:anchor="_bijwgyirkyfb">
            <w:r>
              <w:rPr>
                <w:b/>
                <w:noProof/>
                <w:color w:val="000000"/>
                <w:sz w:val="24"/>
                <w:szCs w:val="24"/>
              </w:rPr>
              <w:t>Заключение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_bijwgyirkyfb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B1DED">
            <w:rPr>
              <w:noProof/>
            </w:rPr>
            <w:t>14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04F5028D" w14:textId="77777777" w:rsidR="00CE678D" w:rsidRDefault="00CE678D">
      <w:pPr>
        <w:rPr>
          <w:sz w:val="24"/>
          <w:szCs w:val="24"/>
        </w:rPr>
      </w:pPr>
    </w:p>
    <w:p w14:paraId="466F8495" w14:textId="77777777" w:rsidR="00CE678D" w:rsidRDefault="00000000">
      <w:pPr>
        <w:spacing w:line="360" w:lineRule="auto"/>
        <w:ind w:right="-320"/>
        <w:rPr>
          <w:sz w:val="24"/>
          <w:szCs w:val="24"/>
        </w:rPr>
      </w:pPr>
      <w:bookmarkStart w:id="3" w:name="_jc9jnzf913z" w:colFirst="0" w:colLast="0"/>
      <w:bookmarkEnd w:id="3"/>
      <w:r>
        <w:br w:type="page"/>
      </w:r>
    </w:p>
    <w:p w14:paraId="3F3E2C29" w14:textId="77777777" w:rsidR="00CE678D" w:rsidRDefault="00000000">
      <w:pPr>
        <w:pStyle w:val="1"/>
      </w:pPr>
      <w:bookmarkStart w:id="4" w:name="_7jltwe6ibqn6" w:colFirst="0" w:colLast="0"/>
      <w:bookmarkEnd w:id="4"/>
      <w:r>
        <w:lastRenderedPageBreak/>
        <w:t>Введение</w:t>
      </w:r>
    </w:p>
    <w:p w14:paraId="4F30E72D" w14:textId="7EAB4615" w:rsidR="00CE678D" w:rsidRDefault="00000000">
      <w:pPr>
        <w:spacing w:line="360" w:lineRule="auto"/>
        <w:ind w:right="-320"/>
        <w:rPr>
          <w:sz w:val="24"/>
          <w:szCs w:val="24"/>
        </w:rPr>
      </w:pPr>
      <w:bookmarkStart w:id="5" w:name="_a1ded0sl3w8u" w:colFirst="0" w:colLast="0"/>
      <w:bookmarkEnd w:id="5"/>
      <w:r>
        <w:rPr>
          <w:b/>
          <w:sz w:val="24"/>
          <w:szCs w:val="24"/>
        </w:rPr>
        <w:t>Цель работы</w:t>
      </w:r>
      <w:r w:rsidR="00E75208">
        <w:rPr>
          <w:b/>
          <w:sz w:val="24"/>
          <w:szCs w:val="24"/>
        </w:rPr>
        <w:t xml:space="preserve">: </w:t>
      </w:r>
      <w:r w:rsidR="00E75208">
        <w:rPr>
          <w:sz w:val="24"/>
          <w:szCs w:val="24"/>
        </w:rPr>
        <w:t>изучить</w:t>
      </w:r>
      <w:r>
        <w:rPr>
          <w:sz w:val="24"/>
          <w:szCs w:val="24"/>
        </w:rPr>
        <w:t xml:space="preserve"> работу инженерно-технических средств защиты информации</w:t>
      </w:r>
    </w:p>
    <w:p w14:paraId="222191BA" w14:textId="77777777" w:rsidR="00CE678D" w:rsidRDefault="00000000">
      <w:pPr>
        <w:spacing w:line="360" w:lineRule="auto"/>
        <w:ind w:right="-320"/>
        <w:rPr>
          <w:b/>
          <w:sz w:val="24"/>
          <w:szCs w:val="24"/>
        </w:rPr>
      </w:pPr>
      <w:bookmarkStart w:id="6" w:name="_xp2rn15jpxvs" w:colFirst="0" w:colLast="0"/>
      <w:bookmarkEnd w:id="6"/>
      <w:r>
        <w:rPr>
          <w:b/>
          <w:sz w:val="24"/>
          <w:szCs w:val="24"/>
        </w:rPr>
        <w:t xml:space="preserve">Задачи: </w:t>
      </w:r>
    </w:p>
    <w:p w14:paraId="7CE04104" w14:textId="77777777" w:rsidR="00CE678D" w:rsidRDefault="00000000">
      <w:pPr>
        <w:numPr>
          <w:ilvl w:val="0"/>
          <w:numId w:val="2"/>
        </w:numPr>
        <w:spacing w:line="360" w:lineRule="auto"/>
        <w:ind w:right="-320"/>
        <w:rPr>
          <w:sz w:val="24"/>
          <w:szCs w:val="24"/>
        </w:rPr>
      </w:pPr>
      <w:r>
        <w:rPr>
          <w:sz w:val="24"/>
          <w:szCs w:val="24"/>
        </w:rPr>
        <w:t xml:space="preserve">Изучить назначение и принцип работы импульсного рефлектометра </w:t>
      </w:r>
    </w:p>
    <w:p w14:paraId="422B3C5A" w14:textId="77777777" w:rsidR="00CE678D" w:rsidRDefault="00000000">
      <w:pPr>
        <w:numPr>
          <w:ilvl w:val="0"/>
          <w:numId w:val="2"/>
        </w:numPr>
        <w:spacing w:line="360" w:lineRule="auto"/>
        <w:ind w:right="-320"/>
        <w:rPr>
          <w:sz w:val="24"/>
          <w:szCs w:val="24"/>
        </w:rPr>
      </w:pPr>
      <w:r>
        <w:rPr>
          <w:sz w:val="24"/>
          <w:szCs w:val="24"/>
        </w:rPr>
        <w:t>Изучить назначение и принцип работы локатора ЛОРНЕТ-24</w:t>
      </w:r>
    </w:p>
    <w:p w14:paraId="0FB712F4" w14:textId="77777777" w:rsidR="00CE678D" w:rsidRDefault="00000000">
      <w:pPr>
        <w:numPr>
          <w:ilvl w:val="0"/>
          <w:numId w:val="2"/>
        </w:numPr>
        <w:spacing w:line="360" w:lineRule="auto"/>
        <w:ind w:right="-320"/>
        <w:rPr>
          <w:sz w:val="24"/>
          <w:szCs w:val="24"/>
        </w:rPr>
      </w:pPr>
      <w:bookmarkStart w:id="7" w:name="_wevh1vlvnk0m" w:colFirst="0" w:colLast="0"/>
      <w:bookmarkEnd w:id="7"/>
      <w:r>
        <w:rPr>
          <w:sz w:val="24"/>
          <w:szCs w:val="24"/>
        </w:rPr>
        <w:t>Изучить назначение и принцип работы многофункционального поискового прибора “Пиранья” ST 031</w:t>
      </w:r>
    </w:p>
    <w:p w14:paraId="7D5ECE56" w14:textId="77777777" w:rsidR="00CE678D" w:rsidRDefault="00000000">
      <w:pPr>
        <w:spacing w:line="360" w:lineRule="auto"/>
        <w:ind w:right="-320"/>
        <w:rPr>
          <w:sz w:val="24"/>
          <w:szCs w:val="24"/>
        </w:rPr>
      </w:pPr>
      <w:bookmarkStart w:id="8" w:name="_doki8ah4h25w" w:colFirst="0" w:colLast="0"/>
      <w:bookmarkEnd w:id="8"/>
      <w:r>
        <w:br w:type="page"/>
      </w:r>
    </w:p>
    <w:p w14:paraId="391EC62F" w14:textId="77777777" w:rsidR="00CE678D" w:rsidRDefault="00000000">
      <w:pPr>
        <w:pStyle w:val="1"/>
      </w:pPr>
      <w:bookmarkStart w:id="9" w:name="_jbvw017wfxu3" w:colFirst="0" w:colLast="0"/>
      <w:bookmarkEnd w:id="9"/>
      <w:r>
        <w:lastRenderedPageBreak/>
        <w:t>Импульсный рефлектометр</w:t>
      </w:r>
    </w:p>
    <w:p w14:paraId="6CA5C62C" w14:textId="77777777" w:rsidR="00CE678D" w:rsidRDefault="00000000">
      <w:pPr>
        <w:pStyle w:val="2"/>
      </w:pPr>
      <w:bookmarkStart w:id="10" w:name="_8xuaos57ft2z" w:colFirst="0" w:colLast="0"/>
      <w:bookmarkEnd w:id="10"/>
      <w:r>
        <w:t>Назначение</w:t>
      </w:r>
    </w:p>
    <w:p w14:paraId="2EB082AB" w14:textId="056E8E3B" w:rsidR="00CE678D" w:rsidRPr="00E75208" w:rsidRDefault="00000000">
      <w:pPr>
        <w:spacing w:line="360" w:lineRule="auto"/>
        <w:jc w:val="both"/>
        <w:rPr>
          <w:sz w:val="24"/>
          <w:szCs w:val="24"/>
          <w:lang w:val="ru-RU"/>
        </w:rPr>
      </w:pPr>
      <w:r>
        <w:tab/>
      </w:r>
      <w:r>
        <w:rPr>
          <w:sz w:val="24"/>
          <w:szCs w:val="24"/>
        </w:rPr>
        <w:t>Рефлектометры реализующие импульсный метод позволяют с высокой точностью определять расстояние до неоднородностей волнового сопротивления кабеля и таким образом определять: длину кабеля, определять расстояние до обрыва и короткого замыкания кабеля, определять места “</w:t>
      </w:r>
      <w:proofErr w:type="spellStart"/>
      <w:r>
        <w:rPr>
          <w:sz w:val="24"/>
          <w:szCs w:val="24"/>
        </w:rPr>
        <w:t>замокания</w:t>
      </w:r>
      <w:proofErr w:type="spellEnd"/>
      <w:r>
        <w:rPr>
          <w:sz w:val="24"/>
          <w:szCs w:val="24"/>
        </w:rPr>
        <w:t xml:space="preserve"> кабеля”, определять муфты кабеля и места </w:t>
      </w:r>
      <w:proofErr w:type="spellStart"/>
      <w:r>
        <w:rPr>
          <w:sz w:val="24"/>
          <w:szCs w:val="24"/>
        </w:rPr>
        <w:t>кроссировок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highlight w:val="white"/>
        </w:rPr>
        <w:t>соединение проводов или кабелей линии (магистрали) связи с коммутационным оборудованием средств связи)</w:t>
      </w:r>
      <w:r>
        <w:rPr>
          <w:sz w:val="24"/>
          <w:szCs w:val="24"/>
        </w:rPr>
        <w:t xml:space="preserve">, в том числе определять ошибки </w:t>
      </w:r>
      <w:proofErr w:type="spellStart"/>
      <w:r>
        <w:rPr>
          <w:sz w:val="24"/>
          <w:szCs w:val="24"/>
        </w:rPr>
        <w:t>кроссировки</w:t>
      </w:r>
      <w:proofErr w:type="spellEnd"/>
      <w:r>
        <w:rPr>
          <w:sz w:val="24"/>
          <w:szCs w:val="24"/>
        </w:rPr>
        <w:t>, места пониженной изоляции</w:t>
      </w:r>
      <w:r w:rsidR="00E75208">
        <w:rPr>
          <w:sz w:val="24"/>
          <w:szCs w:val="24"/>
          <w:lang w:val="ru-RU"/>
        </w:rPr>
        <w:t>.</w:t>
      </w:r>
    </w:p>
    <w:p w14:paraId="76091826" w14:textId="77777777" w:rsidR="00E75208" w:rsidRDefault="00E75208">
      <w:pPr>
        <w:spacing w:line="360" w:lineRule="auto"/>
        <w:jc w:val="both"/>
        <w:rPr>
          <w:sz w:val="24"/>
          <w:szCs w:val="24"/>
        </w:rPr>
      </w:pPr>
    </w:p>
    <w:p w14:paraId="44919730" w14:textId="77777777" w:rsidR="00CE678D" w:rsidRDefault="00000000">
      <w:pPr>
        <w:pStyle w:val="2"/>
        <w:spacing w:line="360" w:lineRule="auto"/>
        <w:jc w:val="both"/>
      </w:pPr>
      <w:bookmarkStart w:id="11" w:name="_2gyvl48ahdk9" w:colFirst="0" w:colLast="0"/>
      <w:bookmarkEnd w:id="11"/>
      <w:r>
        <w:t>Принцип действия</w:t>
      </w:r>
    </w:p>
    <w:p w14:paraId="7692F9CD" w14:textId="5B177885" w:rsidR="00E75208" w:rsidRDefault="00000000" w:rsidP="00E7520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Рефлектометрия</w:t>
      </w:r>
      <w:proofErr w:type="spellEnd"/>
      <w:r>
        <w:rPr>
          <w:sz w:val="24"/>
          <w:szCs w:val="24"/>
        </w:rPr>
        <w:t xml:space="preserve"> </w:t>
      </w:r>
      <w:r w:rsidR="00E75208">
        <w:rPr>
          <w:sz w:val="24"/>
          <w:szCs w:val="24"/>
          <w:lang w:val="ru-RU"/>
        </w:rPr>
        <w:t>—</w:t>
      </w:r>
      <w:r>
        <w:rPr>
          <w:sz w:val="24"/>
          <w:szCs w:val="24"/>
        </w:rPr>
        <w:t xml:space="preserve"> это технология, позволяющая определять различные характеристики исследуемой среды по отражению отклика сигнала: поверхности (например, определение коэффициентов отражения и поглощения) или объемной среды (например, изучение распределения неоднородностей в оптическом волокне).</w:t>
      </w:r>
    </w:p>
    <w:p w14:paraId="6AE7A18A" w14:textId="38AA426C" w:rsidR="00CE678D" w:rsidRDefault="00000000" w:rsidP="00E7520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Импульсная </w:t>
      </w:r>
      <w:proofErr w:type="spellStart"/>
      <w:r>
        <w:rPr>
          <w:b/>
          <w:sz w:val="24"/>
          <w:szCs w:val="24"/>
        </w:rPr>
        <w:t>рефлектометрия</w:t>
      </w:r>
      <w:proofErr w:type="spellEnd"/>
      <w:r>
        <w:rPr>
          <w:sz w:val="24"/>
          <w:szCs w:val="24"/>
        </w:rPr>
        <w:t xml:space="preserve"> </w:t>
      </w:r>
      <w:r w:rsidR="00E75208">
        <w:rPr>
          <w:sz w:val="24"/>
          <w:szCs w:val="24"/>
          <w:lang w:val="ru-RU"/>
        </w:rPr>
        <w:t>—</w:t>
      </w:r>
      <w:r>
        <w:rPr>
          <w:sz w:val="24"/>
          <w:szCs w:val="24"/>
        </w:rPr>
        <w:t xml:space="preserve"> это область измерительной техники, которая основывается на получении информации об измеряемой линии по анализу её реакции на зондирующее (возмущающее) воздействие. Импульсная </w:t>
      </w:r>
      <w:proofErr w:type="spellStart"/>
      <w:r>
        <w:rPr>
          <w:sz w:val="24"/>
          <w:szCs w:val="24"/>
        </w:rPr>
        <w:t>рефлектометрия</w:t>
      </w:r>
      <w:proofErr w:type="spellEnd"/>
      <w:r>
        <w:rPr>
          <w:sz w:val="24"/>
          <w:szCs w:val="24"/>
        </w:rPr>
        <w:t xml:space="preserve"> применяется как для металлических кабелей всех типов, так и для волоконно-оптических кабелей связи.</w:t>
      </w:r>
    </w:p>
    <w:p w14:paraId="532D26D7" w14:textId="77777777" w:rsidR="00CE678D" w:rsidRDefault="00000000">
      <w:pPr>
        <w:spacing w:line="360" w:lineRule="auto"/>
        <w:ind w:right="-320" w:firstLine="720"/>
        <w:jc w:val="both"/>
        <w:rPr>
          <w:sz w:val="24"/>
          <w:szCs w:val="24"/>
        </w:rPr>
      </w:pPr>
      <w:bookmarkStart w:id="12" w:name="_7zxu2toi7q8m" w:colFirst="0" w:colLast="0"/>
      <w:bookmarkEnd w:id="12"/>
      <w:r>
        <w:rPr>
          <w:sz w:val="24"/>
          <w:szCs w:val="24"/>
        </w:rPr>
        <w:t xml:space="preserve">Генератор зондирующих импульсов посылает в кабельную линию короткий электрический импульс. Приёмник отражённых сигналов через равные промежутки времени захватывает сигнал с линии и отображает их на устройстве отображения прибора. </w:t>
      </w:r>
    </w:p>
    <w:p w14:paraId="0637DBC1" w14:textId="32204429" w:rsidR="00CE678D" w:rsidRDefault="00000000">
      <w:pPr>
        <w:spacing w:line="360" w:lineRule="auto"/>
        <w:ind w:right="-320" w:firstLine="720"/>
        <w:jc w:val="both"/>
        <w:rPr>
          <w:sz w:val="24"/>
          <w:szCs w:val="24"/>
        </w:rPr>
      </w:pPr>
      <w:bookmarkStart w:id="13" w:name="_yebqjbd0ht6r" w:colFirst="0" w:colLast="0"/>
      <w:bookmarkEnd w:id="13"/>
      <w:r>
        <w:rPr>
          <w:sz w:val="24"/>
          <w:szCs w:val="24"/>
        </w:rPr>
        <w:t xml:space="preserve">Таким образом, на экране импульсного рефлектометра строится график, на котором по вертикальной оси отображается амплитуда отражённого сигнала, а по горизонтальной оси </w:t>
      </w:r>
      <w:r w:rsidR="00E75208">
        <w:rPr>
          <w:sz w:val="24"/>
          <w:szCs w:val="24"/>
          <w:lang w:val="ru-RU"/>
        </w:rPr>
        <w:t>—</w:t>
      </w:r>
      <w:r>
        <w:rPr>
          <w:sz w:val="24"/>
          <w:szCs w:val="24"/>
        </w:rPr>
        <w:t xml:space="preserve"> время. </w:t>
      </w:r>
    </w:p>
    <w:p w14:paraId="27F61FD4" w14:textId="77777777" w:rsidR="00CE678D" w:rsidRDefault="00000000">
      <w:pPr>
        <w:spacing w:line="360" w:lineRule="auto"/>
        <w:ind w:right="-320" w:firstLine="720"/>
        <w:jc w:val="both"/>
        <w:rPr>
          <w:sz w:val="24"/>
          <w:szCs w:val="24"/>
        </w:rPr>
      </w:pPr>
      <w:bookmarkStart w:id="14" w:name="_gi4bp0e707x4" w:colFirst="0" w:colLast="0"/>
      <w:bookmarkEnd w:id="14"/>
      <w:r>
        <w:rPr>
          <w:sz w:val="24"/>
          <w:szCs w:val="24"/>
        </w:rPr>
        <w:t>Импульсный рефлектометр измеряет временную задержку между входным воздействием и отражённым сигналом. Зная скорость распространения электромагнитной волны в кабеле, можно трансформировать ось времени в ось расстояний, что и сделано во всех импульсных рефлектометрах.</w:t>
      </w:r>
    </w:p>
    <w:p w14:paraId="282FE202" w14:textId="77777777" w:rsidR="00CE678D" w:rsidRDefault="00000000">
      <w:pPr>
        <w:spacing w:line="360" w:lineRule="auto"/>
        <w:ind w:right="-320"/>
        <w:jc w:val="both"/>
        <w:rPr>
          <w:b/>
          <w:sz w:val="24"/>
          <w:szCs w:val="24"/>
        </w:rPr>
      </w:pPr>
      <w:bookmarkStart w:id="15" w:name="_gural3w7myv5" w:colFirst="0" w:colLast="0"/>
      <w:bookmarkEnd w:id="15"/>
      <w:r>
        <w:br w:type="page"/>
      </w:r>
    </w:p>
    <w:p w14:paraId="4FFE1FF9" w14:textId="77777777" w:rsidR="00CE678D" w:rsidRDefault="00000000">
      <w:pPr>
        <w:pStyle w:val="2"/>
        <w:spacing w:line="360" w:lineRule="auto"/>
        <w:ind w:right="-320"/>
        <w:jc w:val="both"/>
      </w:pPr>
      <w:bookmarkStart w:id="16" w:name="_omcmusbqj992" w:colFirst="0" w:colLast="0"/>
      <w:bookmarkEnd w:id="16"/>
      <w:r>
        <w:lastRenderedPageBreak/>
        <w:t>Практическая работа</w:t>
      </w:r>
    </w:p>
    <w:p w14:paraId="631D649A" w14:textId="77777777" w:rsidR="00CE678D" w:rsidRDefault="00000000">
      <w:pPr>
        <w:spacing w:line="360" w:lineRule="auto"/>
        <w:ind w:right="-320"/>
        <w:jc w:val="both"/>
        <w:rPr>
          <w:sz w:val="24"/>
          <w:szCs w:val="24"/>
        </w:rPr>
      </w:pPr>
      <w:bookmarkStart w:id="17" w:name="_v0joie9b9y05" w:colFirst="0" w:colLast="0"/>
      <w:bookmarkEnd w:id="17"/>
      <w:r>
        <w:rPr>
          <w:b/>
          <w:sz w:val="24"/>
          <w:szCs w:val="24"/>
        </w:rPr>
        <w:tab/>
      </w:r>
      <w:r>
        <w:rPr>
          <w:sz w:val="24"/>
          <w:szCs w:val="24"/>
        </w:rPr>
        <w:t>Для выполнения измерений была даны 4 провода, середины которых были спрятаны внутри коробки, что не давала возможности визуально оценить их состояние. В ходе измерений были получены следующие графики:</w:t>
      </w:r>
    </w:p>
    <w:p w14:paraId="2D15DEEB" w14:textId="67FFE618" w:rsidR="00E75208" w:rsidRDefault="00D703F5" w:rsidP="001732DD">
      <w:pPr>
        <w:spacing w:line="360" w:lineRule="auto"/>
        <w:ind w:right="-320"/>
        <w:jc w:val="center"/>
        <w:rPr>
          <w:b/>
          <w:sz w:val="24"/>
          <w:szCs w:val="24"/>
        </w:rPr>
      </w:pPr>
      <w:bookmarkStart w:id="18" w:name="_qw99a18u8ful" w:colFirst="0" w:colLast="0"/>
      <w:bookmarkEnd w:id="18"/>
      <w:r>
        <w:rPr>
          <w:b/>
          <w:sz w:val="24"/>
          <w:szCs w:val="24"/>
        </w:rPr>
        <w:br w:type="textWrapping" w:clear="all"/>
      </w:r>
      <w:r w:rsidR="001732DD">
        <w:rPr>
          <w:b/>
          <w:noProof/>
          <w:sz w:val="24"/>
          <w:szCs w:val="24"/>
        </w:rPr>
        <w:drawing>
          <wp:inline distT="0" distB="0" distL="0" distR="0" wp14:anchorId="5F2B0A4C" wp14:editId="3EB6AA6A">
            <wp:extent cx="5733415" cy="3225165"/>
            <wp:effectExtent l="0" t="0" r="0" b="635"/>
            <wp:docPr id="1451782455" name="Рисунок 8" descr="Изображение выглядит как в помещении, компьютер, монитор, Устройство выво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82455" name="Рисунок 8" descr="Изображение выглядит как в помещении, компьютер, монитор, Устройство вывод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7E3A" w14:textId="5055CEF8" w:rsidR="00CE678D" w:rsidRPr="00DA79D6" w:rsidRDefault="00000000">
      <w:pPr>
        <w:spacing w:line="360" w:lineRule="auto"/>
        <w:ind w:right="-320"/>
        <w:jc w:val="center"/>
        <w:rPr>
          <w:sz w:val="24"/>
          <w:szCs w:val="24"/>
        </w:rPr>
      </w:pPr>
      <w:r w:rsidRPr="00DA79D6">
        <w:rPr>
          <w:sz w:val="24"/>
          <w:szCs w:val="24"/>
        </w:rPr>
        <w:t>Рис</w:t>
      </w:r>
      <w:proofErr w:type="spellStart"/>
      <w:r w:rsidR="00FA1CEE" w:rsidRPr="00DA79D6">
        <w:rPr>
          <w:sz w:val="24"/>
          <w:szCs w:val="24"/>
          <w:lang w:val="ru-RU"/>
        </w:rPr>
        <w:t>унок</w:t>
      </w:r>
      <w:proofErr w:type="spellEnd"/>
      <w:r w:rsidRPr="00DA79D6">
        <w:rPr>
          <w:sz w:val="24"/>
          <w:szCs w:val="24"/>
        </w:rPr>
        <w:t xml:space="preserve"> 1</w:t>
      </w:r>
      <w:r w:rsidR="00FA1CEE" w:rsidRPr="00DA79D6">
        <w:rPr>
          <w:sz w:val="24"/>
          <w:szCs w:val="24"/>
          <w:lang w:val="ru-RU"/>
        </w:rPr>
        <w:t xml:space="preserve"> —</w:t>
      </w:r>
      <w:r w:rsidRPr="00DA79D6">
        <w:rPr>
          <w:sz w:val="24"/>
          <w:szCs w:val="24"/>
        </w:rPr>
        <w:t xml:space="preserve"> График коричневого провода</w:t>
      </w:r>
    </w:p>
    <w:p w14:paraId="15FC3620" w14:textId="77777777" w:rsidR="00FA1CEE" w:rsidRPr="008B1DED" w:rsidRDefault="00FA1CEE">
      <w:pPr>
        <w:spacing w:line="360" w:lineRule="auto"/>
        <w:ind w:right="-320"/>
        <w:jc w:val="center"/>
        <w:rPr>
          <w:sz w:val="24"/>
          <w:szCs w:val="24"/>
          <w:highlight w:val="yellow"/>
        </w:rPr>
      </w:pPr>
    </w:p>
    <w:p w14:paraId="6A3366A3" w14:textId="36E2D722" w:rsidR="00CE678D" w:rsidRPr="008B1DED" w:rsidRDefault="001732DD">
      <w:pPr>
        <w:spacing w:line="360" w:lineRule="auto"/>
        <w:ind w:right="-320"/>
        <w:jc w:val="center"/>
        <w:rPr>
          <w:sz w:val="24"/>
          <w:szCs w:val="24"/>
          <w:highlight w:val="yellow"/>
        </w:rPr>
      </w:pPr>
      <w:bookmarkStart w:id="19" w:name="_rg8tlq8b9qm3" w:colFirst="0" w:colLast="0"/>
      <w:bookmarkEnd w:id="19"/>
      <w:r>
        <w:rPr>
          <w:noProof/>
          <w:sz w:val="24"/>
          <w:szCs w:val="24"/>
        </w:rPr>
        <w:drawing>
          <wp:inline distT="0" distB="0" distL="0" distR="0" wp14:anchorId="3763F238" wp14:editId="1EC2EDDE">
            <wp:extent cx="5733415" cy="3225165"/>
            <wp:effectExtent l="0" t="0" r="0" b="635"/>
            <wp:docPr id="1597640309" name="Рисунок 9" descr="Изображение выглядит как текст, компьютер, дисплей, Устройство отображе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40309" name="Рисунок 9" descr="Изображение выглядит как текст, компьютер, дисплей, Устройство отображе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6E3" w14:textId="4ACEA3D6" w:rsidR="00CE678D" w:rsidRPr="00DA79D6" w:rsidRDefault="00000000">
      <w:pPr>
        <w:spacing w:line="360" w:lineRule="auto"/>
        <w:ind w:right="-320"/>
        <w:jc w:val="center"/>
        <w:rPr>
          <w:sz w:val="24"/>
          <w:szCs w:val="24"/>
        </w:rPr>
      </w:pPr>
      <w:r w:rsidRPr="00DA79D6">
        <w:rPr>
          <w:sz w:val="24"/>
          <w:szCs w:val="24"/>
        </w:rPr>
        <w:t>Рис</w:t>
      </w:r>
      <w:proofErr w:type="spellStart"/>
      <w:r w:rsidR="00FA1CEE" w:rsidRPr="00DA79D6">
        <w:rPr>
          <w:sz w:val="24"/>
          <w:szCs w:val="24"/>
          <w:lang w:val="ru-RU"/>
        </w:rPr>
        <w:t>унок</w:t>
      </w:r>
      <w:proofErr w:type="spellEnd"/>
      <w:r w:rsidRPr="00DA79D6">
        <w:rPr>
          <w:sz w:val="24"/>
          <w:szCs w:val="24"/>
        </w:rPr>
        <w:t xml:space="preserve"> 2</w:t>
      </w:r>
      <w:r w:rsidR="00FA1CEE" w:rsidRPr="00DA79D6">
        <w:rPr>
          <w:sz w:val="24"/>
          <w:szCs w:val="24"/>
          <w:lang w:val="ru-RU"/>
        </w:rPr>
        <w:t xml:space="preserve"> —</w:t>
      </w:r>
      <w:r w:rsidRPr="00DA79D6">
        <w:rPr>
          <w:sz w:val="24"/>
          <w:szCs w:val="24"/>
        </w:rPr>
        <w:t xml:space="preserve"> График </w:t>
      </w:r>
      <w:r w:rsidR="00DA79D6">
        <w:rPr>
          <w:sz w:val="24"/>
          <w:szCs w:val="24"/>
          <w:lang w:val="ru-RU"/>
        </w:rPr>
        <w:t>зеленого</w:t>
      </w:r>
      <w:r w:rsidRPr="00DA79D6">
        <w:rPr>
          <w:sz w:val="24"/>
          <w:szCs w:val="24"/>
        </w:rPr>
        <w:t xml:space="preserve"> провода</w:t>
      </w:r>
    </w:p>
    <w:p w14:paraId="7178ECFA" w14:textId="47B70D95" w:rsidR="00CE678D" w:rsidRPr="008B1DED" w:rsidRDefault="001732DD">
      <w:pPr>
        <w:spacing w:line="360" w:lineRule="auto"/>
        <w:ind w:right="-320"/>
        <w:jc w:val="center"/>
        <w:rPr>
          <w:sz w:val="24"/>
          <w:szCs w:val="24"/>
          <w:highlight w:val="yellow"/>
        </w:rPr>
      </w:pPr>
      <w:bookmarkStart w:id="20" w:name="_5nf2zetkxxhu" w:colFirst="0" w:colLast="0"/>
      <w:bookmarkEnd w:id="20"/>
      <w:r>
        <w:rPr>
          <w:noProof/>
          <w:sz w:val="24"/>
          <w:szCs w:val="24"/>
        </w:rPr>
        <w:lastRenderedPageBreak/>
        <w:drawing>
          <wp:inline distT="0" distB="0" distL="0" distR="0" wp14:anchorId="5490D655" wp14:editId="5313E340">
            <wp:extent cx="5733415" cy="3225165"/>
            <wp:effectExtent l="0" t="0" r="0" b="635"/>
            <wp:docPr id="1538046859" name="Рисунок 12" descr="Изображение выглядит как электроника, компьютер, диспле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46859" name="Рисунок 12" descr="Изображение выглядит как электроника, компьютер, дисплей, монитор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1CD8" w14:textId="1B16D2D2" w:rsidR="00CE678D" w:rsidRPr="00DA79D6" w:rsidRDefault="00000000">
      <w:pPr>
        <w:spacing w:line="360" w:lineRule="auto"/>
        <w:ind w:right="-320"/>
        <w:jc w:val="center"/>
        <w:rPr>
          <w:sz w:val="24"/>
          <w:szCs w:val="24"/>
        </w:rPr>
      </w:pPr>
      <w:r w:rsidRPr="00DA79D6">
        <w:rPr>
          <w:sz w:val="24"/>
          <w:szCs w:val="24"/>
        </w:rPr>
        <w:t>Рис</w:t>
      </w:r>
      <w:proofErr w:type="spellStart"/>
      <w:r w:rsidR="00FA1CEE" w:rsidRPr="00DA79D6">
        <w:rPr>
          <w:sz w:val="24"/>
          <w:szCs w:val="24"/>
          <w:lang w:val="ru-RU"/>
        </w:rPr>
        <w:t>унок</w:t>
      </w:r>
      <w:proofErr w:type="spellEnd"/>
      <w:r w:rsidRPr="00DA79D6">
        <w:rPr>
          <w:sz w:val="24"/>
          <w:szCs w:val="24"/>
        </w:rPr>
        <w:t xml:space="preserve"> 3 </w:t>
      </w:r>
      <w:r w:rsidR="00FA1CEE" w:rsidRPr="00DA79D6">
        <w:rPr>
          <w:sz w:val="24"/>
          <w:szCs w:val="24"/>
          <w:lang w:val="ru-RU"/>
        </w:rPr>
        <w:t xml:space="preserve">— </w:t>
      </w:r>
      <w:r w:rsidRPr="00DA79D6">
        <w:rPr>
          <w:sz w:val="24"/>
          <w:szCs w:val="24"/>
        </w:rPr>
        <w:t xml:space="preserve">График </w:t>
      </w:r>
      <w:r w:rsidR="00DA79D6">
        <w:rPr>
          <w:sz w:val="24"/>
          <w:szCs w:val="24"/>
          <w:lang w:val="ru-RU"/>
        </w:rPr>
        <w:t>оранжевого</w:t>
      </w:r>
      <w:r w:rsidRPr="00DA79D6">
        <w:rPr>
          <w:sz w:val="24"/>
          <w:szCs w:val="24"/>
        </w:rPr>
        <w:t xml:space="preserve"> провода</w:t>
      </w:r>
    </w:p>
    <w:p w14:paraId="48148777" w14:textId="77777777" w:rsidR="00E75208" w:rsidRPr="008B1DED" w:rsidRDefault="00E75208">
      <w:pPr>
        <w:spacing w:line="360" w:lineRule="auto"/>
        <w:ind w:right="-320"/>
        <w:jc w:val="center"/>
        <w:rPr>
          <w:sz w:val="24"/>
          <w:szCs w:val="24"/>
          <w:highlight w:val="yellow"/>
        </w:rPr>
      </w:pPr>
    </w:p>
    <w:p w14:paraId="68E76534" w14:textId="6984EB13" w:rsidR="00CE678D" w:rsidRPr="008B1DED" w:rsidRDefault="001732DD">
      <w:pPr>
        <w:spacing w:line="360" w:lineRule="auto"/>
        <w:ind w:right="-320"/>
        <w:jc w:val="center"/>
        <w:rPr>
          <w:sz w:val="24"/>
          <w:szCs w:val="24"/>
          <w:highlight w:val="yellow"/>
        </w:rPr>
      </w:pPr>
      <w:bookmarkStart w:id="21" w:name="_zdwighaf3vq0" w:colFirst="0" w:colLast="0"/>
      <w:bookmarkEnd w:id="21"/>
      <w:r>
        <w:rPr>
          <w:noProof/>
          <w:sz w:val="24"/>
          <w:szCs w:val="24"/>
        </w:rPr>
        <w:drawing>
          <wp:inline distT="0" distB="0" distL="0" distR="0" wp14:anchorId="2B3B1916" wp14:editId="2003AEFB">
            <wp:extent cx="5733415" cy="3225165"/>
            <wp:effectExtent l="0" t="0" r="0" b="635"/>
            <wp:docPr id="112024098" name="Рисунок 11" descr="Изображение выглядит как текст, электроника, Устройство вывод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098" name="Рисунок 11" descr="Изображение выглядит как текст, электроника, Устройство вывода, в помещении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AD3" w14:textId="1DB3426E" w:rsidR="00CE678D" w:rsidRDefault="00000000">
      <w:pPr>
        <w:spacing w:line="360" w:lineRule="auto"/>
        <w:ind w:right="-320"/>
        <w:jc w:val="center"/>
        <w:rPr>
          <w:sz w:val="24"/>
          <w:szCs w:val="24"/>
        </w:rPr>
      </w:pPr>
      <w:bookmarkStart w:id="22" w:name="_gzrpawy9vrul" w:colFirst="0" w:colLast="0"/>
      <w:bookmarkEnd w:id="22"/>
      <w:r w:rsidRPr="00DA79D6">
        <w:rPr>
          <w:sz w:val="24"/>
          <w:szCs w:val="24"/>
        </w:rPr>
        <w:t>Рис</w:t>
      </w:r>
      <w:proofErr w:type="spellStart"/>
      <w:r w:rsidR="00FA1CEE" w:rsidRPr="00DA79D6">
        <w:rPr>
          <w:sz w:val="24"/>
          <w:szCs w:val="24"/>
          <w:lang w:val="ru-RU"/>
        </w:rPr>
        <w:t>унок</w:t>
      </w:r>
      <w:proofErr w:type="spellEnd"/>
      <w:r w:rsidRPr="00DA79D6">
        <w:rPr>
          <w:sz w:val="24"/>
          <w:szCs w:val="24"/>
        </w:rPr>
        <w:t xml:space="preserve"> 4 </w:t>
      </w:r>
      <w:r w:rsidR="00FA1CEE" w:rsidRPr="00DA79D6">
        <w:rPr>
          <w:sz w:val="24"/>
          <w:szCs w:val="24"/>
          <w:lang w:val="ru-RU"/>
        </w:rPr>
        <w:t xml:space="preserve">— </w:t>
      </w:r>
      <w:r w:rsidRPr="00DA79D6">
        <w:rPr>
          <w:sz w:val="24"/>
          <w:szCs w:val="24"/>
        </w:rPr>
        <w:t xml:space="preserve">График </w:t>
      </w:r>
      <w:r w:rsidR="00DA79D6">
        <w:rPr>
          <w:sz w:val="24"/>
          <w:szCs w:val="24"/>
          <w:lang w:val="ru-RU"/>
        </w:rPr>
        <w:t>синего</w:t>
      </w:r>
      <w:r w:rsidRPr="00DA79D6">
        <w:rPr>
          <w:sz w:val="24"/>
          <w:szCs w:val="24"/>
        </w:rPr>
        <w:t xml:space="preserve"> провода</w:t>
      </w:r>
    </w:p>
    <w:p w14:paraId="7D28C880" w14:textId="77777777" w:rsidR="00E75208" w:rsidRDefault="00E75208">
      <w:pPr>
        <w:spacing w:line="360" w:lineRule="auto"/>
        <w:ind w:right="-320"/>
        <w:jc w:val="center"/>
        <w:rPr>
          <w:sz w:val="24"/>
          <w:szCs w:val="24"/>
        </w:rPr>
      </w:pPr>
    </w:p>
    <w:p w14:paraId="530F2385" w14:textId="77777777" w:rsidR="00E75208" w:rsidRDefault="00E75208">
      <w:pPr>
        <w:spacing w:line="360" w:lineRule="auto"/>
        <w:ind w:right="-320"/>
        <w:jc w:val="center"/>
        <w:rPr>
          <w:sz w:val="24"/>
          <w:szCs w:val="24"/>
        </w:rPr>
      </w:pPr>
    </w:p>
    <w:p w14:paraId="0ABAF906" w14:textId="6036EA2F" w:rsidR="00CE678D" w:rsidRDefault="00000000">
      <w:pPr>
        <w:spacing w:line="360" w:lineRule="auto"/>
        <w:ind w:right="-320"/>
        <w:rPr>
          <w:sz w:val="24"/>
          <w:szCs w:val="24"/>
        </w:rPr>
      </w:pPr>
      <w:bookmarkStart w:id="23" w:name="_da6gbzf0esf8" w:colFirst="0" w:colLast="0"/>
      <w:bookmarkEnd w:id="23"/>
      <w:r>
        <w:rPr>
          <w:sz w:val="24"/>
          <w:szCs w:val="24"/>
        </w:rPr>
        <w:tab/>
        <w:t>В ходе анализа графиков была сформулирована оценка их состояния:</w:t>
      </w:r>
      <w:bookmarkStart w:id="24" w:name="_ggxzjd25cgih" w:colFirst="0" w:colLast="0"/>
      <w:bookmarkStart w:id="25" w:name="_j56gbjdcb3c7" w:colFirst="0" w:colLast="0"/>
      <w:bookmarkStart w:id="26" w:name="_7iu7qie44sys" w:colFirst="0" w:colLast="0"/>
      <w:bookmarkEnd w:id="24"/>
      <w:bookmarkEnd w:id="25"/>
      <w:bookmarkEnd w:id="26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E678D" w14:paraId="66129850" w14:textId="77777777" w:rsidTr="00E7520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05D0" w14:textId="77777777" w:rsidR="00CE67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Цвет провода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E3F7" w14:textId="77777777" w:rsidR="00CE67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Пик на, м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47AF" w14:textId="77777777" w:rsidR="00CE67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Длина, </w:t>
            </w:r>
            <w:proofErr w:type="spellStart"/>
            <w:r>
              <w:rPr>
                <w:b/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CCF5" w14:textId="77777777" w:rsidR="00CE67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</w:tr>
      <w:tr w:rsidR="00CE678D" w14:paraId="57376680" w14:textId="77777777" w:rsidTr="00E7520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0F93" w14:textId="77777777" w:rsidR="00CE678D" w:rsidRPr="002771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771ED">
              <w:rPr>
                <w:sz w:val="24"/>
                <w:szCs w:val="24"/>
              </w:rPr>
              <w:t>Коричневый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46C" w14:textId="20A9B2F0" w:rsidR="00CE678D" w:rsidRPr="001732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771ED">
              <w:rPr>
                <w:sz w:val="24"/>
                <w:szCs w:val="24"/>
              </w:rPr>
              <w:t>~</w:t>
            </w:r>
            <w:r w:rsidR="001732DD"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455" w14:textId="75C7351A" w:rsidR="00CE678D" w:rsidRPr="001732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771ED">
              <w:rPr>
                <w:sz w:val="24"/>
                <w:szCs w:val="24"/>
              </w:rPr>
              <w:t>~</w:t>
            </w:r>
            <w:r w:rsidR="001732DD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AFCF" w14:textId="503E5C66" w:rsidR="00CE678D" w:rsidRPr="001732DD" w:rsidRDefault="0017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длина</w:t>
            </w:r>
          </w:p>
        </w:tc>
      </w:tr>
      <w:tr w:rsidR="00CE678D" w14:paraId="52B7A0AB" w14:textId="77777777" w:rsidTr="00E7520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0F3A" w14:textId="0A9E0AC7" w:rsidR="00CE678D" w:rsidRPr="002771ED" w:rsidRDefault="0027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771ED">
              <w:rPr>
                <w:sz w:val="24"/>
                <w:szCs w:val="24"/>
                <w:lang w:val="ru-RU"/>
              </w:rPr>
              <w:lastRenderedPageBreak/>
              <w:t>Зеленый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C591" w14:textId="3EE89FAB" w:rsidR="00CE678D" w:rsidRPr="001732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771ED">
              <w:rPr>
                <w:sz w:val="24"/>
                <w:szCs w:val="24"/>
              </w:rPr>
              <w:t>~</w:t>
            </w:r>
            <w:r w:rsidR="001732DD"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0692" w14:textId="6EEA94E7" w:rsidR="00CE678D" w:rsidRPr="001732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771ED">
              <w:rPr>
                <w:sz w:val="24"/>
                <w:szCs w:val="24"/>
              </w:rPr>
              <w:t>~</w:t>
            </w:r>
            <w:r w:rsidR="001732DD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E009" w14:textId="57625E97" w:rsidR="00CE678D" w:rsidRPr="001732DD" w:rsidRDefault="0017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Концы двух кабелей и их сумма, </w:t>
            </w:r>
            <w:proofErr w:type="spellStart"/>
            <w:r>
              <w:rPr>
                <w:sz w:val="24"/>
                <w:szCs w:val="24"/>
                <w:lang w:val="ru-RU"/>
              </w:rPr>
              <w:t>подкл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в точке </w:t>
            </w:r>
            <w:proofErr w:type="spellStart"/>
            <w:r>
              <w:rPr>
                <w:sz w:val="24"/>
                <w:szCs w:val="24"/>
                <w:lang w:val="ru-RU"/>
              </w:rPr>
              <w:t>кз</w:t>
            </w:r>
            <w:proofErr w:type="spellEnd"/>
          </w:p>
        </w:tc>
      </w:tr>
      <w:tr w:rsidR="00CE678D" w14:paraId="0AAD03FF" w14:textId="77777777" w:rsidTr="00E7520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B36F" w14:textId="682E285E" w:rsidR="00CE678D" w:rsidRPr="002771ED" w:rsidRDefault="0027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771ED">
              <w:rPr>
                <w:sz w:val="24"/>
                <w:szCs w:val="24"/>
                <w:lang w:val="ru-RU"/>
              </w:rPr>
              <w:t>Оранжевый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812" w14:textId="13B5FF47" w:rsidR="00CE678D" w:rsidRPr="001732DD" w:rsidRDefault="00DA7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~</w:t>
            </w:r>
            <w:r w:rsidR="001732DD"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FD9" w14:textId="04083F32" w:rsidR="00CE678D" w:rsidRPr="001732DD" w:rsidRDefault="00DA7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~</w:t>
            </w:r>
            <w:r w:rsidR="001732DD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F258" w14:textId="0C7C742E" w:rsidR="00CE678D" w:rsidRPr="002771ED" w:rsidRDefault="0017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кз</w:t>
            </w:r>
            <w:proofErr w:type="spellEnd"/>
          </w:p>
        </w:tc>
      </w:tr>
      <w:tr w:rsidR="002771ED" w14:paraId="14498C07" w14:textId="77777777" w:rsidTr="00E7520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9751" w14:textId="6964E897" w:rsidR="002771ED" w:rsidRPr="002771ED" w:rsidRDefault="0027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771ED">
              <w:rPr>
                <w:sz w:val="24"/>
                <w:szCs w:val="24"/>
                <w:lang w:val="ru-RU"/>
              </w:rPr>
              <w:t>Синий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DAE3" w14:textId="63D4D448" w:rsidR="002771ED" w:rsidRPr="00DA79D6" w:rsidRDefault="00DA7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15DA" w14:textId="76E0CC8F" w:rsidR="002771ED" w:rsidRPr="00DA79D6" w:rsidRDefault="00DA7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0870" w14:textId="1E1EC2EB" w:rsidR="002771ED" w:rsidRPr="001C6337" w:rsidRDefault="0017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Оконечное устройство (резистор)</w:t>
            </w:r>
          </w:p>
        </w:tc>
      </w:tr>
    </w:tbl>
    <w:p w14:paraId="380DACC8" w14:textId="3488B384" w:rsidR="00CE678D" w:rsidRDefault="00E75208" w:rsidP="00DA79D6">
      <w:pPr>
        <w:spacing w:line="360" w:lineRule="auto"/>
        <w:ind w:right="-320"/>
        <w:jc w:val="center"/>
        <w:rPr>
          <w:sz w:val="24"/>
          <w:szCs w:val="24"/>
        </w:rPr>
      </w:pPr>
      <w:r>
        <w:rPr>
          <w:sz w:val="24"/>
          <w:szCs w:val="24"/>
        </w:rPr>
        <w:t>Таблица 1. Результат анализа графиков</w:t>
      </w:r>
      <w:r>
        <w:br w:type="page"/>
      </w:r>
    </w:p>
    <w:p w14:paraId="7FAA4F17" w14:textId="77777777" w:rsidR="00CE678D" w:rsidRDefault="00000000">
      <w:pPr>
        <w:pStyle w:val="1"/>
      </w:pPr>
      <w:bookmarkStart w:id="27" w:name="_5nmoatqc7930" w:colFirst="0" w:colLast="0"/>
      <w:bookmarkEnd w:id="27"/>
      <w:r>
        <w:lastRenderedPageBreak/>
        <w:t>Многофункциональный поисковый прибор “Пиранья” ST 031</w:t>
      </w:r>
    </w:p>
    <w:p w14:paraId="43A92EC6" w14:textId="77777777" w:rsidR="00CE678D" w:rsidRDefault="00000000">
      <w:pPr>
        <w:pStyle w:val="2"/>
      </w:pPr>
      <w:bookmarkStart w:id="28" w:name="_3nqrn612e1s9" w:colFirst="0" w:colLast="0"/>
      <w:bookmarkEnd w:id="28"/>
      <w:r>
        <w:t>Назначение</w:t>
      </w:r>
    </w:p>
    <w:p w14:paraId="4C7440B7" w14:textId="77777777" w:rsidR="00CE678D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Многофункциональный поисковый прибор ST 031 предназначен для проведения мероприятий по обнаружению и локализации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 </w:t>
      </w:r>
    </w:p>
    <w:p w14:paraId="22E37DB4" w14:textId="77777777" w:rsidR="00CE678D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 031 сохраняет работоспособность и соответствие параметров нормам технических условий при напряжении питания не ниже 4.8 В, температуре окружающей среды от :15 до +35°С и влажности воздуха, не превышающей 95%. Применение прибора при температуре ниже 5°С замедляет скорость вывода данных на экран дисплея. </w:t>
      </w:r>
    </w:p>
    <w:p w14:paraId="0C5A3856" w14:textId="063488B5" w:rsidR="00CE678D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использованием прибора ST 031 возможно решение следующих </w:t>
      </w:r>
      <w:proofErr w:type="spellStart"/>
      <w:r>
        <w:rPr>
          <w:sz w:val="24"/>
          <w:szCs w:val="24"/>
        </w:rPr>
        <w:t>контрольно</w:t>
      </w:r>
      <w:proofErr w:type="spellEnd"/>
      <w:r w:rsidR="00B71462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 xml:space="preserve">поисковых задач: </w:t>
      </w:r>
    </w:p>
    <w:p w14:paraId="7C7B09A2" w14:textId="77777777" w:rsidR="00B71462" w:rsidRDefault="00B71462">
      <w:pPr>
        <w:ind w:firstLine="720"/>
        <w:jc w:val="both"/>
        <w:rPr>
          <w:sz w:val="24"/>
          <w:szCs w:val="24"/>
        </w:rPr>
      </w:pPr>
    </w:p>
    <w:p w14:paraId="7DA7A318" w14:textId="1EA12181" w:rsidR="00B71462" w:rsidRPr="00B71462" w:rsidRDefault="00000000" w:rsidP="00B71462">
      <w:pPr>
        <w:pStyle w:val="a8"/>
        <w:numPr>
          <w:ilvl w:val="3"/>
          <w:numId w:val="2"/>
        </w:numPr>
        <w:ind w:left="709"/>
        <w:jc w:val="both"/>
        <w:rPr>
          <w:sz w:val="24"/>
          <w:szCs w:val="24"/>
          <w:lang w:val="ru-RU"/>
        </w:rPr>
      </w:pPr>
      <w:r w:rsidRPr="00B71462">
        <w:rPr>
          <w:sz w:val="24"/>
          <w:szCs w:val="24"/>
        </w:rPr>
        <w:t>Обнаружение и определение местоположения радиоизлучающих СТС</w:t>
      </w:r>
    </w:p>
    <w:p w14:paraId="57DCE3E2" w14:textId="172D8FA7" w:rsidR="00CE678D" w:rsidRPr="00D703F5" w:rsidRDefault="00000000" w:rsidP="00B71462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К ним относят:</w:t>
      </w:r>
    </w:p>
    <w:p w14:paraId="02FCEF58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>радиомикрофоны;</w:t>
      </w:r>
    </w:p>
    <w:p w14:paraId="7AD62ACD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 xml:space="preserve">телефонные </w:t>
      </w:r>
      <w:proofErr w:type="spellStart"/>
      <w:r w:rsidRPr="00B71462">
        <w:rPr>
          <w:sz w:val="24"/>
          <w:szCs w:val="24"/>
        </w:rPr>
        <w:t>радиоретрансляторы</w:t>
      </w:r>
      <w:proofErr w:type="spellEnd"/>
      <w:r w:rsidRPr="00B71462">
        <w:rPr>
          <w:sz w:val="24"/>
          <w:szCs w:val="24"/>
        </w:rPr>
        <w:t>;</w:t>
      </w:r>
    </w:p>
    <w:p w14:paraId="4F928813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B71462">
        <w:rPr>
          <w:sz w:val="24"/>
          <w:szCs w:val="24"/>
        </w:rPr>
        <w:t>радиостетоскопы</w:t>
      </w:r>
      <w:proofErr w:type="spellEnd"/>
      <w:r w:rsidRPr="00B71462">
        <w:rPr>
          <w:sz w:val="24"/>
          <w:szCs w:val="24"/>
        </w:rPr>
        <w:t xml:space="preserve">; </w:t>
      </w:r>
    </w:p>
    <w:p w14:paraId="3C47C8DD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>скрытые видеокамеры с радиоканалом передачи информации;</w:t>
      </w:r>
    </w:p>
    <w:p w14:paraId="63273143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>технические средства систем пространственного высокочастотного облучения в радиодиапазоне;</w:t>
      </w:r>
    </w:p>
    <w:p w14:paraId="635E3D1C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>технические средства передачи изображения с монитора ПЭВМ по радиоканалу;</w:t>
      </w:r>
    </w:p>
    <w:p w14:paraId="35EA300C" w14:textId="65AC671F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 xml:space="preserve">радиомаяки систем слежения за перемещением объектов (людей, транспортных средств, грузов и </w:t>
      </w:r>
      <w:r w:rsidR="00DA79D6" w:rsidRPr="00B71462">
        <w:rPr>
          <w:sz w:val="24"/>
          <w:szCs w:val="24"/>
        </w:rPr>
        <w:t>т. п.</w:t>
      </w:r>
      <w:r w:rsidRPr="00B71462">
        <w:rPr>
          <w:sz w:val="24"/>
          <w:szCs w:val="24"/>
        </w:rPr>
        <w:t>);</w:t>
      </w:r>
    </w:p>
    <w:p w14:paraId="70E7301A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>несанкционированно включенные радиостанции, радиотелефоны и телефоны с радиоудлинителем;</w:t>
      </w:r>
    </w:p>
    <w:p w14:paraId="509DF395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>несанкционированно используемые сотовые радиотелефоны стандарта GSM и DECT;</w:t>
      </w:r>
    </w:p>
    <w:p w14:paraId="6931DE5F" w14:textId="77777777" w:rsidR="00B71462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 xml:space="preserve">несанкционированно используемые устройства, использующие протокол передачи данных «BLUETOOTH» и «802.1 </w:t>
      </w:r>
      <w:proofErr w:type="gramStart"/>
      <w:r w:rsidRPr="00B71462">
        <w:rPr>
          <w:sz w:val="24"/>
          <w:szCs w:val="24"/>
        </w:rPr>
        <w:t>I...</w:t>
      </w:r>
      <w:proofErr w:type="gramEnd"/>
      <w:r w:rsidRPr="00B71462">
        <w:rPr>
          <w:sz w:val="24"/>
          <w:szCs w:val="24"/>
        </w:rPr>
        <w:t xml:space="preserve">» (WLAN, </w:t>
      </w:r>
      <w:proofErr w:type="spellStart"/>
      <w:r w:rsidRPr="00B71462">
        <w:rPr>
          <w:sz w:val="24"/>
          <w:szCs w:val="24"/>
        </w:rPr>
        <w:t>Wi</w:t>
      </w:r>
      <w:proofErr w:type="spellEnd"/>
      <w:r w:rsidRPr="00B71462">
        <w:rPr>
          <w:sz w:val="24"/>
          <w:szCs w:val="24"/>
        </w:rPr>
        <w:t xml:space="preserve">-Fi); </w:t>
      </w:r>
    </w:p>
    <w:p w14:paraId="6D9EA791" w14:textId="064A075B" w:rsidR="00CE678D" w:rsidRDefault="00000000" w:rsidP="00B71462">
      <w:pPr>
        <w:pStyle w:val="a8"/>
        <w:numPr>
          <w:ilvl w:val="0"/>
          <w:numId w:val="9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 xml:space="preserve">технические средства обработки информации, работа которых сопровождается возникновением побочных электромагнитных излучений (элементы ПЭВМ, факсы, ксероксы, некоторые типы телефонных аппаратов и </w:t>
      </w:r>
      <w:r w:rsidR="00DA79D6" w:rsidRPr="00B71462">
        <w:rPr>
          <w:sz w:val="24"/>
          <w:szCs w:val="24"/>
        </w:rPr>
        <w:t>т. п.</w:t>
      </w:r>
      <w:r w:rsidRPr="00B71462">
        <w:rPr>
          <w:sz w:val="24"/>
          <w:szCs w:val="24"/>
        </w:rPr>
        <w:t>).</w:t>
      </w:r>
    </w:p>
    <w:p w14:paraId="100B5526" w14:textId="77777777" w:rsidR="00B71462" w:rsidRPr="00B71462" w:rsidRDefault="00B71462" w:rsidP="00B71462">
      <w:pPr>
        <w:pStyle w:val="a8"/>
        <w:ind w:left="773"/>
        <w:jc w:val="both"/>
        <w:rPr>
          <w:sz w:val="24"/>
          <w:szCs w:val="24"/>
        </w:rPr>
      </w:pPr>
    </w:p>
    <w:p w14:paraId="7A8F4C8D" w14:textId="7AE4D284" w:rsidR="00CE678D" w:rsidRPr="00B71462" w:rsidRDefault="00000000" w:rsidP="00B71462">
      <w:pPr>
        <w:pStyle w:val="a8"/>
        <w:numPr>
          <w:ilvl w:val="0"/>
          <w:numId w:val="10"/>
        </w:numPr>
        <w:jc w:val="both"/>
        <w:rPr>
          <w:sz w:val="24"/>
          <w:szCs w:val="24"/>
        </w:rPr>
      </w:pPr>
      <w:r w:rsidRPr="00B71462">
        <w:rPr>
          <w:sz w:val="24"/>
          <w:szCs w:val="24"/>
        </w:rPr>
        <w:t>Обнаружение и определение местоположения СТС, работающих с излучением в инфракрасном диапазоне.</w:t>
      </w:r>
    </w:p>
    <w:p w14:paraId="6678A632" w14:textId="77777777" w:rsidR="00CE678D" w:rsidRDefault="00000000" w:rsidP="00B71462">
      <w:pPr>
        <w:jc w:val="both"/>
        <w:rPr>
          <w:sz w:val="24"/>
          <w:szCs w:val="24"/>
        </w:rPr>
      </w:pPr>
      <w:r>
        <w:rPr>
          <w:sz w:val="24"/>
          <w:szCs w:val="24"/>
        </w:rPr>
        <w:t>К таким средствам, в первую очередь, относят:</w:t>
      </w:r>
    </w:p>
    <w:p w14:paraId="3D8CB870" w14:textId="77777777" w:rsidR="00CE678D" w:rsidRDefault="00000000" w:rsidP="00B71462">
      <w:pPr>
        <w:numPr>
          <w:ilvl w:val="0"/>
          <w:numId w:val="8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СТС с передачей информации в инфракрасном диапазоне частот; </w:t>
      </w:r>
    </w:p>
    <w:p w14:paraId="5A8C6638" w14:textId="77777777" w:rsidR="00CE678D" w:rsidRDefault="00000000" w:rsidP="00B71462">
      <w:pPr>
        <w:numPr>
          <w:ilvl w:val="0"/>
          <w:numId w:val="8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технические средства систем пространственного облучения в инфракрасном диапазоне</w:t>
      </w:r>
    </w:p>
    <w:p w14:paraId="573A61C3" w14:textId="796F3A45" w:rsidR="00CE678D" w:rsidRPr="00FA1CEE" w:rsidRDefault="00000000" w:rsidP="00FA1CEE">
      <w:pPr>
        <w:pStyle w:val="a8"/>
        <w:numPr>
          <w:ilvl w:val="0"/>
          <w:numId w:val="10"/>
        </w:numPr>
        <w:jc w:val="both"/>
        <w:rPr>
          <w:sz w:val="24"/>
          <w:szCs w:val="24"/>
        </w:rPr>
      </w:pPr>
      <w:r w:rsidRPr="00FA1CEE">
        <w:rPr>
          <w:sz w:val="24"/>
          <w:szCs w:val="24"/>
        </w:rPr>
        <w:lastRenderedPageBreak/>
        <w:t>Обнаружение и определение местоположения СТС, использующих для передачи информации проводные линии различного предназначения.</w:t>
      </w:r>
    </w:p>
    <w:p w14:paraId="75C5537F" w14:textId="77777777" w:rsidR="00CE678D" w:rsidRDefault="00000000" w:rsidP="00FA1CEE">
      <w:pPr>
        <w:jc w:val="both"/>
        <w:rPr>
          <w:sz w:val="24"/>
          <w:szCs w:val="24"/>
        </w:rPr>
      </w:pPr>
      <w:r>
        <w:rPr>
          <w:sz w:val="24"/>
          <w:szCs w:val="24"/>
        </w:rPr>
        <w:t>Такими средствами могут быть:</w:t>
      </w:r>
    </w:p>
    <w:p w14:paraId="2E21314A" w14:textId="77777777" w:rsidR="00CE678D" w:rsidRDefault="00000000" w:rsidP="00FA1CEE">
      <w:pPr>
        <w:numPr>
          <w:ilvl w:val="0"/>
          <w:numId w:val="5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СТС, использующие для передачи перехваченной информации силовые линии сети переменного тока;</w:t>
      </w:r>
    </w:p>
    <w:p w14:paraId="4A6CAAFD" w14:textId="77777777" w:rsidR="00CE678D" w:rsidRDefault="00000000" w:rsidP="00FA1CEE">
      <w:pPr>
        <w:numPr>
          <w:ilvl w:val="0"/>
          <w:numId w:val="5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СТС, использующие для передачи перехваченной информации абонентские телефонные линии, линии систем пожарной и охранной сигнализации.</w:t>
      </w:r>
    </w:p>
    <w:p w14:paraId="17492037" w14:textId="77777777" w:rsidR="00FA1CEE" w:rsidRDefault="00FA1CEE" w:rsidP="00FA1CEE">
      <w:pPr>
        <w:ind w:left="349"/>
        <w:jc w:val="both"/>
        <w:rPr>
          <w:sz w:val="24"/>
          <w:szCs w:val="24"/>
        </w:rPr>
      </w:pPr>
    </w:p>
    <w:p w14:paraId="73235829" w14:textId="244D8104" w:rsidR="00FA1CEE" w:rsidRPr="00FA1CEE" w:rsidRDefault="00000000" w:rsidP="00FA1CE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Обнаружение и определение местоположения источников электромагнитных полей с преобладанием (наличием) магнитной составляющей поля, а также исследование технических средств, обрабатывающих речевую информацию.</w:t>
      </w:r>
    </w:p>
    <w:p w14:paraId="068AAF77" w14:textId="77777777" w:rsidR="00CE678D" w:rsidRDefault="00000000" w:rsidP="00FA1CEE">
      <w:pPr>
        <w:jc w:val="both"/>
        <w:rPr>
          <w:sz w:val="24"/>
          <w:szCs w:val="24"/>
        </w:rPr>
      </w:pPr>
      <w:r>
        <w:rPr>
          <w:sz w:val="24"/>
          <w:szCs w:val="24"/>
        </w:rPr>
        <w:t>К числу таких источников и технических средств принято относить:</w:t>
      </w:r>
    </w:p>
    <w:p w14:paraId="117A2586" w14:textId="77777777" w:rsidR="00CE678D" w:rsidRDefault="00000000" w:rsidP="00FA1CEE">
      <w:pPr>
        <w:numPr>
          <w:ilvl w:val="0"/>
          <w:numId w:val="7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динамические излучатели акустических систем;</w:t>
      </w:r>
    </w:p>
    <w:p w14:paraId="15FE4F7D" w14:textId="77777777" w:rsidR="00CE678D" w:rsidRDefault="00000000" w:rsidP="00FA1CEE">
      <w:pPr>
        <w:numPr>
          <w:ilvl w:val="0"/>
          <w:numId w:val="7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выходные трансформаторы усилителей звуковой частоты;</w:t>
      </w:r>
    </w:p>
    <w:p w14:paraId="583C1EAA" w14:textId="77777777" w:rsidR="00CE678D" w:rsidRDefault="00000000" w:rsidP="00FA1CEE">
      <w:pPr>
        <w:numPr>
          <w:ilvl w:val="0"/>
          <w:numId w:val="7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электродвигатели магнитофонов и диктофонов.</w:t>
      </w:r>
    </w:p>
    <w:p w14:paraId="04F4ADCA" w14:textId="77777777" w:rsidR="00FA1CEE" w:rsidRDefault="00FA1CEE" w:rsidP="00FA1CEE">
      <w:pPr>
        <w:ind w:left="709"/>
        <w:jc w:val="both"/>
        <w:rPr>
          <w:sz w:val="24"/>
          <w:szCs w:val="24"/>
        </w:rPr>
      </w:pPr>
    </w:p>
    <w:p w14:paraId="157138B3" w14:textId="77777777" w:rsidR="00CE678D" w:rsidRDefault="00000000" w:rsidP="00FA1CE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Выявление наиболее уязвимых мест, с точки зрения возникновения </w:t>
      </w:r>
      <w:proofErr w:type="spellStart"/>
      <w:r>
        <w:rPr>
          <w:sz w:val="24"/>
          <w:szCs w:val="24"/>
        </w:rPr>
        <w:t>виброакустических</w:t>
      </w:r>
      <w:proofErr w:type="spellEnd"/>
      <w:r>
        <w:rPr>
          <w:sz w:val="24"/>
          <w:szCs w:val="24"/>
        </w:rPr>
        <w:t xml:space="preserve"> каналов утечки информации, и оценка эффективности систем </w:t>
      </w:r>
      <w:proofErr w:type="spellStart"/>
      <w:r>
        <w:rPr>
          <w:sz w:val="24"/>
          <w:szCs w:val="24"/>
        </w:rPr>
        <w:t>виброакустической</w:t>
      </w:r>
      <w:proofErr w:type="spellEnd"/>
      <w:r>
        <w:rPr>
          <w:sz w:val="24"/>
          <w:szCs w:val="24"/>
        </w:rPr>
        <w:t xml:space="preserve"> защиты помещений.</w:t>
      </w:r>
    </w:p>
    <w:p w14:paraId="63A8DB7F" w14:textId="77777777" w:rsidR="00FA1CEE" w:rsidRDefault="00FA1CEE" w:rsidP="00FA1CEE">
      <w:pPr>
        <w:ind w:left="720"/>
        <w:jc w:val="both"/>
        <w:rPr>
          <w:sz w:val="24"/>
          <w:szCs w:val="24"/>
        </w:rPr>
      </w:pPr>
    </w:p>
    <w:p w14:paraId="3398F5CF" w14:textId="77777777" w:rsidR="00CE678D" w:rsidRDefault="00000000" w:rsidP="00FA1CE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Выявление наиболее уязвимых мест, с точки зрения возникновения каналов утечки акустической информации, и оценка эффективности звукоизоляции помещений.</w:t>
      </w:r>
    </w:p>
    <w:p w14:paraId="1F819F3E" w14:textId="77777777" w:rsidR="00FA1CEE" w:rsidRDefault="00FA1CEE" w:rsidP="00FA1CEE">
      <w:pPr>
        <w:pStyle w:val="a8"/>
        <w:rPr>
          <w:sz w:val="24"/>
          <w:szCs w:val="24"/>
        </w:rPr>
      </w:pPr>
    </w:p>
    <w:p w14:paraId="4B3731E3" w14:textId="77777777" w:rsidR="00FA1CEE" w:rsidRDefault="00FA1CEE" w:rsidP="00FA1CEE">
      <w:pPr>
        <w:ind w:left="720"/>
        <w:jc w:val="both"/>
        <w:rPr>
          <w:sz w:val="24"/>
          <w:szCs w:val="24"/>
        </w:rPr>
      </w:pPr>
    </w:p>
    <w:p w14:paraId="0E1AC451" w14:textId="77777777" w:rsidR="00CE678D" w:rsidRDefault="00000000">
      <w:pPr>
        <w:pStyle w:val="2"/>
        <w:jc w:val="both"/>
      </w:pPr>
      <w:bookmarkStart w:id="29" w:name="_2d3xef36skst" w:colFirst="0" w:colLast="0"/>
      <w:bookmarkEnd w:id="29"/>
      <w:r>
        <w:t>Принцип работы</w:t>
      </w:r>
    </w:p>
    <w:p w14:paraId="33EA2128" w14:textId="77777777" w:rsidR="00CE678D" w:rsidRDefault="00000000">
      <w:pPr>
        <w:rPr>
          <w:sz w:val="24"/>
          <w:szCs w:val="24"/>
        </w:rPr>
      </w:pPr>
      <w:r>
        <w:rPr>
          <w:sz w:val="24"/>
          <w:szCs w:val="24"/>
        </w:rPr>
        <w:t>Прибор может работать в следующих режимах:</w:t>
      </w:r>
    </w:p>
    <w:p w14:paraId="3806CB2E" w14:textId="77777777" w:rsidR="00CE67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высокочастотный детектор-частотомер; </w:t>
      </w:r>
    </w:p>
    <w:p w14:paraId="77AD80C5" w14:textId="77777777" w:rsidR="00CE678D" w:rsidRDefault="00000000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этом режиме прибор обеспечивает прием радиосигналов в диапазоне от 30 до 2500 МГц, их детектирование, и вывод для слухового контроля и анализа в виде чередующихся тональных посылок (щелчков), либо в виде фонограмм при их прослушивании, как на встроенный громкоговоритель, так и на наушники.</w:t>
      </w:r>
    </w:p>
    <w:p w14:paraId="4C49F21F" w14:textId="77777777" w:rsidR="00FA1CEE" w:rsidRDefault="00FA1CEE">
      <w:pPr>
        <w:ind w:left="720" w:firstLine="720"/>
        <w:jc w:val="both"/>
        <w:rPr>
          <w:sz w:val="24"/>
          <w:szCs w:val="24"/>
        </w:rPr>
      </w:pPr>
    </w:p>
    <w:p w14:paraId="25986850" w14:textId="77777777" w:rsidR="00FA1CEE" w:rsidRDefault="00FA1CEE" w:rsidP="00FA1CE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детектор инфракрасных излучений; </w:t>
      </w:r>
    </w:p>
    <w:p w14:paraId="1740A220" w14:textId="4276AC18" w:rsidR="00FA1CEE" w:rsidRDefault="00FA1CEE" w:rsidP="00FA1CEE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этом режиме прибор обеспечивает приём излучений источников инфракрасного диапазона. Производится их детектирование и вывод для слухового контроля и анализа. Прослушивание обеспечивается как на встроенный громкоговоритель, так и на наушники.</w:t>
      </w:r>
    </w:p>
    <w:p w14:paraId="3D1B5607" w14:textId="77777777" w:rsidR="00FA1CEE" w:rsidRDefault="00FA1CEE">
      <w:pPr>
        <w:ind w:left="720" w:firstLine="720"/>
        <w:jc w:val="both"/>
        <w:rPr>
          <w:sz w:val="24"/>
          <w:szCs w:val="24"/>
        </w:rPr>
      </w:pPr>
    </w:p>
    <w:p w14:paraId="5631F655" w14:textId="77777777" w:rsidR="00CE67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сканирующий анализатор проводных линий; </w:t>
      </w:r>
    </w:p>
    <w:p w14:paraId="55C402F4" w14:textId="77777777" w:rsidR="00CE678D" w:rsidRDefault="00000000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этом режиме прибор обеспечивает прием и отображение параметров сигналов в проводных линиях различного предназначения (электрической сети, телефонной сети, вычислительных сетей, пожарной и охранной сигнализации и т п.) как обесточенных, так и находящихся под напряжением (постоянным или </w:t>
      </w:r>
      <w:r>
        <w:rPr>
          <w:sz w:val="24"/>
          <w:szCs w:val="24"/>
        </w:rPr>
        <w:lastRenderedPageBreak/>
        <w:t>переменным) до 600 В. Подключение прибора ST 031 к анализируемой линии производится через адаптер сканирующего анализатора проводных линий с использованием специальных насадок. Прием сигналов осуществляется путем автоматического или ручного сканирования в частотном диапазоне 0,01–15 МГц. Шаг перестройки фиксированный и составляет 5 кГц или 1 кГц при автоматическом и ручном сканировании соответственно.</w:t>
      </w:r>
    </w:p>
    <w:p w14:paraId="51496065" w14:textId="77777777" w:rsidR="00FA1CEE" w:rsidRDefault="00FA1CEE" w:rsidP="00FA1CEE">
      <w:pPr>
        <w:jc w:val="both"/>
        <w:rPr>
          <w:sz w:val="24"/>
          <w:szCs w:val="24"/>
        </w:rPr>
      </w:pPr>
    </w:p>
    <w:p w14:paraId="2F5F81CD" w14:textId="77777777" w:rsidR="00FA1CEE" w:rsidRDefault="00FA1CEE" w:rsidP="00FA1CE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акустический преобразователь; </w:t>
      </w:r>
    </w:p>
    <w:p w14:paraId="7E03609F" w14:textId="77777777" w:rsidR="00FA1CEE" w:rsidRDefault="00FA1CEE" w:rsidP="00FA1CEE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этом режиме прибор обеспечивает приём на акустический датчик (выносной микрофон) и отображение параметров акустических сигналов в диапазоне от 300 до 6000 Гц. Оценка состояния звукоизоляции помещений и выявление возможных каналов утечки информации осуществляются на основе анализа выводимой на экран осциллограммы или спектрограммы и прослушивании акустического сигнала. Для этого используется либо встроенный громкоговоритель, либо наушники.</w:t>
      </w:r>
    </w:p>
    <w:p w14:paraId="3C0F3B37" w14:textId="77777777" w:rsidR="00FA1CEE" w:rsidRDefault="00FA1CEE" w:rsidP="00FA1CEE">
      <w:pPr>
        <w:jc w:val="both"/>
        <w:rPr>
          <w:sz w:val="24"/>
          <w:szCs w:val="24"/>
        </w:rPr>
      </w:pPr>
    </w:p>
    <w:p w14:paraId="607C49B8" w14:textId="77777777" w:rsidR="00CE678D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виброакустический</w:t>
      </w:r>
      <w:proofErr w:type="spellEnd"/>
      <w:r>
        <w:rPr>
          <w:sz w:val="24"/>
          <w:szCs w:val="24"/>
        </w:rPr>
        <w:t xml:space="preserve"> преобразователь; </w:t>
      </w:r>
    </w:p>
    <w:p w14:paraId="1B24F907" w14:textId="77777777" w:rsidR="00CE678D" w:rsidRDefault="00000000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этом режиме прибор обеспечивает прием от внешнего </w:t>
      </w:r>
      <w:proofErr w:type="spellStart"/>
      <w:r>
        <w:rPr>
          <w:sz w:val="24"/>
          <w:szCs w:val="24"/>
        </w:rPr>
        <w:t>виброакустического</w:t>
      </w:r>
      <w:proofErr w:type="spellEnd"/>
      <w:r>
        <w:rPr>
          <w:sz w:val="24"/>
          <w:szCs w:val="24"/>
        </w:rPr>
        <w:t xml:space="preserve"> датчика и отображение параметров низкочастотных сигналов в диапазоне от 300 до 6000 Гц. Оценка состояния защиты осуществляется на осно47 </w:t>
      </w:r>
      <w:proofErr w:type="spellStart"/>
      <w:r>
        <w:rPr>
          <w:sz w:val="24"/>
          <w:szCs w:val="24"/>
        </w:rPr>
        <w:t>ве</w:t>
      </w:r>
      <w:proofErr w:type="spellEnd"/>
      <w:r>
        <w:rPr>
          <w:sz w:val="24"/>
          <w:szCs w:val="24"/>
        </w:rPr>
        <w:t xml:space="preserve"> анализа выводимой на экран осциллограммы или спектрограммы и прослушивании принятого низкочастотного сигнала. Для этого используется либо встроенный громкоговоритель, либо наушники.</w:t>
      </w:r>
    </w:p>
    <w:p w14:paraId="203721C8" w14:textId="77777777" w:rsidR="00FA1CEE" w:rsidRDefault="00FA1CEE" w:rsidP="00FA1CEE">
      <w:pPr>
        <w:jc w:val="both"/>
        <w:rPr>
          <w:sz w:val="24"/>
          <w:szCs w:val="24"/>
        </w:rPr>
      </w:pPr>
    </w:p>
    <w:p w14:paraId="652A5FF6" w14:textId="77777777" w:rsidR="00CE67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дифференциальный низкочастотный усилитель</w:t>
      </w:r>
    </w:p>
    <w:p w14:paraId="25B0599A" w14:textId="77777777" w:rsidR="00CE678D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В этом режиме прибор обеспечивает прием и отображение параметров сигнала в проводных линиях с напряжением до 100 В, в диапазоне звуковых частот (300–6000 Гц). </w:t>
      </w:r>
    </w:p>
    <w:p w14:paraId="796A3EBC" w14:textId="77777777" w:rsidR="00CE678D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В этом режиме возможно обнаружение:</w:t>
      </w:r>
    </w:p>
    <w:p w14:paraId="7BF5B1AC" w14:textId="77777777" w:rsidR="00CE678D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микрофонов, как активных ток и пассивных (не имеющих предварительного усилителя); </w:t>
      </w:r>
    </w:p>
    <w:p w14:paraId="1BAE0B99" w14:textId="77777777" w:rsidR="00CE678D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«микрофонного эффекта» от средств оргтехники, бытовой РЭА, охранно-пожарной сигнализации и т. п. в исследуемой линии.</w:t>
      </w:r>
    </w:p>
    <w:p w14:paraId="6CA9500E" w14:textId="77777777" w:rsidR="00FA1CEE" w:rsidRDefault="00FA1CEE" w:rsidP="00FA1CEE">
      <w:pPr>
        <w:ind w:left="1440"/>
        <w:jc w:val="both"/>
        <w:rPr>
          <w:sz w:val="24"/>
          <w:szCs w:val="24"/>
        </w:rPr>
      </w:pPr>
    </w:p>
    <w:p w14:paraId="7EFFA6A6" w14:textId="77777777" w:rsidR="00CE67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Режим детектора низкочастотных магнитных полей</w:t>
      </w:r>
    </w:p>
    <w:p w14:paraId="30A925BE" w14:textId="77777777" w:rsidR="00CE678D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В этом режиме прибор обеспечивает прием и отображение параметров сигналов от источников низкочастотных электромагнитных полей с преобладающей магнитной составляющей поля в диапазоне от 300 до 5000 Гц.</w:t>
      </w:r>
    </w:p>
    <w:p w14:paraId="6419B207" w14:textId="77777777" w:rsidR="00CE678D" w:rsidRDefault="00CE678D">
      <w:pPr>
        <w:rPr>
          <w:sz w:val="24"/>
          <w:szCs w:val="24"/>
        </w:rPr>
      </w:pPr>
    </w:p>
    <w:p w14:paraId="48CFA5BD" w14:textId="77777777" w:rsidR="00CE678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Перевод ST 031 в любой из указанных режимов осуществляется автоматически при подключении внешних устройств (антенн, адаптера, датчиков) к высокочастотному разъему «RF ANT» или разъему «PROBES».</w:t>
      </w:r>
    </w:p>
    <w:p w14:paraId="61160C6A" w14:textId="77777777" w:rsidR="00CE678D" w:rsidRDefault="00CE678D">
      <w:pPr>
        <w:ind w:firstLine="720"/>
        <w:rPr>
          <w:sz w:val="24"/>
          <w:szCs w:val="24"/>
        </w:rPr>
      </w:pPr>
    </w:p>
    <w:p w14:paraId="633060DE" w14:textId="5F992F85" w:rsidR="00CE678D" w:rsidRDefault="00000000">
      <w:pPr>
        <w:rPr>
          <w:sz w:val="24"/>
          <w:szCs w:val="24"/>
        </w:rPr>
      </w:pPr>
      <w:r>
        <w:rPr>
          <w:sz w:val="24"/>
          <w:szCs w:val="24"/>
        </w:rPr>
        <w:t>Также включает в себя осциллограф и анализатор спектра.</w:t>
      </w:r>
    </w:p>
    <w:p w14:paraId="0E2422C2" w14:textId="5A24B0E2" w:rsidR="00EB76B9" w:rsidRDefault="00EB76B9" w:rsidP="00EB76B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A2B79A" wp14:editId="20D2C93F">
            <wp:extent cx="4572000" cy="8128000"/>
            <wp:effectExtent l="0" t="0" r="0" b="0"/>
            <wp:docPr id="138603977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39771" name="Рисунок 13860397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3593" w14:textId="3645EADE" w:rsidR="00EB76B9" w:rsidRDefault="00EB76B9" w:rsidP="00EB76B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5 — найденные закладки</w:t>
      </w:r>
    </w:p>
    <w:p w14:paraId="24B044F0" w14:textId="77777777" w:rsidR="00EB76B9" w:rsidRDefault="00EB76B9" w:rsidP="00EB76B9">
      <w:pPr>
        <w:jc w:val="center"/>
        <w:rPr>
          <w:sz w:val="24"/>
          <w:szCs w:val="24"/>
          <w:lang w:val="ru-RU"/>
        </w:rPr>
      </w:pPr>
    </w:p>
    <w:p w14:paraId="62EE42D0" w14:textId="77777777" w:rsidR="00EB76B9" w:rsidRPr="00EB76B9" w:rsidRDefault="00EB76B9" w:rsidP="00EB76B9">
      <w:pPr>
        <w:jc w:val="center"/>
        <w:rPr>
          <w:sz w:val="24"/>
          <w:szCs w:val="24"/>
          <w:lang w:val="ru-RU"/>
        </w:rPr>
      </w:pPr>
    </w:p>
    <w:p w14:paraId="0E6BADD7" w14:textId="18553792" w:rsidR="00CE678D" w:rsidRDefault="00DA79D6" w:rsidP="00DA79D6">
      <w:pPr>
        <w:jc w:val="center"/>
      </w:pPr>
      <w:bookmarkStart w:id="30" w:name="_j9gta5i6ccny" w:colFirst="0" w:colLast="0"/>
      <w:bookmarkEnd w:id="30"/>
      <w:r>
        <w:rPr>
          <w:b/>
          <w:lang w:val="ru-RU"/>
        </w:rPr>
        <w:lastRenderedPageBreak/>
        <w:t>Д</w:t>
      </w:r>
      <w:proofErr w:type="spellStart"/>
      <w:r w:rsidRPr="00DA79D6">
        <w:rPr>
          <w:b/>
        </w:rPr>
        <w:t>етектор</w:t>
      </w:r>
      <w:proofErr w:type="spellEnd"/>
      <w:r w:rsidRPr="00DA79D6">
        <w:rPr>
          <w:b/>
        </w:rPr>
        <w:t xml:space="preserve"> нелинейных переходов «NR-µ»</w:t>
      </w:r>
    </w:p>
    <w:p w14:paraId="53F8C687" w14:textId="77777777" w:rsidR="00CE678D" w:rsidRDefault="00000000">
      <w:pPr>
        <w:pStyle w:val="2"/>
      </w:pPr>
      <w:bookmarkStart w:id="31" w:name="_2wmworg8nomr" w:colFirst="0" w:colLast="0"/>
      <w:bookmarkEnd w:id="31"/>
      <w:r>
        <w:t>Назначение</w:t>
      </w:r>
    </w:p>
    <w:p w14:paraId="09E51671" w14:textId="39717CA0" w:rsidR="00CE678D" w:rsidRDefault="0000000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Сверхпортативный</w:t>
      </w:r>
      <w:proofErr w:type="spellEnd"/>
      <w:r>
        <w:rPr>
          <w:sz w:val="24"/>
          <w:szCs w:val="24"/>
        </w:rPr>
        <w:t xml:space="preserve"> обнаружитель полупроводниковых элементов</w:t>
      </w:r>
      <w:r w:rsidR="00DA79D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(в дальнейшем обнаружитель) предназначен для поиска и обнаружения электронных устройств, находящихся как в активном, так и в выключенном состоянии.</w:t>
      </w:r>
    </w:p>
    <w:p w14:paraId="349AA805" w14:textId="77777777" w:rsidR="00CE678D" w:rsidRDefault="00000000">
      <w:pPr>
        <w:rPr>
          <w:sz w:val="24"/>
          <w:szCs w:val="24"/>
        </w:rPr>
      </w:pPr>
      <w:r>
        <w:rPr>
          <w:sz w:val="24"/>
          <w:szCs w:val="24"/>
        </w:rPr>
        <w:t>Наличие режима автоматического регулирования выходной мощности существенно облегчает работу оператора.</w:t>
      </w:r>
    </w:p>
    <w:p w14:paraId="2C2C9FC9" w14:textId="77777777" w:rsidR="00CE678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Обнаружитель может индицировать на светодиодном табло одновременно уровни сигналов второй и третьей гармоник. Кроме того, уровень второй или третьей гармоники попеременно можно оценивать на слух по частоте следования щелчков, воспроизводимых через встроенный громкоговоритель или наушники, подключенные к миниатюрному приемному устройству.</w:t>
      </w:r>
    </w:p>
    <w:p w14:paraId="63056001" w14:textId="77777777" w:rsidR="00FA1CEE" w:rsidRDefault="00FA1CEE">
      <w:pPr>
        <w:ind w:firstLine="720"/>
        <w:rPr>
          <w:sz w:val="24"/>
          <w:szCs w:val="24"/>
        </w:rPr>
      </w:pPr>
    </w:p>
    <w:p w14:paraId="46FA9EF0" w14:textId="77777777" w:rsidR="00CE678D" w:rsidRDefault="00000000">
      <w:pPr>
        <w:pStyle w:val="2"/>
        <w:jc w:val="both"/>
      </w:pPr>
      <w:bookmarkStart w:id="32" w:name="_14f2ix49y6o" w:colFirst="0" w:colLast="0"/>
      <w:bookmarkEnd w:id="32"/>
      <w:r>
        <w:t>Принцип работы</w:t>
      </w:r>
    </w:p>
    <w:p w14:paraId="17B02A84" w14:textId="77777777" w:rsidR="00CE678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Работа обнаружителя основана на свойстве полупроводниковых элементов </w:t>
      </w:r>
      <w:proofErr w:type="spellStart"/>
      <w:r>
        <w:rPr>
          <w:sz w:val="24"/>
          <w:szCs w:val="24"/>
        </w:rPr>
        <w:t>переизлучать</w:t>
      </w:r>
      <w:proofErr w:type="spellEnd"/>
      <w:r>
        <w:rPr>
          <w:sz w:val="24"/>
          <w:szCs w:val="24"/>
        </w:rPr>
        <w:t xml:space="preserve"> вторую и третью гармоники при облучении их зондирующим СВЧ сигналом. Максимальный отклик от полупроводниковых элементов искусственного происхождения наблюдается на второй гармонике зондирующего сигнала. А при облучении окисных пленок естественного происхождения, максимум отклика приходится на третью гармонику зондирующего сигнала.</w:t>
      </w:r>
    </w:p>
    <w:p w14:paraId="5C5BCED0" w14:textId="77777777" w:rsidR="00CE678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Обнаружитель позволяет проводить анализ откликов облучаемых объектов как по второй, так и по третьей гармоникам зондирующего сигнала, что дает возможность надежно идентифицировать электронные устройства и естественные окисные полупроводники.</w:t>
      </w:r>
    </w:p>
    <w:p w14:paraId="4919D8A1" w14:textId="77777777" w:rsidR="00CE678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Обнаружитель автоматически находит наилучший частотный канал приема, свободный от помех, что позволяет работать с прибором даже в сложной электромагнитной обстановке. Алгоритм перестройки частоты, используемый в обнаружителе, автоматически выбирает частоту зондирующего сигнала с минимальным уровнем помех приема 2-й гармоники.</w:t>
      </w:r>
    </w:p>
    <w:p w14:paraId="7F9874DF" w14:textId="184190CB" w:rsidR="00CE678D" w:rsidRDefault="00000000">
      <w:r>
        <w:br w:type="page"/>
      </w:r>
    </w:p>
    <w:p w14:paraId="16C88DCB" w14:textId="77777777" w:rsidR="00CE67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Практическая работа </w:t>
      </w:r>
    </w:p>
    <w:p w14:paraId="481AF272" w14:textId="77777777" w:rsidR="0088178C" w:rsidRPr="0088178C" w:rsidRDefault="0088178C" w:rsidP="0088178C">
      <w:pPr>
        <w:ind w:firstLine="720"/>
        <w:rPr>
          <w:sz w:val="24"/>
          <w:szCs w:val="24"/>
        </w:rPr>
      </w:pPr>
      <w:r w:rsidRPr="0088178C">
        <w:rPr>
          <w:sz w:val="24"/>
          <w:szCs w:val="24"/>
        </w:rPr>
        <w:t>Проведем исследование содержимого контейнеров с использованием нелинейного локатора. Исследуемый материал определяется по второй и третьей гармоникам следующим образом:</w:t>
      </w:r>
    </w:p>
    <w:p w14:paraId="4CD3E0E5" w14:textId="77777777" w:rsidR="0088178C" w:rsidRPr="0088178C" w:rsidRDefault="0088178C" w:rsidP="0088178C">
      <w:pPr>
        <w:ind w:firstLine="720"/>
        <w:rPr>
          <w:sz w:val="24"/>
          <w:szCs w:val="24"/>
        </w:rPr>
      </w:pPr>
      <w:r w:rsidRPr="0088178C">
        <w:rPr>
          <w:sz w:val="24"/>
          <w:szCs w:val="24"/>
        </w:rPr>
        <w:t xml:space="preserve">Если вторая гармоника (2) больше третьей гармоники (3) (2&gt;3), то </w:t>
      </w:r>
      <w:proofErr w:type="spellStart"/>
      <w:r w:rsidRPr="0088178C">
        <w:rPr>
          <w:sz w:val="24"/>
          <w:szCs w:val="24"/>
        </w:rPr>
        <w:t>то</w:t>
      </w:r>
      <w:proofErr w:type="spellEnd"/>
      <w:r w:rsidRPr="0088178C">
        <w:rPr>
          <w:sz w:val="24"/>
          <w:szCs w:val="24"/>
        </w:rPr>
        <w:t xml:space="preserve"> содержимое контейнера считается проводником. Это связано с тем, что проводники обычно обладают нелинейными характеристиками, которые проявляются в виде более высоких гармоник при воздействии на них внешних сигналов.</w:t>
      </w:r>
    </w:p>
    <w:p w14:paraId="77679717" w14:textId="77777777" w:rsidR="0088178C" w:rsidRPr="0088178C" w:rsidRDefault="0088178C" w:rsidP="0088178C">
      <w:pPr>
        <w:ind w:firstLine="720"/>
        <w:rPr>
          <w:sz w:val="24"/>
          <w:szCs w:val="24"/>
        </w:rPr>
      </w:pPr>
      <w:r w:rsidRPr="0088178C">
        <w:rPr>
          <w:sz w:val="24"/>
          <w:szCs w:val="24"/>
        </w:rPr>
        <w:t>Если вторая и третья гармоники равны (2=3), то содержимое контейнера считается проводом. Это может быть связано с тем, что проводы обычно имеют почти линейные характеристики, и нелинейные эффекты практически отсутствуют.</w:t>
      </w:r>
    </w:p>
    <w:p w14:paraId="0FF285D4" w14:textId="77777777" w:rsidR="0088178C" w:rsidRDefault="0088178C" w:rsidP="0088178C">
      <w:pPr>
        <w:ind w:firstLine="720"/>
        <w:rPr>
          <w:sz w:val="24"/>
          <w:szCs w:val="24"/>
        </w:rPr>
      </w:pPr>
      <w:r w:rsidRPr="0088178C">
        <w:rPr>
          <w:sz w:val="24"/>
          <w:szCs w:val="24"/>
        </w:rPr>
        <w:t>Если вторая гармоника (2) меньше третьей гармоники (3) (2&lt;3), то содержимое контейнера считается природным материалом. Это может включать в себя различные виды неметаллических материалов, таких как дерево, пластик, камень и другие, которые не проявляют ярко выраженных нелинейных эффектов.</w:t>
      </w:r>
    </w:p>
    <w:p w14:paraId="6264C4EA" w14:textId="77777777" w:rsidR="0088178C" w:rsidRDefault="0088178C" w:rsidP="0088178C">
      <w:pPr>
        <w:jc w:val="center"/>
        <w:rPr>
          <w:sz w:val="24"/>
          <w:szCs w:val="24"/>
        </w:rPr>
      </w:pPr>
    </w:p>
    <w:p w14:paraId="08D7BE23" w14:textId="6F63346D" w:rsidR="00CE678D" w:rsidRPr="008B1DED" w:rsidRDefault="00EB76B9" w:rsidP="0088178C">
      <w:pPr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BDF372E" wp14:editId="44D279BE">
            <wp:extent cx="4572000" cy="8128000"/>
            <wp:effectExtent l="0" t="0" r="0" b="0"/>
            <wp:docPr id="16562107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10782" name="Рисунок 16562107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0BD2" w14:textId="59864BD5" w:rsidR="00CE678D" w:rsidRPr="00DA79D6" w:rsidRDefault="00000000" w:rsidP="00FA1CEE">
      <w:pPr>
        <w:jc w:val="center"/>
        <w:rPr>
          <w:sz w:val="24"/>
          <w:szCs w:val="24"/>
          <w:highlight w:val="yellow"/>
          <w:lang w:val="ru-RU"/>
        </w:rPr>
      </w:pPr>
      <w:r w:rsidRPr="00D15EE9">
        <w:rPr>
          <w:sz w:val="24"/>
          <w:szCs w:val="24"/>
        </w:rPr>
        <w:t xml:space="preserve">Рисунок </w:t>
      </w:r>
      <w:proofErr w:type="gramStart"/>
      <w:r w:rsidR="00EB76B9">
        <w:rPr>
          <w:sz w:val="24"/>
          <w:szCs w:val="24"/>
          <w:lang w:val="ru-RU"/>
        </w:rPr>
        <w:t>6</w:t>
      </w:r>
      <w:r w:rsidRPr="00D15EE9">
        <w:rPr>
          <w:sz w:val="24"/>
          <w:szCs w:val="24"/>
        </w:rPr>
        <w:t xml:space="preserve"> </w:t>
      </w:r>
      <w:r w:rsidR="00FA1CEE" w:rsidRPr="00D15EE9">
        <w:rPr>
          <w:sz w:val="24"/>
          <w:szCs w:val="24"/>
          <w:lang w:val="ru-RU"/>
        </w:rPr>
        <w:t xml:space="preserve">— </w:t>
      </w:r>
      <w:r w:rsidR="0088178C">
        <w:rPr>
          <w:sz w:val="24"/>
          <w:szCs w:val="24"/>
          <w:lang w:val="ru-RU"/>
        </w:rPr>
        <w:t>1</w:t>
      </w:r>
      <w:proofErr w:type="gramEnd"/>
      <w:r w:rsidR="0088178C">
        <w:rPr>
          <w:sz w:val="24"/>
          <w:szCs w:val="24"/>
          <w:lang w:val="ru-RU"/>
        </w:rPr>
        <w:t xml:space="preserve"> коробка</w:t>
      </w:r>
    </w:p>
    <w:p w14:paraId="18205F98" w14:textId="77777777" w:rsidR="00CE678D" w:rsidRPr="008B1DED" w:rsidRDefault="00CE678D">
      <w:pPr>
        <w:rPr>
          <w:sz w:val="24"/>
          <w:szCs w:val="24"/>
          <w:highlight w:val="yellow"/>
        </w:rPr>
      </w:pPr>
    </w:p>
    <w:p w14:paraId="2CFFF7B4" w14:textId="4C6242DA" w:rsidR="00CE678D" w:rsidRPr="008B1DED" w:rsidRDefault="00EB76B9" w:rsidP="00FA1CEE">
      <w:pPr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AB70F2" wp14:editId="62462C7E">
            <wp:extent cx="4572000" cy="8128000"/>
            <wp:effectExtent l="0" t="0" r="0" b="0"/>
            <wp:docPr id="3639153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15332" name="Рисунок 3639153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9D73" w14:textId="05E4F8D2" w:rsidR="00CE678D" w:rsidRPr="0088178C" w:rsidRDefault="00000000" w:rsidP="0088178C">
      <w:pPr>
        <w:jc w:val="center"/>
        <w:rPr>
          <w:sz w:val="24"/>
          <w:szCs w:val="24"/>
          <w:lang w:val="ru-RU"/>
        </w:rPr>
      </w:pPr>
      <w:r w:rsidRPr="00D15EE9">
        <w:rPr>
          <w:sz w:val="24"/>
          <w:szCs w:val="24"/>
        </w:rPr>
        <w:t xml:space="preserve">Рисунок </w:t>
      </w:r>
      <w:proofErr w:type="gramStart"/>
      <w:r w:rsidR="00EB76B9">
        <w:rPr>
          <w:sz w:val="24"/>
          <w:szCs w:val="24"/>
          <w:lang w:val="ru-RU"/>
        </w:rPr>
        <w:t>7</w:t>
      </w:r>
      <w:r w:rsidRPr="00D15EE9">
        <w:rPr>
          <w:sz w:val="24"/>
          <w:szCs w:val="24"/>
        </w:rPr>
        <w:t xml:space="preserve"> </w:t>
      </w:r>
      <w:r w:rsidR="00FA1CEE" w:rsidRPr="00D15EE9">
        <w:rPr>
          <w:sz w:val="24"/>
          <w:szCs w:val="24"/>
          <w:lang w:val="ru-RU"/>
        </w:rPr>
        <w:t>—</w:t>
      </w:r>
      <w:r w:rsidRPr="00D15EE9">
        <w:rPr>
          <w:sz w:val="24"/>
          <w:szCs w:val="24"/>
        </w:rPr>
        <w:t xml:space="preserve"> </w:t>
      </w:r>
      <w:r w:rsidR="0088178C">
        <w:rPr>
          <w:sz w:val="24"/>
          <w:szCs w:val="24"/>
          <w:lang w:val="ru-RU"/>
        </w:rPr>
        <w:t>2</w:t>
      </w:r>
      <w:proofErr w:type="gramEnd"/>
      <w:r w:rsidR="0088178C">
        <w:rPr>
          <w:sz w:val="24"/>
          <w:szCs w:val="24"/>
          <w:lang w:val="ru-RU"/>
        </w:rPr>
        <w:t xml:space="preserve"> коробка</w:t>
      </w:r>
    </w:p>
    <w:p w14:paraId="73F8EC09" w14:textId="77777777" w:rsidR="00CE678D" w:rsidRPr="008B1DED" w:rsidRDefault="00CE678D">
      <w:pPr>
        <w:rPr>
          <w:sz w:val="24"/>
          <w:szCs w:val="24"/>
          <w:highlight w:val="yellow"/>
        </w:rPr>
      </w:pPr>
    </w:p>
    <w:p w14:paraId="2F841C5E" w14:textId="00227587" w:rsidR="00CE678D" w:rsidRPr="008B1DED" w:rsidRDefault="00EB76B9" w:rsidP="00FA1CEE">
      <w:pPr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03754A" wp14:editId="07453545">
            <wp:extent cx="4572000" cy="8128000"/>
            <wp:effectExtent l="0" t="0" r="0" b="0"/>
            <wp:docPr id="962428515" name="Рисунок 6" descr="Изображение выглядит как пол, в помещении, земля, столб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28515" name="Рисунок 6" descr="Изображение выглядит как пол, в помещении, земля, столб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D2DE" w14:textId="3ABEBBAA" w:rsidR="00FA1CEE" w:rsidRPr="0088178C" w:rsidRDefault="00000000" w:rsidP="00D15EE9">
      <w:pPr>
        <w:jc w:val="center"/>
        <w:rPr>
          <w:sz w:val="24"/>
          <w:szCs w:val="24"/>
          <w:lang w:val="ru-RU"/>
        </w:rPr>
      </w:pPr>
      <w:r w:rsidRPr="00D15EE9">
        <w:rPr>
          <w:sz w:val="24"/>
          <w:szCs w:val="24"/>
        </w:rPr>
        <w:t xml:space="preserve">Рисунок </w:t>
      </w:r>
      <w:proofErr w:type="gramStart"/>
      <w:r w:rsidR="00EB76B9">
        <w:rPr>
          <w:sz w:val="24"/>
          <w:szCs w:val="24"/>
          <w:lang w:val="ru-RU"/>
        </w:rPr>
        <w:t>8</w:t>
      </w:r>
      <w:r w:rsidRPr="00D15EE9">
        <w:rPr>
          <w:sz w:val="24"/>
          <w:szCs w:val="24"/>
        </w:rPr>
        <w:t xml:space="preserve"> </w:t>
      </w:r>
      <w:r w:rsidR="00FA1CEE" w:rsidRPr="00D15EE9">
        <w:rPr>
          <w:sz w:val="24"/>
          <w:szCs w:val="24"/>
          <w:lang w:val="ru-RU"/>
        </w:rPr>
        <w:t>—</w:t>
      </w:r>
      <w:r w:rsidRPr="00D15EE9">
        <w:rPr>
          <w:sz w:val="24"/>
          <w:szCs w:val="24"/>
        </w:rPr>
        <w:t xml:space="preserve"> </w:t>
      </w:r>
      <w:r w:rsidR="0088178C">
        <w:rPr>
          <w:sz w:val="24"/>
          <w:szCs w:val="24"/>
          <w:lang w:val="ru-RU"/>
        </w:rPr>
        <w:t>3</w:t>
      </w:r>
      <w:proofErr w:type="gramEnd"/>
      <w:r w:rsidR="0088178C">
        <w:rPr>
          <w:sz w:val="24"/>
          <w:szCs w:val="24"/>
          <w:lang w:val="ru-RU"/>
        </w:rPr>
        <w:t xml:space="preserve"> коробка</w:t>
      </w:r>
    </w:p>
    <w:p w14:paraId="2BFBABB1" w14:textId="36CB6B24" w:rsidR="00CE678D" w:rsidRDefault="00CE678D" w:rsidP="00FA1CEE">
      <w:pPr>
        <w:jc w:val="center"/>
        <w:rPr>
          <w:sz w:val="24"/>
          <w:szCs w:val="24"/>
          <w:highlight w:val="yellow"/>
        </w:rPr>
      </w:pPr>
    </w:p>
    <w:p w14:paraId="119E2548" w14:textId="26FA1705" w:rsidR="0088178C" w:rsidRPr="008B1DED" w:rsidRDefault="00EB76B9" w:rsidP="00FA1CEE">
      <w:pPr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51D961" wp14:editId="58071C94">
            <wp:extent cx="4572000" cy="8128000"/>
            <wp:effectExtent l="0" t="0" r="0" b="0"/>
            <wp:docPr id="5466384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8414" name="Рисунок 5466384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6B82" w14:textId="19E1BF68" w:rsidR="00CE678D" w:rsidRPr="0088178C" w:rsidRDefault="00000000" w:rsidP="00FA1CEE">
      <w:pPr>
        <w:jc w:val="center"/>
        <w:rPr>
          <w:sz w:val="24"/>
          <w:szCs w:val="24"/>
          <w:lang w:val="ru-RU"/>
        </w:rPr>
      </w:pPr>
      <w:r w:rsidRPr="00D15EE9">
        <w:rPr>
          <w:sz w:val="24"/>
          <w:szCs w:val="24"/>
        </w:rPr>
        <w:t xml:space="preserve">Рисунок </w:t>
      </w:r>
      <w:proofErr w:type="gramStart"/>
      <w:r w:rsidR="00EB76B9">
        <w:rPr>
          <w:sz w:val="24"/>
          <w:szCs w:val="24"/>
          <w:lang w:val="ru-RU"/>
        </w:rPr>
        <w:t>9</w:t>
      </w:r>
      <w:r w:rsidRPr="00D15EE9">
        <w:rPr>
          <w:sz w:val="24"/>
          <w:szCs w:val="24"/>
        </w:rPr>
        <w:t xml:space="preserve"> </w:t>
      </w:r>
      <w:r w:rsidR="0088178C">
        <w:rPr>
          <w:sz w:val="24"/>
          <w:szCs w:val="24"/>
          <w:lang w:val="ru-RU"/>
        </w:rPr>
        <w:t>—</w:t>
      </w:r>
      <w:r w:rsidRPr="00D15EE9">
        <w:rPr>
          <w:sz w:val="24"/>
          <w:szCs w:val="24"/>
        </w:rPr>
        <w:t xml:space="preserve"> </w:t>
      </w:r>
      <w:r w:rsidR="0088178C">
        <w:rPr>
          <w:sz w:val="24"/>
          <w:szCs w:val="24"/>
          <w:lang w:val="ru-RU"/>
        </w:rPr>
        <w:t>4</w:t>
      </w:r>
      <w:proofErr w:type="gramEnd"/>
      <w:r w:rsidR="0088178C">
        <w:rPr>
          <w:sz w:val="24"/>
          <w:szCs w:val="24"/>
          <w:lang w:val="ru-RU"/>
        </w:rPr>
        <w:t xml:space="preserve"> коробка</w:t>
      </w:r>
    </w:p>
    <w:p w14:paraId="675B58F4" w14:textId="77777777" w:rsidR="00FA1CEE" w:rsidRPr="008B1DED" w:rsidRDefault="00FA1CEE" w:rsidP="00FA1CEE">
      <w:pPr>
        <w:jc w:val="center"/>
        <w:rPr>
          <w:sz w:val="24"/>
          <w:szCs w:val="24"/>
          <w:highlight w:val="yellow"/>
        </w:rPr>
      </w:pPr>
    </w:p>
    <w:p w14:paraId="38873BA2" w14:textId="6FE37C9F" w:rsidR="00CE678D" w:rsidRPr="008B1DED" w:rsidRDefault="00EB76B9" w:rsidP="00FA1CEE">
      <w:pPr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30C571" wp14:editId="6D7B3362">
            <wp:extent cx="4572000" cy="8128000"/>
            <wp:effectExtent l="0" t="0" r="0" b="0"/>
            <wp:docPr id="782143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43797" name="Рисунок 7821437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4C9" w14:textId="38700EC1" w:rsidR="00CE678D" w:rsidRPr="00D15EE9" w:rsidRDefault="00000000" w:rsidP="00FA1CEE">
      <w:pPr>
        <w:jc w:val="center"/>
        <w:rPr>
          <w:sz w:val="24"/>
          <w:szCs w:val="24"/>
          <w:lang w:val="ru-RU"/>
        </w:rPr>
      </w:pPr>
      <w:r w:rsidRPr="00D15EE9">
        <w:rPr>
          <w:sz w:val="24"/>
          <w:szCs w:val="24"/>
        </w:rPr>
        <w:t xml:space="preserve">Рисунок </w:t>
      </w:r>
      <w:proofErr w:type="gramStart"/>
      <w:r w:rsidR="00EB76B9">
        <w:rPr>
          <w:sz w:val="24"/>
          <w:szCs w:val="24"/>
          <w:lang w:val="ru-RU"/>
        </w:rPr>
        <w:t>10</w:t>
      </w:r>
      <w:r w:rsidRPr="00D15EE9">
        <w:rPr>
          <w:sz w:val="24"/>
          <w:szCs w:val="24"/>
        </w:rPr>
        <w:t xml:space="preserve"> </w:t>
      </w:r>
      <w:r w:rsidR="00D15EE9">
        <w:rPr>
          <w:sz w:val="24"/>
          <w:szCs w:val="24"/>
          <w:lang w:val="ru-RU"/>
        </w:rPr>
        <w:t>—</w:t>
      </w:r>
      <w:r w:rsidR="0088178C">
        <w:rPr>
          <w:sz w:val="24"/>
          <w:szCs w:val="24"/>
          <w:lang w:val="ru-RU"/>
        </w:rPr>
        <w:t xml:space="preserve"> 5</w:t>
      </w:r>
      <w:proofErr w:type="gramEnd"/>
      <w:r w:rsidR="0088178C">
        <w:rPr>
          <w:sz w:val="24"/>
          <w:szCs w:val="24"/>
          <w:lang w:val="ru-RU"/>
        </w:rPr>
        <w:t xml:space="preserve"> коробка</w:t>
      </w:r>
    </w:p>
    <w:p w14:paraId="11874E76" w14:textId="77777777" w:rsidR="00FA1CEE" w:rsidRDefault="00FA1CEE" w:rsidP="00FA1CEE">
      <w:pPr>
        <w:jc w:val="center"/>
        <w:rPr>
          <w:sz w:val="24"/>
          <w:szCs w:val="24"/>
        </w:rPr>
      </w:pPr>
    </w:p>
    <w:p w14:paraId="521D12A8" w14:textId="40D3D57F" w:rsidR="00FA1CEE" w:rsidRDefault="00FA1CEE" w:rsidP="00FA1CEE">
      <w:pPr>
        <w:jc w:val="center"/>
        <w:rPr>
          <w:sz w:val="24"/>
          <w:szCs w:val="24"/>
          <w:lang w:val="ru-RU"/>
        </w:rPr>
      </w:pPr>
    </w:p>
    <w:p w14:paraId="362CA478" w14:textId="77777777" w:rsidR="00FA1CEE" w:rsidRDefault="00FA1CEE" w:rsidP="00FA1CEE">
      <w:pPr>
        <w:jc w:val="center"/>
        <w:rPr>
          <w:sz w:val="24"/>
          <w:szCs w:val="24"/>
          <w:lang w:val="ru-RU"/>
        </w:rPr>
      </w:pPr>
    </w:p>
    <w:p w14:paraId="5DFEBD0D" w14:textId="77777777" w:rsidR="00FA1CEE" w:rsidRDefault="00FA1CEE" w:rsidP="00FA1CEE">
      <w:pPr>
        <w:jc w:val="center"/>
        <w:rPr>
          <w:sz w:val="24"/>
          <w:szCs w:val="24"/>
          <w:lang w:val="ru-RU"/>
        </w:rPr>
      </w:pPr>
    </w:p>
    <w:p w14:paraId="7E8CE9AD" w14:textId="77777777" w:rsidR="0088178C" w:rsidRDefault="0088178C" w:rsidP="00FA1CEE">
      <w:pPr>
        <w:jc w:val="center"/>
        <w:rPr>
          <w:sz w:val="24"/>
          <w:szCs w:val="24"/>
          <w:lang w:val="ru-RU"/>
        </w:rPr>
      </w:pPr>
    </w:p>
    <w:p w14:paraId="79B87D86" w14:textId="77777777" w:rsidR="0088178C" w:rsidRPr="00FA1CEE" w:rsidRDefault="0088178C" w:rsidP="00FA1CEE">
      <w:pPr>
        <w:jc w:val="center"/>
        <w:rPr>
          <w:sz w:val="24"/>
          <w:szCs w:val="24"/>
          <w:lang w:val="ru-RU"/>
        </w:rPr>
      </w:pPr>
    </w:p>
    <w:p w14:paraId="38E3C22E" w14:textId="77777777" w:rsidR="00CE678D" w:rsidRDefault="00CE678D">
      <w:pPr>
        <w:rPr>
          <w:sz w:val="24"/>
          <w:szCs w:val="24"/>
        </w:rPr>
      </w:pPr>
    </w:p>
    <w:p w14:paraId="149D2C6A" w14:textId="77777777" w:rsidR="00CE678D" w:rsidRDefault="00000000">
      <w:pPr>
        <w:rPr>
          <w:sz w:val="24"/>
          <w:szCs w:val="24"/>
        </w:rPr>
      </w:pPr>
      <w:r>
        <w:rPr>
          <w:sz w:val="24"/>
          <w:szCs w:val="24"/>
        </w:rPr>
        <w:t>Таблица 3 – Соответствие коробок содержимому</w:t>
      </w:r>
    </w:p>
    <w:tbl>
      <w:tblPr>
        <w:tblStyle w:val="a7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680"/>
        <w:gridCol w:w="1920"/>
        <w:gridCol w:w="1800"/>
        <w:gridCol w:w="1875"/>
      </w:tblGrid>
      <w:tr w:rsidR="00CE678D" w14:paraId="4A8BD5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9FD8" w14:textId="23274A23" w:rsidR="00CE678D" w:rsidRPr="00D15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D15EE9">
              <w:rPr>
                <w:sz w:val="24"/>
                <w:szCs w:val="24"/>
              </w:rPr>
              <w:t>1 короб</w:t>
            </w:r>
            <w:r w:rsidR="008B1DED" w:rsidRPr="00D15EE9">
              <w:rPr>
                <w:sz w:val="24"/>
                <w:szCs w:val="24"/>
                <w:lang w:val="ru-RU"/>
              </w:rPr>
              <w:t>ка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0A4B" w14:textId="3289BF78" w:rsidR="00CE678D" w:rsidRPr="00D15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D15EE9">
              <w:rPr>
                <w:sz w:val="24"/>
                <w:szCs w:val="24"/>
              </w:rPr>
              <w:t>2 короб</w:t>
            </w:r>
            <w:r w:rsidR="008B1DED" w:rsidRPr="00D15EE9">
              <w:rPr>
                <w:sz w:val="24"/>
                <w:szCs w:val="24"/>
                <w:lang w:val="ru-RU"/>
              </w:rPr>
              <w:t>ка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BD95" w14:textId="01DF7590" w:rsidR="00CE678D" w:rsidRPr="00D15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D15EE9">
              <w:rPr>
                <w:sz w:val="24"/>
                <w:szCs w:val="24"/>
              </w:rPr>
              <w:t>3 короб</w:t>
            </w:r>
            <w:r w:rsidR="008B1DED" w:rsidRPr="00D15EE9">
              <w:rPr>
                <w:sz w:val="24"/>
                <w:szCs w:val="24"/>
                <w:lang w:val="ru-RU"/>
              </w:rPr>
              <w:t>ка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CAE8" w14:textId="4B640EE4" w:rsidR="00CE678D" w:rsidRPr="00D15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15EE9">
              <w:rPr>
                <w:sz w:val="24"/>
                <w:szCs w:val="24"/>
              </w:rPr>
              <w:t>4 коробка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EE96" w14:textId="78A3992F" w:rsidR="00CE678D" w:rsidRPr="00D15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15EE9">
              <w:rPr>
                <w:sz w:val="24"/>
                <w:szCs w:val="24"/>
              </w:rPr>
              <w:t xml:space="preserve">5 </w:t>
            </w:r>
            <w:proofErr w:type="gramStart"/>
            <w:r w:rsidRPr="00D15EE9">
              <w:rPr>
                <w:sz w:val="24"/>
                <w:szCs w:val="24"/>
              </w:rPr>
              <w:t>коробка</w:t>
            </w:r>
            <w:proofErr w:type="gramEnd"/>
          </w:p>
        </w:tc>
      </w:tr>
      <w:tr w:rsidR="00CE678D" w14:paraId="18C8B0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BDCC" w14:textId="166223AA" w:rsidR="00CE678D" w:rsidRPr="00EB76B9" w:rsidRDefault="00EB7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Много металла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4C3" w14:textId="5917CF55" w:rsidR="00CE678D" w:rsidRPr="00EB76B9" w:rsidRDefault="00EB7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Мало металла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04AA" w14:textId="201E81E7" w:rsidR="00CE678D" w:rsidRPr="00EB76B9" w:rsidRDefault="00EB7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Полупроводник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AD98" w14:textId="6E5C196B" w:rsidR="00CE678D" w:rsidRPr="00EB76B9" w:rsidRDefault="00EB7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Мало металла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9722" w14:textId="77777777" w:rsidR="00CE678D" w:rsidRPr="00D15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15EE9">
              <w:rPr>
                <w:sz w:val="24"/>
                <w:szCs w:val="24"/>
              </w:rPr>
              <w:t>Полупроводник</w:t>
            </w:r>
          </w:p>
        </w:tc>
      </w:tr>
    </w:tbl>
    <w:p w14:paraId="5D5A30E2" w14:textId="77777777" w:rsidR="00FA1CEE" w:rsidRDefault="00FA1CEE">
      <w:pPr>
        <w:pStyle w:val="1"/>
      </w:pPr>
      <w:bookmarkStart w:id="33" w:name="_bijwgyirkyfb" w:colFirst="0" w:colLast="0"/>
      <w:bookmarkEnd w:id="33"/>
    </w:p>
    <w:p w14:paraId="6638F33A" w14:textId="62F49DE4" w:rsidR="00CE678D" w:rsidRDefault="00000000">
      <w:pPr>
        <w:pStyle w:val="1"/>
      </w:pPr>
      <w:r>
        <w:t>Заключение</w:t>
      </w:r>
    </w:p>
    <w:p w14:paraId="31D7E491" w14:textId="6C96E790" w:rsidR="00CE678D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проведенной лабораторной работы мы изучили назначение и принцип работы </w:t>
      </w:r>
      <w:r w:rsidR="002771ED">
        <w:rPr>
          <w:sz w:val="24"/>
          <w:szCs w:val="24"/>
          <w:lang w:val="ru-RU"/>
        </w:rPr>
        <w:t>детектора нелинейных переходов «</w:t>
      </w:r>
      <w:r w:rsidR="002771ED">
        <w:rPr>
          <w:sz w:val="24"/>
          <w:szCs w:val="24"/>
          <w:lang w:val="en-US"/>
        </w:rPr>
        <w:t>NR</w:t>
      </w:r>
      <w:r w:rsidR="002771ED" w:rsidRPr="002771ED">
        <w:rPr>
          <w:sz w:val="24"/>
          <w:szCs w:val="24"/>
          <w:lang w:val="ru-RU"/>
        </w:rPr>
        <w:t>-</w:t>
      </w:r>
      <m:oMath>
        <m:r>
          <w:rPr>
            <w:rFonts w:ascii="Cambria Math" w:hAnsi="Cambria Math"/>
            <w:sz w:val="24"/>
            <w:szCs w:val="24"/>
            <w:lang w:val="ru-RU"/>
          </w:rPr>
          <m:t>µ</m:t>
        </m:r>
      </m:oMath>
      <w:r w:rsidR="002771ED"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 xml:space="preserve">, используя его для выявления содержимого коробок. </w:t>
      </w:r>
      <w:r w:rsidR="00FA1CEE">
        <w:rPr>
          <w:sz w:val="24"/>
          <w:szCs w:val="24"/>
        </w:rPr>
        <w:t>После настройки прибора</w:t>
      </w:r>
      <w:r>
        <w:rPr>
          <w:sz w:val="24"/>
          <w:szCs w:val="24"/>
        </w:rPr>
        <w:t xml:space="preserve"> мы наводили его на объекты и оценивали состояние 2-й и 3-й гармоник для оценки содержимого. По результатам этого опыта нами было сформулировано предполагаемое содержимое коробок.</w:t>
      </w:r>
    </w:p>
    <w:p w14:paraId="4268691D" w14:textId="50012760" w:rsidR="00CE678D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в проведенной лабораторной работе </w:t>
      </w:r>
      <w:r w:rsidR="008B1DED">
        <w:rPr>
          <w:sz w:val="24"/>
          <w:szCs w:val="24"/>
          <w:lang w:val="ru-RU"/>
        </w:rPr>
        <w:t>мы изучили и применили</w:t>
      </w:r>
      <w:r>
        <w:rPr>
          <w:sz w:val="24"/>
          <w:szCs w:val="24"/>
        </w:rPr>
        <w:t xml:space="preserve"> на практике импульсный рефлектометр. При подключении его в сеть нами были получены графики, по которым можно судить о сети:</w:t>
      </w:r>
      <w:r w:rsidR="008B1DED" w:rsidRPr="008B1DED">
        <w:rPr>
          <w:sz w:val="24"/>
          <w:szCs w:val="24"/>
        </w:rPr>
        <w:t xml:space="preserve"> </w:t>
      </w:r>
      <w:r w:rsidR="008B1DED">
        <w:rPr>
          <w:sz w:val="24"/>
          <w:szCs w:val="24"/>
        </w:rPr>
        <w:t>наличие или отсутствие КЗ</w:t>
      </w:r>
      <w:r>
        <w:rPr>
          <w:sz w:val="24"/>
          <w:szCs w:val="24"/>
        </w:rPr>
        <w:t xml:space="preserve"> подключенных проводов, их разрыв, длина.</w:t>
      </w:r>
    </w:p>
    <w:p w14:paraId="3A956097" w14:textId="77777777" w:rsidR="00CE678D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 работе был изучен </w:t>
      </w:r>
      <w:r w:rsidRPr="002771ED">
        <w:rPr>
          <w:sz w:val="24"/>
          <w:szCs w:val="24"/>
        </w:rPr>
        <w:t>многофункциональный поисковый прибора «Пиранья» ST 031, с</w:t>
      </w:r>
      <w:r>
        <w:rPr>
          <w:sz w:val="24"/>
          <w:szCs w:val="24"/>
        </w:rPr>
        <w:t xml:space="preserve"> помощью которого после настройки и применения в рабочей аудитории нами было найдено СТС.</w:t>
      </w:r>
    </w:p>
    <w:p w14:paraId="0FA75FA5" w14:textId="77777777" w:rsidR="00CE678D" w:rsidRDefault="00CE678D">
      <w:pPr>
        <w:spacing w:line="360" w:lineRule="auto"/>
        <w:ind w:right="-320"/>
        <w:rPr>
          <w:sz w:val="24"/>
          <w:szCs w:val="24"/>
        </w:rPr>
      </w:pPr>
      <w:bookmarkStart w:id="34" w:name="_jycfrv2sabnb" w:colFirst="0" w:colLast="0"/>
      <w:bookmarkEnd w:id="34"/>
    </w:p>
    <w:p w14:paraId="230CE7CD" w14:textId="77777777" w:rsidR="00CE678D" w:rsidRDefault="00CE678D"/>
    <w:sectPr w:rsidR="00CE67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59"/>
    <w:multiLevelType w:val="multilevel"/>
    <w:tmpl w:val="13AE47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F645DEA"/>
    <w:multiLevelType w:val="multilevel"/>
    <w:tmpl w:val="287CA3FC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D482BA7"/>
    <w:multiLevelType w:val="multilevel"/>
    <w:tmpl w:val="C3DA05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32A6517"/>
    <w:multiLevelType w:val="multilevel"/>
    <w:tmpl w:val="F43EA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C644BE"/>
    <w:multiLevelType w:val="multilevel"/>
    <w:tmpl w:val="F74A74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F1626D0"/>
    <w:multiLevelType w:val="hybridMultilevel"/>
    <w:tmpl w:val="72B2B7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D2F38"/>
    <w:multiLevelType w:val="multilevel"/>
    <w:tmpl w:val="7E62F4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BB37AAD"/>
    <w:multiLevelType w:val="hybridMultilevel"/>
    <w:tmpl w:val="7054D8B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6F96180D"/>
    <w:multiLevelType w:val="multilevel"/>
    <w:tmpl w:val="BA6AE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C50900"/>
    <w:multiLevelType w:val="multilevel"/>
    <w:tmpl w:val="041E67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24075581">
    <w:abstractNumId w:val="6"/>
  </w:num>
  <w:num w:numId="2" w16cid:durableId="1089471311">
    <w:abstractNumId w:val="3"/>
  </w:num>
  <w:num w:numId="3" w16cid:durableId="1408378474">
    <w:abstractNumId w:val="8"/>
  </w:num>
  <w:num w:numId="4" w16cid:durableId="2023050006">
    <w:abstractNumId w:val="4"/>
  </w:num>
  <w:num w:numId="5" w16cid:durableId="1113944425">
    <w:abstractNumId w:val="0"/>
  </w:num>
  <w:num w:numId="6" w16cid:durableId="755591010">
    <w:abstractNumId w:val="2"/>
  </w:num>
  <w:num w:numId="7" w16cid:durableId="1149710573">
    <w:abstractNumId w:val="9"/>
  </w:num>
  <w:num w:numId="8" w16cid:durableId="2109539986">
    <w:abstractNumId w:val="1"/>
  </w:num>
  <w:num w:numId="9" w16cid:durableId="799809663">
    <w:abstractNumId w:val="7"/>
  </w:num>
  <w:num w:numId="10" w16cid:durableId="1889106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8D"/>
    <w:rsid w:val="001732DD"/>
    <w:rsid w:val="001C6337"/>
    <w:rsid w:val="00261714"/>
    <w:rsid w:val="002771ED"/>
    <w:rsid w:val="003D3256"/>
    <w:rsid w:val="0088178C"/>
    <w:rsid w:val="008B1DED"/>
    <w:rsid w:val="008C5AB3"/>
    <w:rsid w:val="00B71462"/>
    <w:rsid w:val="00B92A92"/>
    <w:rsid w:val="00CE678D"/>
    <w:rsid w:val="00D15EE9"/>
    <w:rsid w:val="00D703F5"/>
    <w:rsid w:val="00DA79D6"/>
    <w:rsid w:val="00E75208"/>
    <w:rsid w:val="00EB76B9"/>
    <w:rsid w:val="00ED28E1"/>
    <w:rsid w:val="00FA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AED3"/>
  <w15:docId w15:val="{57DC3BE5-2005-1245-84EF-FA98BED1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right="-3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7146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77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Золотников Иван Константинович</cp:lastModifiedBy>
  <cp:revision>12</cp:revision>
  <dcterms:created xsi:type="dcterms:W3CDTF">2023-09-16T11:31:00Z</dcterms:created>
  <dcterms:modified xsi:type="dcterms:W3CDTF">2023-10-02T12:09:00Z</dcterms:modified>
</cp:coreProperties>
</file>