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10F2" w14:textId="77777777" w:rsidR="004C5E58" w:rsidRDefault="00000000">
      <w:pPr>
        <w:pStyle w:val="Title"/>
        <w:spacing w:after="120"/>
        <w:jc w:val="both"/>
        <w:rPr>
          <w:b/>
        </w:rPr>
      </w:pPr>
      <w:r>
        <w:rPr>
          <w:b/>
        </w:rPr>
        <w:t xml:space="preserve">Capstone Project </w:t>
      </w:r>
    </w:p>
    <w:p w14:paraId="52E3BDBB" w14:textId="64AB1EA8" w:rsidR="004C5E58" w:rsidRDefault="00335D14" w:rsidP="00F72505">
      <w:pPr>
        <w:spacing w:after="120"/>
      </w:pPr>
      <w:bookmarkStart w:id="0" w:name="_h99eg3i5tgja" w:colFirst="0" w:colLast="0"/>
      <w:bookmarkEnd w:id="0"/>
      <w:r w:rsidRPr="00335D14">
        <w:rPr>
          <w:b/>
          <w:sz w:val="52"/>
          <w:szCs w:val="52"/>
        </w:rPr>
        <w:t>Turning</w:t>
      </w:r>
      <w:r w:rsidR="00F72505">
        <w:rPr>
          <w:b/>
          <w:sz w:val="52"/>
          <w:szCs w:val="52"/>
        </w:rPr>
        <w:t xml:space="preserve"> </w:t>
      </w:r>
      <w:r w:rsidRPr="00335D14">
        <w:rPr>
          <w:b/>
          <w:sz w:val="52"/>
          <w:szCs w:val="52"/>
        </w:rPr>
        <w:t>Book Reviews into Business Opportunities</w:t>
      </w:r>
    </w:p>
    <w:p w14:paraId="05F283D5" w14:textId="77777777" w:rsidR="004C5E58" w:rsidRDefault="004C5E58">
      <w:pPr>
        <w:spacing w:after="120"/>
        <w:jc w:val="both"/>
      </w:pPr>
    </w:p>
    <w:p w14:paraId="1849EA16" w14:textId="77777777" w:rsidR="004C5E58" w:rsidRDefault="004C5E58">
      <w:pPr>
        <w:spacing w:after="120"/>
        <w:jc w:val="both"/>
      </w:pPr>
      <w:bookmarkStart w:id="1" w:name="_hpyvydoelssr" w:colFirst="0" w:colLast="0"/>
      <w:bookmarkEnd w:id="1"/>
    </w:p>
    <w:p w14:paraId="13D58103" w14:textId="7968DFC5" w:rsidR="00335D14" w:rsidRDefault="00335D14" w:rsidP="00F72505">
      <w:pPr>
        <w:spacing w:after="120"/>
      </w:pPr>
      <w:r w:rsidRPr="00335D14">
        <w:rPr>
          <w:b/>
          <w:bCs/>
          <w:sz w:val="36"/>
          <w:szCs w:val="36"/>
        </w:rPr>
        <w:t>Background Context</w:t>
      </w:r>
      <w:r>
        <w:rPr>
          <w:b/>
          <w:bCs/>
          <w:sz w:val="36"/>
          <w:szCs w:val="36"/>
        </w:rPr>
        <w:br/>
      </w:r>
      <w:r>
        <w:br/>
      </w:r>
      <w:r>
        <w:tab/>
        <w:t>In the global book market, Amazon is the undisputed leader—selling approximately 300 million print books annually and generating $28 billion in book sales worldwide each year. It also controls over 50 % of the U.S. e-book market</w:t>
      </w:r>
    </w:p>
    <w:p w14:paraId="18EC7C23" w14:textId="77777777" w:rsidR="00335D14" w:rsidRDefault="00335D14" w:rsidP="00F72505">
      <w:pPr>
        <w:spacing w:after="120"/>
      </w:pPr>
    </w:p>
    <w:p w14:paraId="2FCEDD70" w14:textId="776A2FF6" w:rsidR="00335D14" w:rsidRDefault="00335D14" w:rsidP="00F72505">
      <w:pPr>
        <w:spacing w:after="120"/>
        <w:ind w:firstLine="720"/>
      </w:pPr>
      <w:r>
        <w:t>With such scale, Amazon receives millions of customer reviews, which have a direct impact on purchase decisions: studies show that over 90 % of shoppers read reviews before buying.</w:t>
      </w:r>
    </w:p>
    <w:p w14:paraId="4909009A" w14:textId="77777777" w:rsidR="00335D14" w:rsidRDefault="00335D14" w:rsidP="00F72505">
      <w:pPr>
        <w:spacing w:after="120"/>
        <w:ind w:firstLine="720"/>
      </w:pPr>
    </w:p>
    <w:p w14:paraId="66A61BFE" w14:textId="2E11ED07" w:rsidR="004C5E58" w:rsidRDefault="00335D14" w:rsidP="00F72505">
      <w:pPr>
        <w:spacing w:after="120"/>
        <w:ind w:firstLine="720"/>
      </w:pPr>
      <w:r>
        <w:t>However, manually sifting through large volumes of unstructured review text is time-consuming, error-prone, and often misses critical patterns—leading to slower issue resolution, higher return rates, and lost upsell opportunities. Business teams (Customer Support, Marketing, Product, and Publisher Relations) need a faster, more reliable way to flag “urgent negatives,” identify key themes in complaints, and surface top-rated feedback for promotional campaigns</w:t>
      </w:r>
    </w:p>
    <w:p w14:paraId="0D8CBC7D" w14:textId="77777777" w:rsidR="004C5E58" w:rsidRDefault="004C5E58">
      <w:pPr>
        <w:spacing w:after="120"/>
        <w:jc w:val="both"/>
      </w:pPr>
    </w:p>
    <w:p w14:paraId="6B27B963" w14:textId="77777777" w:rsidR="004C5E58" w:rsidRDefault="004C5E58">
      <w:pPr>
        <w:spacing w:after="120"/>
        <w:jc w:val="both"/>
      </w:pPr>
    </w:p>
    <w:p w14:paraId="0DDC9A72" w14:textId="77777777" w:rsidR="004C5E58" w:rsidRDefault="00000000" w:rsidP="00F72505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694C4B35" w14:textId="153AE8D6" w:rsidR="00335D14" w:rsidRPr="00335D14" w:rsidRDefault="00335D14" w:rsidP="00341B47">
      <w:pPr>
        <w:spacing w:after="120"/>
        <w:ind w:left="720"/>
        <w:jc w:val="both"/>
      </w:pPr>
      <w:r w:rsidRPr="00335D14">
        <w:t>Manual triage of customer reviews is slow, inconsistent, and miss critical feedback, leading to higher support costs, slower issue resolution, and elevated return rates</w:t>
      </w:r>
    </w:p>
    <w:p w14:paraId="631DB5CB" w14:textId="77777777" w:rsidR="004C5E58" w:rsidRDefault="00000000">
      <w:pPr>
        <w:numPr>
          <w:ilvl w:val="0"/>
          <w:numId w:val="15"/>
        </w:numPr>
        <w:spacing w:after="120"/>
        <w:jc w:val="both"/>
      </w:pPr>
      <w:r>
        <w:t>What is the problem or the opportunity that the project is investigating?</w:t>
      </w:r>
    </w:p>
    <w:p w14:paraId="05D4174C" w14:textId="77777777" w:rsidR="004C5E58" w:rsidRDefault="00000000">
      <w:pPr>
        <w:numPr>
          <w:ilvl w:val="0"/>
          <w:numId w:val="15"/>
        </w:numPr>
        <w:spacing w:after="120"/>
        <w:jc w:val="both"/>
      </w:pPr>
      <w:r>
        <w:t>Why is this problem valuable to address?</w:t>
      </w:r>
    </w:p>
    <w:p w14:paraId="348E7D53" w14:textId="77777777" w:rsidR="004C5E58" w:rsidRDefault="00000000">
      <w:pPr>
        <w:numPr>
          <w:ilvl w:val="0"/>
          <w:numId w:val="15"/>
        </w:numPr>
        <w:spacing w:after="120"/>
        <w:jc w:val="both"/>
      </w:pPr>
      <w:r>
        <w:t>What is the current state (e.g. unsatisfied customers, lost revenue)?</w:t>
      </w:r>
    </w:p>
    <w:p w14:paraId="596AB444" w14:textId="77777777" w:rsidR="004C5E58" w:rsidRDefault="00000000">
      <w:pPr>
        <w:numPr>
          <w:ilvl w:val="0"/>
          <w:numId w:val="15"/>
        </w:numPr>
        <w:spacing w:after="120"/>
        <w:jc w:val="both"/>
      </w:pPr>
      <w:r>
        <w:t>What is the desired state?</w:t>
      </w:r>
    </w:p>
    <w:p w14:paraId="6D9269BF" w14:textId="77777777" w:rsidR="004C5E58" w:rsidRDefault="00000000">
      <w:pPr>
        <w:numPr>
          <w:ilvl w:val="0"/>
          <w:numId w:val="15"/>
        </w:numPr>
        <w:spacing w:after="120"/>
        <w:jc w:val="both"/>
      </w:pPr>
      <w:r>
        <w:t>Has this problem been addressed by other research projects? What were the outcomes?</w:t>
      </w:r>
    </w:p>
    <w:p w14:paraId="24EFA472" w14:textId="77777777" w:rsidR="004C5E58" w:rsidRDefault="004C5E58">
      <w:pPr>
        <w:spacing w:after="120"/>
        <w:jc w:val="both"/>
      </w:pPr>
    </w:p>
    <w:p w14:paraId="24BBE31B" w14:textId="77777777" w:rsidR="00335D14" w:rsidRDefault="00335D14">
      <w:pPr>
        <w:spacing w:after="120"/>
        <w:jc w:val="both"/>
        <w:rPr>
          <w:b/>
          <w:bCs/>
          <w:lang w:val="en-SG"/>
        </w:rPr>
      </w:pPr>
    </w:p>
    <w:p w14:paraId="28CB2148" w14:textId="77777777" w:rsidR="00335D14" w:rsidRPr="00335D14" w:rsidRDefault="00335D14">
      <w:pPr>
        <w:spacing w:after="120"/>
        <w:jc w:val="both"/>
        <w:rPr>
          <w:lang w:val="en-SG"/>
        </w:rPr>
      </w:pPr>
    </w:p>
    <w:p w14:paraId="18847E29" w14:textId="77777777" w:rsidR="004C5E58" w:rsidRDefault="00000000" w:rsidP="008714CB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074CE87E" w14:textId="77777777" w:rsidR="00335D14" w:rsidRPr="00335D14" w:rsidRDefault="00335D14" w:rsidP="008714CB">
      <w:pPr>
        <w:numPr>
          <w:ilvl w:val="0"/>
          <w:numId w:val="16"/>
        </w:numPr>
        <w:spacing w:after="120"/>
        <w:rPr>
          <w:lang w:val="en-SG"/>
        </w:rPr>
      </w:pPr>
      <w:r w:rsidRPr="00335D14">
        <w:rPr>
          <w:b/>
          <w:bCs/>
          <w:lang w:val="en-SG"/>
        </w:rPr>
        <w:t>Industry:</w:t>
      </w:r>
      <w:r w:rsidRPr="00335D14">
        <w:rPr>
          <w:lang w:val="en-SG"/>
        </w:rPr>
        <w:t xml:space="preserve"> </w:t>
      </w:r>
      <w:r>
        <w:rPr>
          <w:lang w:val="en-SG"/>
        </w:rPr>
        <w:t>E-Commerce</w:t>
      </w:r>
    </w:p>
    <w:p w14:paraId="2C7FD89B" w14:textId="77777777" w:rsidR="00335D14" w:rsidRPr="00335D14" w:rsidRDefault="00335D14" w:rsidP="008714CB">
      <w:pPr>
        <w:numPr>
          <w:ilvl w:val="0"/>
          <w:numId w:val="16"/>
        </w:numPr>
        <w:spacing w:after="120"/>
        <w:rPr>
          <w:lang w:val="en-SG"/>
        </w:rPr>
      </w:pPr>
      <w:r w:rsidRPr="00335D14">
        <w:rPr>
          <w:b/>
          <w:bCs/>
          <w:lang w:val="en-SG"/>
        </w:rPr>
        <w:t>Challenges:</w:t>
      </w:r>
      <w:r w:rsidRPr="00335D14">
        <w:rPr>
          <w:lang w:val="en-SG"/>
        </w:rPr>
        <w:t xml:space="preserve"> Increasing competition, reputation management, customer retention</w:t>
      </w:r>
    </w:p>
    <w:p w14:paraId="3FA579F1" w14:textId="77777777" w:rsidR="00335D14" w:rsidRPr="00335D14" w:rsidRDefault="00335D14" w:rsidP="008714CB">
      <w:pPr>
        <w:spacing w:after="120"/>
        <w:rPr>
          <w:lang w:val="en-SG"/>
        </w:rPr>
      </w:pPr>
    </w:p>
    <w:p w14:paraId="06AA9F18" w14:textId="77777777" w:rsidR="004C5E58" w:rsidRPr="00335D14" w:rsidRDefault="004C5E58" w:rsidP="008714CB">
      <w:pPr>
        <w:spacing w:after="120"/>
        <w:rPr>
          <w:lang w:val="en-SG"/>
        </w:rPr>
      </w:pPr>
    </w:p>
    <w:p w14:paraId="5AA611F7" w14:textId="77777777" w:rsidR="004C5E58" w:rsidRDefault="00000000" w:rsidP="008714CB">
      <w:pPr>
        <w:pStyle w:val="Heading1"/>
      </w:pPr>
      <w:bookmarkStart w:id="4" w:name="_yt0u7rdarat7" w:colFirst="0" w:colLast="0"/>
      <w:bookmarkEnd w:id="4"/>
      <w:r>
        <w:t>Stakeholders</w:t>
      </w:r>
    </w:p>
    <w:p w14:paraId="4ECB4F08" w14:textId="77777777" w:rsidR="00335D14" w:rsidRDefault="00335D14" w:rsidP="00335D14">
      <w:pPr>
        <w:numPr>
          <w:ilvl w:val="0"/>
          <w:numId w:val="3"/>
        </w:numPr>
        <w:spacing w:after="120"/>
        <w:jc w:val="both"/>
      </w:pPr>
      <w:r>
        <w:t>Customer Support &amp; Experience: Quickly surface truly negative or unhelpful reviews to cut resolution time.</w:t>
      </w:r>
    </w:p>
    <w:p w14:paraId="68A3D59F" w14:textId="77777777" w:rsidR="00335D14" w:rsidRDefault="00335D14" w:rsidP="00335D14">
      <w:pPr>
        <w:spacing w:after="120"/>
        <w:ind w:left="720"/>
        <w:jc w:val="both"/>
      </w:pPr>
    </w:p>
    <w:p w14:paraId="70472E4B" w14:textId="77777777" w:rsidR="00335D14" w:rsidRDefault="00335D14" w:rsidP="00335D14">
      <w:pPr>
        <w:numPr>
          <w:ilvl w:val="0"/>
          <w:numId w:val="3"/>
        </w:numPr>
        <w:spacing w:after="120"/>
        <w:jc w:val="both"/>
      </w:pPr>
      <w:r>
        <w:t>Marketing &amp; Promotions: Identify enthusiastic, positive reviewers for targeted campaigns.</w:t>
      </w:r>
    </w:p>
    <w:p w14:paraId="75C7E4E9" w14:textId="77777777" w:rsidR="00335D14" w:rsidRDefault="00335D14" w:rsidP="00335D14">
      <w:pPr>
        <w:spacing w:after="120"/>
        <w:ind w:left="720"/>
        <w:jc w:val="both"/>
      </w:pPr>
    </w:p>
    <w:p w14:paraId="10A5AD9E" w14:textId="77777777" w:rsidR="00335D14" w:rsidRDefault="00335D14" w:rsidP="00335D14">
      <w:pPr>
        <w:numPr>
          <w:ilvl w:val="0"/>
          <w:numId w:val="3"/>
        </w:numPr>
        <w:spacing w:after="120"/>
        <w:jc w:val="both"/>
      </w:pPr>
      <w:r>
        <w:t>Product Management &amp; Merchandising: Spot recurring complaint themes (e.g. “missing pages,” “plot issues”) to drive quality improvements.</w:t>
      </w:r>
    </w:p>
    <w:p w14:paraId="3F023A53" w14:textId="77777777" w:rsidR="00335D14" w:rsidRDefault="00335D14" w:rsidP="00335D14">
      <w:pPr>
        <w:spacing w:after="120"/>
        <w:ind w:left="720"/>
        <w:jc w:val="both"/>
      </w:pPr>
    </w:p>
    <w:p w14:paraId="2F882F15" w14:textId="53845745" w:rsidR="004C5E58" w:rsidRDefault="00335D14" w:rsidP="00335D14">
      <w:pPr>
        <w:numPr>
          <w:ilvl w:val="0"/>
          <w:numId w:val="3"/>
        </w:numPr>
        <w:spacing w:after="120"/>
        <w:jc w:val="both"/>
      </w:pPr>
      <w:r>
        <w:t>Authors &amp; Publishers: Understand which writing styles and themes resonate (or backfire) with readers.</w:t>
      </w:r>
    </w:p>
    <w:p w14:paraId="1682F52C" w14:textId="77777777" w:rsidR="004C5E58" w:rsidRDefault="004C5E58" w:rsidP="008714CB">
      <w:pPr>
        <w:spacing w:after="120"/>
      </w:pPr>
    </w:p>
    <w:p w14:paraId="390469D5" w14:textId="128B3ECF" w:rsidR="004C5E58" w:rsidRDefault="00000000" w:rsidP="008714CB">
      <w:pPr>
        <w:pStyle w:val="Heading1"/>
      </w:pPr>
      <w:bookmarkStart w:id="5" w:name="_s596qcsc0gbc" w:colFirst="0" w:colLast="0"/>
      <w:bookmarkEnd w:id="5"/>
      <w:r>
        <w:t xml:space="preserve">Business </w:t>
      </w:r>
      <w:r w:rsidR="004868E5">
        <w:t>Q</w:t>
      </w:r>
      <w:r>
        <w:t>uestion</w:t>
      </w:r>
    </w:p>
    <w:p w14:paraId="4ED5F7D5" w14:textId="50DE38E1" w:rsidR="006107C8" w:rsidRDefault="006107C8" w:rsidP="008714CB">
      <w:pPr>
        <w:spacing w:after="120"/>
        <w:ind w:left="720"/>
      </w:pPr>
      <w:r w:rsidRPr="006107C8">
        <w:t>How can we automatically detect and categorize negative Amazon book reviews so that Customer Support can triage issues faster, Product &amp; Editorial teams can fix root causes, and Marketing can surface top</w:t>
      </w:r>
      <w:r w:rsidRPr="006107C8">
        <w:rPr>
          <w:rFonts w:ascii="Cambria Math" w:hAnsi="Cambria Math" w:cs="Cambria Math"/>
        </w:rPr>
        <w:t>‐</w:t>
      </w:r>
      <w:r w:rsidRPr="006107C8">
        <w:t>positive feedback for upsells?</w:t>
      </w:r>
    </w:p>
    <w:p w14:paraId="00D03741" w14:textId="77777777" w:rsidR="006107C8" w:rsidRPr="008714CB" w:rsidRDefault="006107C8" w:rsidP="006107C8">
      <w:pPr>
        <w:spacing w:after="120"/>
        <w:ind w:left="720"/>
        <w:jc w:val="both"/>
        <w:rPr>
          <w:rFonts w:ascii="Arial" w:hAnsi="Arial"/>
        </w:rPr>
      </w:pPr>
    </w:p>
    <w:p w14:paraId="2C5182DF" w14:textId="24D2B8BC" w:rsidR="008463D2" w:rsidRPr="008463D2" w:rsidRDefault="004868E5" w:rsidP="008714CB">
      <w:pPr>
        <w:spacing w:after="120"/>
      </w:pPr>
      <w:r w:rsidRPr="008714CB">
        <w:rPr>
          <w:rFonts w:ascii="Arial" w:hAnsi="Arial"/>
          <w:b/>
          <w:bCs/>
          <w:sz w:val="40"/>
          <w:szCs w:val="40"/>
        </w:rPr>
        <w:t xml:space="preserve">Business Value </w:t>
      </w:r>
    </w:p>
    <w:p w14:paraId="104BC1CA" w14:textId="77777777" w:rsidR="00726FA0" w:rsidRPr="00726FA0" w:rsidRDefault="00726FA0" w:rsidP="00341B47">
      <w:pPr>
        <w:spacing w:before="100" w:beforeAutospacing="1" w:after="120" w:afterAutospacing="1" w:line="240" w:lineRule="auto"/>
        <w:ind w:left="360"/>
        <w:jc w:val="both"/>
        <w:rPr>
          <w:b/>
          <w:bCs/>
          <w:lang w:val="en-SG"/>
        </w:rPr>
      </w:pPr>
      <w:r w:rsidRPr="00726FA0">
        <w:rPr>
          <w:b/>
          <w:bCs/>
          <w:lang w:val="en-SG"/>
        </w:rPr>
        <w:t>1. Support Efficiency</w:t>
      </w:r>
    </w:p>
    <w:p w14:paraId="455622AC" w14:textId="07DC1A9C" w:rsidR="00726FA0" w:rsidRDefault="00726FA0" w:rsidP="00F72505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20" w:afterAutospacing="1" w:line="240" w:lineRule="auto"/>
        <w:ind w:left="1080"/>
        <w:rPr>
          <w:lang w:val="en-SG"/>
        </w:rPr>
      </w:pPr>
      <w:r w:rsidRPr="00726FA0">
        <w:rPr>
          <w:b/>
          <w:bCs/>
          <w:lang w:val="en-SG"/>
        </w:rPr>
        <w:lastRenderedPageBreak/>
        <w:t>Automate review triage</w:t>
      </w:r>
      <w:r w:rsidRPr="00726FA0">
        <w:rPr>
          <w:lang w:val="en-SG"/>
        </w:rPr>
        <w:br/>
        <w:t xml:space="preserve">Reduce manual tagging, freeing support agents to focus on complex issues and </w:t>
      </w:r>
      <w:r>
        <w:rPr>
          <w:lang w:val="en-SG"/>
        </w:rPr>
        <w:t>increase savings</w:t>
      </w:r>
    </w:p>
    <w:p w14:paraId="522DA1A3" w14:textId="77777777" w:rsidR="008714CB" w:rsidRDefault="008714CB" w:rsidP="008714CB">
      <w:pPr>
        <w:spacing w:before="100" w:beforeAutospacing="1" w:after="120" w:afterAutospacing="1" w:line="240" w:lineRule="auto"/>
        <w:rPr>
          <w:b/>
          <w:bCs/>
          <w:lang w:val="en-SG"/>
        </w:rPr>
      </w:pPr>
    </w:p>
    <w:p w14:paraId="5EBEF48B" w14:textId="77777777" w:rsidR="00F72505" w:rsidRPr="00726FA0" w:rsidRDefault="00F72505" w:rsidP="00F72505">
      <w:pPr>
        <w:spacing w:before="100" w:beforeAutospacing="1" w:after="120" w:afterAutospacing="1" w:line="240" w:lineRule="auto"/>
        <w:rPr>
          <w:lang w:val="en-SG"/>
        </w:rPr>
      </w:pPr>
    </w:p>
    <w:p w14:paraId="147CF47B" w14:textId="77777777" w:rsidR="00726FA0" w:rsidRPr="00726FA0" w:rsidRDefault="00726FA0" w:rsidP="00341B47">
      <w:pPr>
        <w:spacing w:before="100" w:beforeAutospacing="1" w:after="120" w:afterAutospacing="1" w:line="240" w:lineRule="auto"/>
        <w:ind w:left="360"/>
        <w:jc w:val="both"/>
        <w:rPr>
          <w:b/>
          <w:bCs/>
          <w:lang w:val="en-SG"/>
        </w:rPr>
      </w:pPr>
      <w:r w:rsidRPr="00726FA0">
        <w:rPr>
          <w:b/>
          <w:bCs/>
          <w:lang w:val="en-SG"/>
        </w:rPr>
        <w:t>2. Rapid Negative-Review Response</w:t>
      </w:r>
    </w:p>
    <w:p w14:paraId="18BBDDEA" w14:textId="77777777" w:rsidR="00726FA0" w:rsidRDefault="00726FA0" w:rsidP="00F72505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20" w:afterAutospacing="1" w:line="240" w:lineRule="auto"/>
        <w:ind w:left="1080"/>
        <w:rPr>
          <w:lang w:val="en-SG"/>
        </w:rPr>
      </w:pPr>
      <w:r w:rsidRPr="00726FA0">
        <w:rPr>
          <w:b/>
          <w:bCs/>
          <w:lang w:val="en-SG"/>
        </w:rPr>
        <w:t>Flag 90 % of urgent negatives within 24 hours</w:t>
      </w:r>
      <w:r w:rsidRPr="00726FA0">
        <w:rPr>
          <w:lang w:val="en-SG"/>
        </w:rPr>
        <w:br/>
        <w:t>Exceed customer expectations (53 % expect reply within a week) and convert 18 % of detractors into repeat buyers—while intercepting return-triggering issues early to shave 1–2 % off your $28 B book-sales return rate.</w:t>
      </w:r>
    </w:p>
    <w:p w14:paraId="7A3D1B91" w14:textId="77777777" w:rsidR="00726FA0" w:rsidRPr="00726FA0" w:rsidRDefault="00726FA0" w:rsidP="00341B47">
      <w:pPr>
        <w:spacing w:before="100" w:beforeAutospacing="1" w:after="120" w:afterAutospacing="1" w:line="240" w:lineRule="auto"/>
        <w:ind w:left="360"/>
        <w:jc w:val="both"/>
        <w:rPr>
          <w:b/>
          <w:bCs/>
          <w:lang w:val="en-SG"/>
        </w:rPr>
      </w:pPr>
      <w:r w:rsidRPr="00726FA0">
        <w:rPr>
          <w:b/>
          <w:bCs/>
          <w:lang w:val="en-SG"/>
        </w:rPr>
        <w:t>3. Positive-Sentiment Amplification</w:t>
      </w:r>
    </w:p>
    <w:p w14:paraId="15578769" w14:textId="77777777" w:rsidR="00726FA0" w:rsidRPr="00726FA0" w:rsidRDefault="00726FA0" w:rsidP="00F72505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20" w:afterAutospacing="1" w:line="240" w:lineRule="auto"/>
        <w:ind w:left="1080"/>
        <w:rPr>
          <w:lang w:val="en-SG"/>
        </w:rPr>
      </w:pPr>
      <w:r w:rsidRPr="00726FA0">
        <w:rPr>
          <w:b/>
          <w:bCs/>
          <w:lang w:val="en-SG"/>
        </w:rPr>
        <w:t>Surface your happiest readers</w:t>
      </w:r>
      <w:r w:rsidRPr="00726FA0">
        <w:rPr>
          <w:lang w:val="en-SG"/>
        </w:rPr>
        <w:br/>
        <w:t>Identify and engage the top 5 % of “Recommendation &amp; Enjoyment” reviewers for VIP campaigns, driving a 5–10 % lift in CTR and up to $2.5 M incremental revenue.</w:t>
      </w:r>
    </w:p>
    <w:p w14:paraId="59F272D4" w14:textId="77777777" w:rsidR="00726FA0" w:rsidRPr="00726FA0" w:rsidRDefault="00726FA0" w:rsidP="00341B47">
      <w:pPr>
        <w:spacing w:before="100" w:beforeAutospacing="1" w:after="120" w:afterAutospacing="1" w:line="240" w:lineRule="auto"/>
        <w:ind w:left="360"/>
        <w:jc w:val="both"/>
        <w:rPr>
          <w:b/>
          <w:bCs/>
          <w:lang w:val="en-SG"/>
        </w:rPr>
      </w:pPr>
      <w:r w:rsidRPr="00726FA0">
        <w:rPr>
          <w:b/>
          <w:bCs/>
          <w:lang w:val="en-SG"/>
        </w:rPr>
        <w:t>4. Proactive Issue Resolution</w:t>
      </w:r>
    </w:p>
    <w:p w14:paraId="452C04E2" w14:textId="77777777" w:rsidR="00726FA0" w:rsidRPr="00726FA0" w:rsidRDefault="00726FA0" w:rsidP="00F72505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20" w:afterAutospacing="1" w:line="240" w:lineRule="auto"/>
        <w:ind w:left="1080"/>
        <w:rPr>
          <w:lang w:val="en-SG"/>
        </w:rPr>
      </w:pPr>
      <w:r w:rsidRPr="00726FA0">
        <w:rPr>
          <w:b/>
          <w:bCs/>
          <w:lang w:val="en-SG"/>
        </w:rPr>
        <w:t>Pinpoint and prioritize complaints</w:t>
      </w:r>
      <w:r w:rsidRPr="00726FA0">
        <w:rPr>
          <w:lang w:val="en-SG"/>
        </w:rPr>
        <w:br/>
        <w:t>Negative-sentiment alerts let Product &amp; Editorial teams zero in on real-time pain points (e.g. “format” or “plot” issues), enabling targeted fixes that boost quality and cut returns.</w:t>
      </w:r>
    </w:p>
    <w:p w14:paraId="44C43216" w14:textId="77777777" w:rsidR="00726FA0" w:rsidRPr="00726FA0" w:rsidRDefault="00726FA0" w:rsidP="00341B47">
      <w:pPr>
        <w:spacing w:before="100" w:beforeAutospacing="1" w:after="120" w:afterAutospacing="1" w:line="240" w:lineRule="auto"/>
        <w:ind w:left="360"/>
        <w:jc w:val="both"/>
        <w:rPr>
          <w:b/>
          <w:bCs/>
          <w:lang w:val="en-SG"/>
        </w:rPr>
      </w:pPr>
      <w:r w:rsidRPr="00726FA0">
        <w:rPr>
          <w:b/>
          <w:bCs/>
          <w:lang w:val="en-SG"/>
        </w:rPr>
        <w:t>5. Actionable Topic Insights</w:t>
      </w:r>
    </w:p>
    <w:p w14:paraId="35C2439E" w14:textId="77777777" w:rsidR="00726FA0" w:rsidRPr="00726FA0" w:rsidRDefault="00726FA0" w:rsidP="00F72505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20" w:afterAutospacing="1" w:line="240" w:lineRule="auto"/>
        <w:ind w:left="1080"/>
        <w:rPr>
          <w:lang w:val="en-SG"/>
        </w:rPr>
      </w:pPr>
      <w:r w:rsidRPr="00726FA0">
        <w:rPr>
          <w:b/>
          <w:bCs/>
          <w:lang w:val="en-SG"/>
        </w:rPr>
        <w:t>Translate topics into actions</w:t>
      </w:r>
      <w:r w:rsidRPr="00726FA0">
        <w:rPr>
          <w:lang w:val="en-SG"/>
        </w:rPr>
        <w:br/>
        <w:t>Map topic labels to concrete initiatives—e.g.</w:t>
      </w:r>
    </w:p>
    <w:p w14:paraId="78A8E521" w14:textId="77777777" w:rsidR="00726FA0" w:rsidRPr="00726FA0" w:rsidRDefault="00726FA0" w:rsidP="00F72505">
      <w:pPr>
        <w:numPr>
          <w:ilvl w:val="1"/>
          <w:numId w:val="23"/>
        </w:numPr>
        <w:tabs>
          <w:tab w:val="clear" w:pos="1440"/>
          <w:tab w:val="num" w:pos="1800"/>
        </w:tabs>
        <w:spacing w:before="100" w:beforeAutospacing="1" w:after="120" w:afterAutospacing="1" w:line="240" w:lineRule="auto"/>
        <w:ind w:left="1800"/>
        <w:rPr>
          <w:lang w:val="en-SG"/>
        </w:rPr>
      </w:pPr>
      <w:r w:rsidRPr="00726FA0">
        <w:rPr>
          <w:lang w:val="en-SG"/>
        </w:rPr>
        <w:t>“Format &amp; Missing-Pages” → switch print partner</w:t>
      </w:r>
    </w:p>
    <w:p w14:paraId="026B0FF0" w14:textId="77777777" w:rsidR="00726FA0" w:rsidRPr="00726FA0" w:rsidRDefault="00726FA0" w:rsidP="00F72505">
      <w:pPr>
        <w:numPr>
          <w:ilvl w:val="1"/>
          <w:numId w:val="23"/>
        </w:numPr>
        <w:tabs>
          <w:tab w:val="clear" w:pos="1440"/>
          <w:tab w:val="num" w:pos="1800"/>
        </w:tabs>
        <w:spacing w:before="100" w:beforeAutospacing="1" w:after="120" w:afterAutospacing="1" w:line="240" w:lineRule="auto"/>
        <w:ind w:left="1800"/>
        <w:rPr>
          <w:lang w:val="en-SG"/>
        </w:rPr>
      </w:pPr>
      <w:r w:rsidRPr="00726FA0">
        <w:rPr>
          <w:lang w:val="en-SG"/>
        </w:rPr>
        <w:t>“Plot &amp; Engagement” → refine marketing synopses</w:t>
      </w:r>
    </w:p>
    <w:p w14:paraId="604F21DC" w14:textId="77777777" w:rsidR="00726FA0" w:rsidRPr="00726FA0" w:rsidRDefault="00726FA0" w:rsidP="00F72505">
      <w:pPr>
        <w:numPr>
          <w:ilvl w:val="1"/>
          <w:numId w:val="23"/>
        </w:numPr>
        <w:tabs>
          <w:tab w:val="clear" w:pos="1440"/>
          <w:tab w:val="num" w:pos="1800"/>
        </w:tabs>
        <w:spacing w:before="100" w:beforeAutospacing="1" w:after="120" w:afterAutospacing="1" w:line="240" w:lineRule="auto"/>
        <w:ind w:left="1800"/>
        <w:rPr>
          <w:lang w:val="en-SG"/>
        </w:rPr>
      </w:pPr>
      <w:r w:rsidRPr="00726FA0">
        <w:rPr>
          <w:lang w:val="en-SG"/>
        </w:rPr>
        <w:t>“Gender/Thematic” → add sensitivity reviews</w:t>
      </w:r>
      <w:r w:rsidRPr="00726FA0">
        <w:rPr>
          <w:lang w:val="en-SG"/>
        </w:rPr>
        <w:br/>
        <w:t>This ensures every theme drives a measurable business improvement.</w:t>
      </w:r>
    </w:p>
    <w:p w14:paraId="7541B054" w14:textId="77777777" w:rsidR="006107C8" w:rsidRPr="006107C8" w:rsidRDefault="006107C8" w:rsidP="006107C8">
      <w:pPr>
        <w:spacing w:before="100" w:beforeAutospacing="1" w:after="120" w:afterAutospacing="1" w:line="240" w:lineRule="auto"/>
        <w:jc w:val="both"/>
        <w:rPr>
          <w:rFonts w:eastAsia="Times New Roman"/>
          <w:sz w:val="24"/>
          <w:szCs w:val="24"/>
          <w:lang w:val="en-SG"/>
        </w:rPr>
      </w:pPr>
      <w:r w:rsidRPr="006107C8">
        <w:rPr>
          <w:rFonts w:eastAsia="Times New Roman"/>
          <w:b/>
          <w:bCs/>
          <w:sz w:val="24"/>
          <w:szCs w:val="24"/>
          <w:lang w:val="en-SG"/>
        </w:rPr>
        <w:t>Required accuracy &amp; trade-offs:</w:t>
      </w:r>
    </w:p>
    <w:p w14:paraId="74166F56" w14:textId="3BFC1762" w:rsidR="006107C8" w:rsidRPr="006107C8" w:rsidRDefault="006107C8" w:rsidP="00726FA0">
      <w:pPr>
        <w:spacing w:before="100" w:beforeAutospacing="1" w:after="12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107C8">
        <w:rPr>
          <w:rFonts w:eastAsia="Times New Roman"/>
          <w:b/>
          <w:bCs/>
          <w:lang w:val="en-SG"/>
        </w:rPr>
        <w:t>Target</w:t>
      </w:r>
      <w:r w:rsidRPr="006107C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:</w:t>
      </w:r>
      <w:r w:rsidRPr="006107C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F1-score ≥ 0.7</w:t>
      </w:r>
      <w:r>
        <w:rPr>
          <w:rFonts w:ascii="Times New Roman" w:eastAsia="Times New Roman" w:hAnsi="Times New Roman" w:cs="Times New Roman"/>
          <w:sz w:val="24"/>
          <w:szCs w:val="24"/>
          <w:lang w:val="en-SG"/>
        </w:rPr>
        <w:t>0</w:t>
      </w:r>
      <w:r w:rsidRPr="006107C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on the negative class, ROC-AUC ≥ 0.8</w:t>
      </w:r>
      <w:r>
        <w:rPr>
          <w:rFonts w:ascii="Times New Roman" w:eastAsia="Times New Roman" w:hAnsi="Times New Roman" w:cs="Times New Roman"/>
          <w:sz w:val="24"/>
          <w:szCs w:val="24"/>
          <w:lang w:val="en-SG"/>
        </w:rPr>
        <w:t>0</w:t>
      </w:r>
      <w:r w:rsidRPr="006107C8">
        <w:rPr>
          <w:rFonts w:ascii="Times New Roman" w:eastAsia="Times New Roman" w:hAnsi="Times New Roman" w:cs="Times New Roman"/>
          <w:sz w:val="24"/>
          <w:szCs w:val="24"/>
          <w:lang w:val="en-SG"/>
        </w:rPr>
        <w:t>.</w:t>
      </w:r>
    </w:p>
    <w:p w14:paraId="1BBA3AF1" w14:textId="77777777" w:rsidR="006107C8" w:rsidRPr="006107C8" w:rsidRDefault="006107C8" w:rsidP="00726FA0">
      <w:pPr>
        <w:spacing w:before="100" w:beforeAutospacing="1" w:after="12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107C8">
        <w:rPr>
          <w:rFonts w:eastAsia="Times New Roman"/>
          <w:b/>
          <w:bCs/>
          <w:lang w:val="en-SG"/>
        </w:rPr>
        <w:t>False positives</w:t>
      </w:r>
      <w:r w:rsidRPr="006107C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:</w:t>
      </w:r>
      <w:r w:rsidRPr="006107C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Flagging a positive review as negative wastes support time and may annoy happy customers.</w:t>
      </w:r>
    </w:p>
    <w:p w14:paraId="5273FD67" w14:textId="77777777" w:rsidR="006107C8" w:rsidRPr="006107C8" w:rsidRDefault="006107C8" w:rsidP="00726FA0">
      <w:pPr>
        <w:spacing w:before="100" w:beforeAutospacing="1" w:after="12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107C8">
        <w:rPr>
          <w:rFonts w:eastAsia="Times New Roman"/>
          <w:b/>
          <w:bCs/>
          <w:lang w:val="en-SG"/>
        </w:rPr>
        <w:t>False negatives</w:t>
      </w:r>
      <w:r w:rsidRPr="006107C8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:</w:t>
      </w:r>
      <w:r w:rsidRPr="006107C8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Missing real negatives delays resolution, risking customer churn and higher return costs.</w:t>
      </w:r>
    </w:p>
    <w:p w14:paraId="29BDC7AC" w14:textId="77777777" w:rsidR="006107C8" w:rsidRDefault="006107C8" w:rsidP="00726FA0">
      <w:pPr>
        <w:spacing w:after="120"/>
        <w:ind w:left="720"/>
        <w:jc w:val="both"/>
      </w:pPr>
    </w:p>
    <w:p w14:paraId="67A6DDA0" w14:textId="77777777" w:rsidR="004C5E58" w:rsidRDefault="004C5E58">
      <w:pPr>
        <w:spacing w:after="120"/>
        <w:jc w:val="both"/>
      </w:pPr>
    </w:p>
    <w:p w14:paraId="07912356" w14:textId="77777777" w:rsidR="004C5E58" w:rsidRDefault="00000000" w:rsidP="008714CB">
      <w:pPr>
        <w:pStyle w:val="Heading1"/>
      </w:pPr>
      <w:bookmarkStart w:id="6" w:name="_14d78ni3pdev" w:colFirst="0" w:colLast="0"/>
      <w:bookmarkEnd w:id="6"/>
      <w:r>
        <w:t>Data question</w:t>
      </w:r>
    </w:p>
    <w:p w14:paraId="75D0CE83" w14:textId="1E18888C" w:rsidR="004C5E58" w:rsidRDefault="004868E5" w:rsidP="008714CB">
      <w:pPr>
        <w:spacing w:after="120"/>
      </w:pPr>
      <w:r w:rsidRPr="004868E5">
        <w:t xml:space="preserve">Which features (textual and metadata) best predict a review’s sentiment (positive vs. negative) and, for negatives, which topic/theme it belongs to? </w:t>
      </w:r>
      <w:r>
        <w:t>What is the data required to answer the question?</w:t>
      </w:r>
    </w:p>
    <w:p w14:paraId="0B76EC59" w14:textId="77777777" w:rsidR="004868E5" w:rsidRDefault="004868E5" w:rsidP="008714CB">
      <w:pPr>
        <w:spacing w:after="120"/>
      </w:pPr>
    </w:p>
    <w:p w14:paraId="02382993" w14:textId="77777777" w:rsidR="00341B47" w:rsidRDefault="00341B47" w:rsidP="008714CB">
      <w:pPr>
        <w:pStyle w:val="Heading1"/>
      </w:pPr>
    </w:p>
    <w:p w14:paraId="0D4D0F13" w14:textId="70787269" w:rsidR="004868E5" w:rsidRDefault="004868E5" w:rsidP="008714CB">
      <w:pPr>
        <w:pStyle w:val="Heading1"/>
      </w:pPr>
      <w:r>
        <w:t>Data Answer</w:t>
      </w:r>
    </w:p>
    <w:p w14:paraId="328C7C9F" w14:textId="0E3E4F9B" w:rsidR="004868E5" w:rsidRDefault="004868E5" w:rsidP="008714CB">
      <w:pPr>
        <w:spacing w:after="120"/>
      </w:pPr>
    </w:p>
    <w:p w14:paraId="3CCD20AB" w14:textId="7403DC39" w:rsidR="00726FA0" w:rsidRPr="00726FA0" w:rsidRDefault="00726FA0" w:rsidP="008714CB">
      <w:pPr>
        <w:spacing w:after="120"/>
        <w:ind w:firstLine="720"/>
        <w:rPr>
          <w:lang w:val="en-SG"/>
        </w:rPr>
      </w:pPr>
      <w:r w:rsidRPr="00CA1B63">
        <w:rPr>
          <w:b/>
          <w:bCs/>
          <w:lang w:val="en-SG"/>
        </w:rPr>
        <w:t>Review text:</w:t>
      </w:r>
      <w:r w:rsidRPr="00726FA0">
        <w:rPr>
          <w:lang w:val="en-SG"/>
        </w:rPr>
        <w:t xml:space="preserve"> raw and </w:t>
      </w:r>
      <w:proofErr w:type="spellStart"/>
      <w:r w:rsidRPr="00726FA0">
        <w:rPr>
          <w:lang w:val="en-SG"/>
        </w:rPr>
        <w:t>preprocessed</w:t>
      </w:r>
      <w:proofErr w:type="spellEnd"/>
      <w:r w:rsidRPr="00726FA0">
        <w:rPr>
          <w:lang w:val="en-SG"/>
        </w:rPr>
        <w:t xml:space="preserve"> (tokenized, lemmatized) content.</w:t>
      </w:r>
    </w:p>
    <w:p w14:paraId="4C02081D" w14:textId="37C7A7D8" w:rsidR="00726FA0" w:rsidRPr="00726FA0" w:rsidRDefault="00726FA0" w:rsidP="008714CB">
      <w:pPr>
        <w:spacing w:after="120"/>
        <w:ind w:firstLine="720"/>
        <w:rPr>
          <w:lang w:val="en-SG"/>
        </w:rPr>
      </w:pPr>
      <w:r w:rsidRPr="00CA1B63">
        <w:rPr>
          <w:b/>
          <w:bCs/>
          <w:lang w:val="en-SG"/>
        </w:rPr>
        <w:t>Explicit rating:</w:t>
      </w:r>
      <w:r w:rsidRPr="00726FA0">
        <w:rPr>
          <w:lang w:val="en-SG"/>
        </w:rPr>
        <w:t xml:space="preserve"> 1–</w:t>
      </w:r>
      <w:r w:rsidR="00341B47">
        <w:rPr>
          <w:lang w:val="en-SG"/>
        </w:rPr>
        <w:t xml:space="preserve"> </w:t>
      </w:r>
      <w:proofErr w:type="gramStart"/>
      <w:r w:rsidRPr="00726FA0">
        <w:rPr>
          <w:lang w:val="en-SG"/>
        </w:rPr>
        <w:t>5 star</w:t>
      </w:r>
      <w:proofErr w:type="gramEnd"/>
      <w:r w:rsidRPr="00726FA0">
        <w:rPr>
          <w:lang w:val="en-SG"/>
        </w:rPr>
        <w:t xml:space="preserve"> value as a proxy for sentiment.</w:t>
      </w:r>
    </w:p>
    <w:p w14:paraId="24D91471" w14:textId="017ECA10" w:rsidR="00726FA0" w:rsidRPr="00726FA0" w:rsidRDefault="00726FA0" w:rsidP="008714CB">
      <w:pPr>
        <w:spacing w:after="120"/>
        <w:ind w:firstLine="720"/>
        <w:rPr>
          <w:lang w:val="en-SG"/>
        </w:rPr>
      </w:pPr>
      <w:r w:rsidRPr="00CA1B63">
        <w:rPr>
          <w:b/>
          <w:bCs/>
          <w:lang w:val="en-SG"/>
        </w:rPr>
        <w:t>Book metadata:</w:t>
      </w:r>
    </w:p>
    <w:p w14:paraId="7D2576DA" w14:textId="53308DA8" w:rsidR="00726FA0" w:rsidRDefault="00726FA0" w:rsidP="00C227EC">
      <w:pPr>
        <w:pStyle w:val="ListParagraph"/>
        <w:numPr>
          <w:ilvl w:val="0"/>
          <w:numId w:val="28"/>
        </w:numPr>
        <w:spacing w:after="120"/>
        <w:rPr>
          <w:lang w:val="en-SG"/>
        </w:rPr>
      </w:pPr>
      <w:r w:rsidRPr="008714CB">
        <w:rPr>
          <w:lang w:val="en-SG"/>
        </w:rPr>
        <w:t>Category/genre (e.g. Fiction, Self-Help)</w:t>
      </w:r>
    </w:p>
    <w:p w14:paraId="7A19F42C" w14:textId="7209D5FE" w:rsidR="008714CB" w:rsidRPr="008714CB" w:rsidRDefault="008714CB" w:rsidP="008714CB">
      <w:pPr>
        <w:pStyle w:val="ListParagraph"/>
        <w:numPr>
          <w:ilvl w:val="0"/>
          <w:numId w:val="28"/>
        </w:numPr>
        <w:spacing w:after="120"/>
        <w:rPr>
          <w:lang w:val="en-SG"/>
        </w:rPr>
      </w:pPr>
      <w:r w:rsidRPr="008714CB">
        <w:rPr>
          <w:b/>
          <w:bCs/>
          <w:lang w:val="en-SG"/>
        </w:rPr>
        <w:t>Publication date</w:t>
      </w:r>
    </w:p>
    <w:p w14:paraId="475BB342" w14:textId="6EE13D80" w:rsidR="00726FA0" w:rsidRPr="008714CB" w:rsidRDefault="00726FA0" w:rsidP="000A28C0">
      <w:pPr>
        <w:pStyle w:val="ListParagraph"/>
        <w:numPr>
          <w:ilvl w:val="0"/>
          <w:numId w:val="24"/>
        </w:numPr>
        <w:spacing w:after="120"/>
        <w:rPr>
          <w:lang w:val="en-SG"/>
        </w:rPr>
      </w:pPr>
      <w:r w:rsidRPr="008714CB">
        <w:rPr>
          <w:lang w:val="en-SG"/>
        </w:rPr>
        <w:t>Price (where available)</w:t>
      </w:r>
    </w:p>
    <w:p w14:paraId="668F65A8" w14:textId="4434D23E" w:rsidR="004C5E58" w:rsidRPr="008714CB" w:rsidRDefault="00726FA0" w:rsidP="008714CB">
      <w:pPr>
        <w:pStyle w:val="ListParagraph"/>
        <w:numPr>
          <w:ilvl w:val="0"/>
          <w:numId w:val="24"/>
        </w:numPr>
        <w:spacing w:after="120"/>
        <w:rPr>
          <w:lang w:val="en-SG"/>
        </w:rPr>
      </w:pPr>
      <w:r w:rsidRPr="00726FA0">
        <w:rPr>
          <w:lang w:val="en-SG"/>
        </w:rPr>
        <w:t>Review metadata:</w:t>
      </w:r>
    </w:p>
    <w:p w14:paraId="18789AAD" w14:textId="77777777" w:rsidR="006346A5" w:rsidRDefault="00000000" w:rsidP="00F72505">
      <w:pPr>
        <w:pStyle w:val="Heading1"/>
      </w:pPr>
      <w:bookmarkStart w:id="7" w:name="_ixzintf6gucy" w:colFirst="0" w:colLast="0"/>
      <w:bookmarkEnd w:id="7"/>
      <w:r>
        <w:t>Data</w:t>
      </w:r>
      <w:r w:rsidR="00CA1B63">
        <w:t xml:space="preserve"> </w:t>
      </w:r>
    </w:p>
    <w:p w14:paraId="37FBFBB8" w14:textId="03CB4134" w:rsidR="00CA1B63" w:rsidRPr="00CA1B63" w:rsidRDefault="006346A5" w:rsidP="00F72505">
      <w:pPr>
        <w:pStyle w:val="Heading1"/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Data </w:t>
      </w:r>
      <w:r w:rsidR="00CA1B63" w:rsidRPr="006346A5">
        <w:rPr>
          <w:bCs/>
          <w:sz w:val="22"/>
          <w:szCs w:val="22"/>
        </w:rPr>
        <w:t>Source</w:t>
      </w:r>
    </w:p>
    <w:p w14:paraId="58F48880" w14:textId="77777777" w:rsidR="00CA1B63" w:rsidRPr="00CA1B63" w:rsidRDefault="00CA1B63" w:rsidP="00F72505">
      <w:pPr>
        <w:numPr>
          <w:ilvl w:val="0"/>
          <w:numId w:val="29"/>
        </w:numPr>
        <w:tabs>
          <w:tab w:val="clear" w:pos="720"/>
          <w:tab w:val="num" w:pos="1080"/>
        </w:tabs>
        <w:spacing w:after="120"/>
        <w:ind w:left="1080"/>
        <w:rPr>
          <w:lang w:val="en-SG"/>
        </w:rPr>
      </w:pPr>
      <w:r w:rsidRPr="00CA1B63">
        <w:rPr>
          <w:b/>
          <w:bCs/>
          <w:lang w:val="en-SG"/>
        </w:rPr>
        <w:t>Kaggle “Amazon Books Reviews” dataset</w:t>
      </w:r>
      <w:r w:rsidRPr="00CA1B63">
        <w:rPr>
          <w:lang w:val="en-SG"/>
        </w:rPr>
        <w:t xml:space="preserve"> by Mohamed Bakhet</w:t>
      </w:r>
    </w:p>
    <w:p w14:paraId="38257B5B" w14:textId="77777777" w:rsidR="00CA1B63" w:rsidRDefault="00CA1B63" w:rsidP="00F72505">
      <w:pPr>
        <w:numPr>
          <w:ilvl w:val="0"/>
          <w:numId w:val="29"/>
        </w:numPr>
        <w:tabs>
          <w:tab w:val="clear" w:pos="720"/>
          <w:tab w:val="num" w:pos="1080"/>
        </w:tabs>
        <w:spacing w:after="120"/>
        <w:ind w:left="1080"/>
        <w:rPr>
          <w:lang w:val="en-SG"/>
        </w:rPr>
      </w:pPr>
      <w:r w:rsidRPr="00CA1B63">
        <w:rPr>
          <w:lang w:val="en-SG"/>
        </w:rPr>
        <w:t>Collected from public Amazon pages (scraped) and uploaded to Kaggle</w:t>
      </w:r>
    </w:p>
    <w:p w14:paraId="1FEFF4EC" w14:textId="77777777" w:rsidR="006346A5" w:rsidRDefault="006346A5" w:rsidP="006346A5">
      <w:pPr>
        <w:spacing w:after="120"/>
        <w:ind w:left="360"/>
        <w:jc w:val="both"/>
        <w:rPr>
          <w:lang w:val="en-SG"/>
        </w:rPr>
      </w:pPr>
    </w:p>
    <w:p w14:paraId="4F556781" w14:textId="77777777" w:rsidR="006346A5" w:rsidRPr="006346A5" w:rsidRDefault="006346A5" w:rsidP="006346A5">
      <w:pPr>
        <w:spacing w:after="120"/>
        <w:ind w:left="360"/>
        <w:jc w:val="both"/>
        <w:rPr>
          <w:lang w:val="en-SG"/>
        </w:rPr>
      </w:pPr>
      <w:r w:rsidRPr="006346A5">
        <w:rPr>
          <w:b/>
          <w:bCs/>
          <w:lang w:val="en-SG"/>
        </w:rPr>
        <w:t>Data Attributes</w:t>
      </w:r>
    </w:p>
    <w:p w14:paraId="1A70B2BB" w14:textId="037D0491" w:rsidR="006346A5" w:rsidRPr="006346A5" w:rsidRDefault="006346A5" w:rsidP="006346A5">
      <w:pPr>
        <w:numPr>
          <w:ilvl w:val="0"/>
          <w:numId w:val="30"/>
        </w:numPr>
        <w:tabs>
          <w:tab w:val="clear" w:pos="720"/>
          <w:tab w:val="num" w:pos="1080"/>
        </w:tabs>
        <w:spacing w:after="120"/>
        <w:ind w:left="1080"/>
        <w:jc w:val="both"/>
        <w:rPr>
          <w:lang w:val="en-SG"/>
        </w:rPr>
      </w:pPr>
      <w:r w:rsidRPr="006346A5">
        <w:rPr>
          <w:b/>
          <w:bCs/>
          <w:lang w:val="en-SG"/>
        </w:rPr>
        <w:t>Review Text</w:t>
      </w:r>
      <w:r w:rsidRPr="006346A5">
        <w:rPr>
          <w:lang w:val="en-SG"/>
        </w:rPr>
        <w:t xml:space="preserve"> – </w:t>
      </w:r>
      <w:r>
        <w:rPr>
          <w:lang w:val="en-SG"/>
        </w:rPr>
        <w:t>Book Purchaser</w:t>
      </w:r>
      <w:r w:rsidRPr="006346A5">
        <w:rPr>
          <w:lang w:val="en-SG"/>
        </w:rPr>
        <w:t xml:space="preserve"> feedback (raw text)</w:t>
      </w:r>
    </w:p>
    <w:p w14:paraId="708574DD" w14:textId="389E5B7A" w:rsidR="006346A5" w:rsidRPr="006346A5" w:rsidRDefault="00566ACF" w:rsidP="006346A5">
      <w:pPr>
        <w:numPr>
          <w:ilvl w:val="0"/>
          <w:numId w:val="30"/>
        </w:numPr>
        <w:tabs>
          <w:tab w:val="clear" w:pos="720"/>
          <w:tab w:val="num" w:pos="1080"/>
        </w:tabs>
        <w:spacing w:after="120"/>
        <w:ind w:left="1080"/>
        <w:jc w:val="both"/>
        <w:rPr>
          <w:lang w:val="en-SG"/>
        </w:rPr>
      </w:pPr>
      <w:r>
        <w:rPr>
          <w:b/>
          <w:bCs/>
          <w:lang w:val="en-SG"/>
        </w:rPr>
        <w:t>Rating</w:t>
      </w:r>
      <w:r w:rsidR="006346A5" w:rsidRPr="006346A5">
        <w:rPr>
          <w:lang w:val="en-SG"/>
        </w:rPr>
        <w:t xml:space="preserve"> – Numerical score given by the guest</w:t>
      </w:r>
    </w:p>
    <w:p w14:paraId="4AE146AF" w14:textId="77777777" w:rsidR="006346A5" w:rsidRPr="006346A5" w:rsidRDefault="006346A5" w:rsidP="006346A5">
      <w:pPr>
        <w:numPr>
          <w:ilvl w:val="0"/>
          <w:numId w:val="30"/>
        </w:numPr>
        <w:tabs>
          <w:tab w:val="clear" w:pos="720"/>
          <w:tab w:val="num" w:pos="1080"/>
        </w:tabs>
        <w:spacing w:after="120"/>
        <w:ind w:left="1080"/>
        <w:jc w:val="both"/>
        <w:rPr>
          <w:lang w:val="en-SG"/>
        </w:rPr>
      </w:pPr>
      <w:r w:rsidRPr="006346A5">
        <w:rPr>
          <w:b/>
          <w:bCs/>
          <w:lang w:val="en-SG"/>
        </w:rPr>
        <w:t>Date of Review</w:t>
      </w:r>
      <w:r w:rsidRPr="006346A5">
        <w:rPr>
          <w:lang w:val="en-SG"/>
        </w:rPr>
        <w:t xml:space="preserve"> – Timestamp of when the review was posted</w:t>
      </w:r>
    </w:p>
    <w:p w14:paraId="3F617FEA" w14:textId="77777777" w:rsidR="006346A5" w:rsidRPr="006346A5" w:rsidRDefault="006346A5" w:rsidP="006346A5">
      <w:pPr>
        <w:numPr>
          <w:ilvl w:val="0"/>
          <w:numId w:val="30"/>
        </w:numPr>
        <w:tabs>
          <w:tab w:val="clear" w:pos="720"/>
          <w:tab w:val="num" w:pos="1080"/>
        </w:tabs>
        <w:spacing w:after="120"/>
        <w:ind w:left="1080"/>
        <w:jc w:val="both"/>
        <w:rPr>
          <w:lang w:val="en-SG"/>
        </w:rPr>
      </w:pPr>
      <w:r w:rsidRPr="006346A5">
        <w:rPr>
          <w:b/>
          <w:bCs/>
          <w:lang w:val="en-SG"/>
        </w:rPr>
        <w:t>Sentiment Score</w:t>
      </w:r>
      <w:r w:rsidRPr="006346A5">
        <w:rPr>
          <w:lang w:val="en-SG"/>
        </w:rPr>
        <w:t xml:space="preserve"> – Computed sentiment classification (Positive/Negative)</w:t>
      </w:r>
    </w:p>
    <w:p w14:paraId="660B99BC" w14:textId="77777777" w:rsidR="006346A5" w:rsidRPr="00CA1B63" w:rsidRDefault="006346A5" w:rsidP="006346A5">
      <w:pPr>
        <w:spacing w:after="120"/>
        <w:jc w:val="both"/>
        <w:rPr>
          <w:lang w:val="en-SG"/>
        </w:rPr>
      </w:pPr>
    </w:p>
    <w:p w14:paraId="7FC27558" w14:textId="77777777" w:rsidR="004C5E58" w:rsidRPr="00CA1B63" w:rsidRDefault="004C5E58">
      <w:pPr>
        <w:spacing w:after="120"/>
        <w:jc w:val="both"/>
        <w:rPr>
          <w:lang w:val="en-SG"/>
        </w:rPr>
      </w:pPr>
    </w:p>
    <w:p w14:paraId="7FD74CF9" w14:textId="77777777" w:rsidR="004C5E58" w:rsidRDefault="00000000">
      <w:pPr>
        <w:pStyle w:val="Heading2"/>
      </w:pPr>
      <w:bookmarkStart w:id="8" w:name="_bppoe4pffte9" w:colFirst="0" w:colLast="0"/>
      <w:bookmarkStart w:id="9" w:name="_pifbsoenx20" w:colFirst="0" w:colLast="0"/>
      <w:bookmarkEnd w:id="8"/>
      <w:bookmarkEnd w:id="9"/>
      <w:r>
        <w:lastRenderedPageBreak/>
        <w:t>Data analysis</w:t>
      </w:r>
    </w:p>
    <w:p w14:paraId="2EAB0327" w14:textId="44F77B92" w:rsidR="00B812FA" w:rsidRPr="00B812FA" w:rsidRDefault="00B812FA" w:rsidP="00B812FA">
      <w:pPr>
        <w:spacing w:after="120"/>
        <w:ind w:firstLine="360"/>
        <w:jc w:val="both"/>
        <w:rPr>
          <w:lang w:val="en-SG"/>
        </w:rPr>
      </w:pPr>
      <w:r w:rsidRPr="00B812FA">
        <w:rPr>
          <w:b/>
          <w:bCs/>
          <w:lang w:val="en-SG"/>
        </w:rPr>
        <w:t>Data Pipeline</w:t>
      </w:r>
    </w:p>
    <w:p w14:paraId="71A4A9FC" w14:textId="77777777" w:rsidR="00B812FA" w:rsidRPr="00B812FA" w:rsidRDefault="00B812FA" w:rsidP="00B812FA">
      <w:pPr>
        <w:numPr>
          <w:ilvl w:val="0"/>
          <w:numId w:val="31"/>
        </w:numPr>
        <w:spacing w:after="120"/>
        <w:jc w:val="both"/>
        <w:rPr>
          <w:lang w:val="en-SG"/>
        </w:rPr>
      </w:pPr>
      <w:r w:rsidRPr="00B812FA">
        <w:rPr>
          <w:b/>
          <w:bCs/>
          <w:lang w:val="en-SG"/>
        </w:rPr>
        <w:t>Data Cleaning</w:t>
      </w:r>
      <w:r w:rsidRPr="00B812FA">
        <w:rPr>
          <w:lang w:val="en-SG"/>
        </w:rPr>
        <w:t xml:space="preserve"> – Removing special characters and formatting issues.</w:t>
      </w:r>
    </w:p>
    <w:p w14:paraId="551A18F0" w14:textId="77777777" w:rsidR="00B812FA" w:rsidRPr="00B812FA" w:rsidRDefault="00B812FA" w:rsidP="00B812FA">
      <w:pPr>
        <w:numPr>
          <w:ilvl w:val="0"/>
          <w:numId w:val="31"/>
        </w:numPr>
        <w:spacing w:after="120"/>
        <w:jc w:val="both"/>
        <w:rPr>
          <w:lang w:val="en-SG"/>
        </w:rPr>
      </w:pPr>
      <w:r w:rsidRPr="00B812FA">
        <w:rPr>
          <w:b/>
          <w:bCs/>
          <w:lang w:val="en-SG"/>
        </w:rPr>
        <w:t xml:space="preserve">Manual </w:t>
      </w:r>
      <w:proofErr w:type="spellStart"/>
      <w:r w:rsidRPr="00B812FA">
        <w:rPr>
          <w:b/>
          <w:bCs/>
          <w:lang w:val="en-SG"/>
        </w:rPr>
        <w:t>Labeling</w:t>
      </w:r>
      <w:proofErr w:type="spellEnd"/>
      <w:r w:rsidRPr="00B812FA">
        <w:rPr>
          <w:lang w:val="en-SG"/>
        </w:rPr>
        <w:t xml:space="preserve"> – Assigning sentiment labels (Positive/Negative).</w:t>
      </w:r>
    </w:p>
    <w:p w14:paraId="653B9AB5" w14:textId="77777777" w:rsidR="00B812FA" w:rsidRPr="00B812FA" w:rsidRDefault="00B812FA" w:rsidP="00B812FA">
      <w:pPr>
        <w:numPr>
          <w:ilvl w:val="0"/>
          <w:numId w:val="31"/>
        </w:numPr>
        <w:spacing w:after="120"/>
        <w:jc w:val="both"/>
        <w:rPr>
          <w:lang w:val="en-SG"/>
        </w:rPr>
      </w:pPr>
      <w:r w:rsidRPr="00B812FA">
        <w:rPr>
          <w:b/>
          <w:bCs/>
          <w:lang w:val="en-SG"/>
        </w:rPr>
        <w:t>Sentiment Analysis</w:t>
      </w:r>
      <w:r w:rsidRPr="00B812FA">
        <w:rPr>
          <w:lang w:val="en-SG"/>
        </w:rPr>
        <w:t xml:space="preserve"> – Applying ML models to classify reviews.</w:t>
      </w:r>
    </w:p>
    <w:p w14:paraId="3AAB04B2" w14:textId="53E48C05" w:rsidR="00B812FA" w:rsidRDefault="00B812FA" w:rsidP="00B812FA">
      <w:pPr>
        <w:numPr>
          <w:ilvl w:val="0"/>
          <w:numId w:val="31"/>
        </w:numPr>
        <w:spacing w:after="120"/>
        <w:jc w:val="both"/>
        <w:rPr>
          <w:lang w:val="en-SG"/>
        </w:rPr>
      </w:pPr>
      <w:r w:rsidRPr="00B812FA">
        <w:rPr>
          <w:b/>
          <w:bCs/>
          <w:lang w:val="en-SG"/>
        </w:rPr>
        <w:t>Categorization</w:t>
      </w:r>
      <w:r w:rsidRPr="00B812FA">
        <w:rPr>
          <w:lang w:val="en-SG"/>
        </w:rPr>
        <w:t xml:space="preserve"> – Grouping reviews by </w:t>
      </w:r>
      <w:r w:rsidR="00566ACF">
        <w:rPr>
          <w:lang w:val="en-SG"/>
        </w:rPr>
        <w:t>Positive &amp; Negative topic/theme</w:t>
      </w:r>
      <w:r w:rsidRPr="00B812FA">
        <w:rPr>
          <w:lang w:val="en-SG"/>
        </w:rPr>
        <w:t>.</w:t>
      </w:r>
    </w:p>
    <w:p w14:paraId="2B8E0992" w14:textId="77777777" w:rsidR="00B812FA" w:rsidRPr="00566ACF" w:rsidRDefault="00B812FA" w:rsidP="00B812FA">
      <w:pPr>
        <w:pStyle w:val="ListParagraph"/>
        <w:numPr>
          <w:ilvl w:val="0"/>
          <w:numId w:val="31"/>
        </w:numPr>
        <w:spacing w:after="120"/>
        <w:jc w:val="both"/>
      </w:pPr>
      <w:r w:rsidRPr="00B812FA">
        <w:rPr>
          <w:b/>
          <w:bCs/>
          <w:lang w:val="en-SG"/>
        </w:rPr>
        <w:t>Summarization</w:t>
      </w:r>
      <w:r w:rsidRPr="00B812FA">
        <w:rPr>
          <w:lang w:val="en-SG"/>
        </w:rPr>
        <w:t xml:space="preserve"> – Extracting key insights from categorized reviews.</w:t>
      </w:r>
    </w:p>
    <w:p w14:paraId="022D191D" w14:textId="1DDCA29F" w:rsidR="00566ACF" w:rsidRPr="00B812FA" w:rsidRDefault="00566ACF" w:rsidP="00B812FA">
      <w:pPr>
        <w:pStyle w:val="ListParagraph"/>
        <w:numPr>
          <w:ilvl w:val="0"/>
          <w:numId w:val="31"/>
        </w:numPr>
        <w:spacing w:after="120"/>
        <w:jc w:val="both"/>
      </w:pPr>
      <w:r>
        <w:rPr>
          <w:b/>
          <w:bCs/>
          <w:lang w:val="en-SG"/>
        </w:rPr>
        <w:t xml:space="preserve">Data Visualization </w:t>
      </w:r>
      <w:r>
        <w:t>– Create charts and plots to show key insights</w:t>
      </w:r>
    </w:p>
    <w:p w14:paraId="2734DD6C" w14:textId="2CA5F3BE" w:rsidR="00AF5C8C" w:rsidRDefault="00B812FA" w:rsidP="008714CB">
      <w:pPr>
        <w:spacing w:after="120"/>
        <w:jc w:val="both"/>
        <w:rPr>
          <w:b/>
          <w:bCs/>
        </w:rPr>
      </w:pPr>
      <w:r w:rsidRPr="00B812FA">
        <w:rPr>
          <w:b/>
          <w:bCs/>
        </w:rPr>
        <w:t>Exploratory Data Analysis (EDA)</w:t>
      </w:r>
    </w:p>
    <w:p w14:paraId="7688557A" w14:textId="77777777" w:rsidR="00AF5C8C" w:rsidRDefault="00AF5C8C" w:rsidP="00B812FA">
      <w:pPr>
        <w:spacing w:after="120"/>
        <w:ind w:left="360"/>
        <w:jc w:val="both"/>
        <w:rPr>
          <w:b/>
          <w:bCs/>
        </w:rPr>
      </w:pPr>
    </w:p>
    <w:p w14:paraId="7CC475A9" w14:textId="17E2D9B2" w:rsidR="00AF5C8C" w:rsidRPr="00AF5C8C" w:rsidRDefault="00AF5C8C" w:rsidP="00AF5C8C">
      <w:pPr>
        <w:spacing w:after="120"/>
        <w:ind w:left="360"/>
        <w:jc w:val="both"/>
        <w:rPr>
          <w:b/>
          <w:bCs/>
        </w:rPr>
      </w:pPr>
      <w:r w:rsidRPr="00AF5C8C">
        <w:rPr>
          <w:b/>
          <w:bCs/>
          <w:noProof/>
        </w:rPr>
        <w:drawing>
          <wp:inline distT="0" distB="0" distL="0" distR="0" wp14:anchorId="69250BAC" wp14:editId="7DA70AE7">
            <wp:extent cx="5733415" cy="5536565"/>
            <wp:effectExtent l="0" t="0" r="635" b="6985"/>
            <wp:docPr id="1360982223" name="Picture 1" descr="A blue circle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82223" name="Picture 1" descr="A blue circle with orang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719" w14:textId="7CB86E82" w:rsidR="00B812FA" w:rsidRDefault="00CD7E9E" w:rsidP="00B812FA">
      <w:pPr>
        <w:spacing w:after="120"/>
        <w:ind w:left="360"/>
        <w:jc w:val="both"/>
        <w:rPr>
          <w:b/>
          <w:bCs/>
        </w:rPr>
      </w:pPr>
      <w:r>
        <w:rPr>
          <w:b/>
          <w:bCs/>
        </w:rPr>
        <w:lastRenderedPageBreak/>
        <w:br/>
      </w:r>
      <w:r w:rsidRPr="00CD7E9E">
        <w:rPr>
          <w:b/>
          <w:bCs/>
          <w:noProof/>
        </w:rPr>
        <w:drawing>
          <wp:inline distT="0" distB="0" distL="0" distR="0" wp14:anchorId="00C85012" wp14:editId="7099A147">
            <wp:extent cx="5733415" cy="2760980"/>
            <wp:effectExtent l="0" t="0" r="635" b="1270"/>
            <wp:docPr id="1263312640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12640" name="Picture 1" descr="A graph with blue and orang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952" w14:textId="7F0E1E0E" w:rsidR="00E0657B" w:rsidRDefault="00AF5C8C" w:rsidP="00B812FA">
      <w:pPr>
        <w:spacing w:after="120"/>
        <w:ind w:left="360"/>
        <w:jc w:val="both"/>
        <w:rPr>
          <w:b/>
          <w:bCs/>
        </w:rPr>
      </w:pPr>
      <w:r>
        <w:rPr>
          <w:b/>
          <w:bCs/>
        </w:rPr>
        <w:t xml:space="preserve">Positive sentiment has </w:t>
      </w:r>
      <w:r w:rsidR="00E0657B">
        <w:rPr>
          <w:b/>
          <w:bCs/>
        </w:rPr>
        <w:t>high</w:t>
      </w:r>
      <w:r>
        <w:rPr>
          <w:b/>
          <w:bCs/>
        </w:rPr>
        <w:t>er</w:t>
      </w:r>
      <w:r w:rsidR="00E0657B">
        <w:rPr>
          <w:b/>
          <w:bCs/>
        </w:rPr>
        <w:t xml:space="preserve"> number of reviews</w:t>
      </w:r>
      <w:r>
        <w:rPr>
          <w:b/>
          <w:bCs/>
        </w:rPr>
        <w:t xml:space="preserve"> than Negative Sentiment</w:t>
      </w:r>
      <w:r w:rsidR="00E0657B">
        <w:rPr>
          <w:b/>
          <w:bCs/>
        </w:rPr>
        <w:t xml:space="preserve"> </w:t>
      </w:r>
      <w:r>
        <w:rPr>
          <w:b/>
          <w:bCs/>
        </w:rPr>
        <w:t>across all categories.</w:t>
      </w:r>
    </w:p>
    <w:p w14:paraId="6D066627" w14:textId="77777777" w:rsidR="00E97966" w:rsidRDefault="00E97966" w:rsidP="00B812FA">
      <w:pPr>
        <w:spacing w:after="120"/>
        <w:ind w:left="360"/>
        <w:jc w:val="both"/>
        <w:rPr>
          <w:b/>
          <w:bCs/>
        </w:rPr>
      </w:pPr>
    </w:p>
    <w:p w14:paraId="275DDE9B" w14:textId="30D76B20" w:rsidR="00E97966" w:rsidRDefault="00E97966" w:rsidP="00B812FA">
      <w:pPr>
        <w:spacing w:after="120"/>
        <w:ind w:left="360"/>
        <w:jc w:val="both"/>
        <w:rPr>
          <w:b/>
          <w:bCs/>
        </w:rPr>
      </w:pPr>
      <w:r w:rsidRPr="00E97966">
        <w:rPr>
          <w:b/>
          <w:bCs/>
          <w:noProof/>
        </w:rPr>
        <w:drawing>
          <wp:inline distT="0" distB="0" distL="0" distR="0" wp14:anchorId="53358104" wp14:editId="4FC900A2">
            <wp:extent cx="5733415" cy="3855085"/>
            <wp:effectExtent l="0" t="0" r="635" b="0"/>
            <wp:docPr id="1256138652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8652" name="Picture 1" descr="A graph of a number of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496" w14:textId="5B7DA75B" w:rsidR="00E0657B" w:rsidRDefault="00E0657B" w:rsidP="00B812FA">
      <w:pPr>
        <w:spacing w:after="120"/>
        <w:ind w:left="360"/>
        <w:jc w:val="both"/>
        <w:rPr>
          <w:b/>
          <w:bCs/>
        </w:rPr>
      </w:pPr>
      <w:r>
        <w:rPr>
          <w:b/>
          <w:bCs/>
        </w:rPr>
        <w:t xml:space="preserve">Positive reviews </w:t>
      </w:r>
      <w:r w:rsidR="00AF5C8C">
        <w:rPr>
          <w:b/>
          <w:bCs/>
        </w:rPr>
        <w:t>have a</w:t>
      </w:r>
      <w:r>
        <w:rPr>
          <w:b/>
          <w:bCs/>
        </w:rPr>
        <w:t xml:space="preserve"> higher word count than Negative reviews </w:t>
      </w:r>
    </w:p>
    <w:p w14:paraId="037180C5" w14:textId="77777777" w:rsidR="00E97966" w:rsidRDefault="00E97966" w:rsidP="00B812FA">
      <w:pPr>
        <w:spacing w:after="120"/>
        <w:ind w:left="360"/>
        <w:jc w:val="both"/>
        <w:rPr>
          <w:b/>
          <w:bCs/>
        </w:rPr>
      </w:pPr>
    </w:p>
    <w:p w14:paraId="05524D71" w14:textId="77777777" w:rsidR="008A5C2F" w:rsidRPr="008A5C2F" w:rsidRDefault="00E97966" w:rsidP="008A5C2F">
      <w:pPr>
        <w:spacing w:after="120"/>
        <w:ind w:left="360"/>
        <w:jc w:val="both"/>
        <w:rPr>
          <w:b/>
          <w:bCs/>
          <w:lang w:val="en-SG"/>
        </w:rPr>
      </w:pPr>
      <w:r w:rsidRPr="00E97966">
        <w:rPr>
          <w:b/>
          <w:bCs/>
          <w:noProof/>
        </w:rPr>
        <w:lastRenderedPageBreak/>
        <w:drawing>
          <wp:inline distT="0" distB="0" distL="0" distR="0" wp14:anchorId="54D4FCCD" wp14:editId="4F548F6E">
            <wp:extent cx="5391902" cy="2753109"/>
            <wp:effectExtent l="0" t="0" r="0" b="9525"/>
            <wp:docPr id="318499155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9155" name="Picture 1" descr="A close-up of word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C2F">
        <w:rPr>
          <w:b/>
          <w:bCs/>
        </w:rPr>
        <w:br/>
      </w:r>
      <w:r w:rsidR="008A5C2F">
        <w:rPr>
          <w:b/>
          <w:bCs/>
        </w:rPr>
        <w:br/>
      </w:r>
      <w:r w:rsidR="008A5C2F" w:rsidRPr="008A5C2F">
        <w:rPr>
          <w:b/>
          <w:bCs/>
          <w:lang w:val="en-SG"/>
        </w:rPr>
        <w:t>Negative</w:t>
      </w:r>
      <w:r w:rsidR="008A5C2F" w:rsidRPr="008A5C2F">
        <w:rPr>
          <w:rFonts w:ascii="Cambria Math" w:hAnsi="Cambria Math" w:cs="Cambria Math"/>
          <w:b/>
          <w:bCs/>
          <w:lang w:val="en-SG"/>
        </w:rPr>
        <w:t>‐</w:t>
      </w:r>
      <w:r w:rsidR="008A5C2F" w:rsidRPr="008A5C2F">
        <w:rPr>
          <w:b/>
          <w:bCs/>
          <w:lang w:val="en-SG"/>
        </w:rPr>
        <w:t>Sentiment Cloud</w:t>
      </w:r>
    </w:p>
    <w:p w14:paraId="4171A857" w14:textId="77777777" w:rsidR="008A5C2F" w:rsidRDefault="008A5C2F" w:rsidP="008A5C2F">
      <w:pPr>
        <w:spacing w:after="120"/>
        <w:ind w:left="360"/>
        <w:jc w:val="both"/>
        <w:rPr>
          <w:lang w:val="en-SG"/>
        </w:rPr>
      </w:pPr>
      <w:r w:rsidRPr="008A5C2F">
        <w:rPr>
          <w:b/>
          <w:bCs/>
          <w:lang w:val="en-SG"/>
        </w:rPr>
        <w:t xml:space="preserve">Terms: </w:t>
      </w:r>
      <w:r w:rsidRPr="008A5C2F">
        <w:rPr>
          <w:lang w:val="en-SG"/>
        </w:rPr>
        <w:t>whale, page, Moby Dick, Hemingway, classic</w:t>
      </w:r>
    </w:p>
    <w:p w14:paraId="75FF4227" w14:textId="04F1979D" w:rsidR="00E0657B" w:rsidRPr="008A5C2F" w:rsidRDefault="00E0657B" w:rsidP="00E0657B">
      <w:pPr>
        <w:spacing w:after="120"/>
        <w:ind w:left="360"/>
        <w:jc w:val="both"/>
        <w:rPr>
          <w:lang w:val="en-SG"/>
        </w:rPr>
      </w:pPr>
      <w:r w:rsidRPr="008A5C2F">
        <w:rPr>
          <w:b/>
          <w:bCs/>
          <w:lang w:val="en-SG"/>
        </w:rPr>
        <w:t>Pain</w:t>
      </w:r>
      <w:r w:rsidRPr="008A5C2F">
        <w:rPr>
          <w:rFonts w:ascii="Cambria Math" w:hAnsi="Cambria Math" w:cs="Cambria Math"/>
          <w:b/>
          <w:bCs/>
          <w:lang w:val="en-SG"/>
        </w:rPr>
        <w:t>‐</w:t>
      </w:r>
      <w:r w:rsidRPr="008A5C2F">
        <w:rPr>
          <w:b/>
          <w:bCs/>
          <w:lang w:val="en-SG"/>
        </w:rPr>
        <w:t>point theme:</w:t>
      </w:r>
      <w:r w:rsidRPr="008A5C2F">
        <w:rPr>
          <w:lang w:val="en-SG"/>
        </w:rPr>
        <w:t xml:space="preserve"> Pacing &amp; genre fatigue—some readers find </w:t>
      </w:r>
      <w:r w:rsidRPr="008A5C2F">
        <w:rPr>
          <w:i/>
          <w:iCs/>
          <w:lang w:val="en-SG"/>
        </w:rPr>
        <w:t>Moby Dick</w:t>
      </w:r>
      <w:r w:rsidRPr="008A5C2F">
        <w:rPr>
          <w:lang w:val="en-SG"/>
        </w:rPr>
        <w:t xml:space="preserve"> overly long and “too classic” in style.</w:t>
      </w:r>
    </w:p>
    <w:p w14:paraId="3F2D9903" w14:textId="0E666E6A" w:rsidR="00E97966" w:rsidRDefault="00E97966" w:rsidP="00B812FA">
      <w:pPr>
        <w:spacing w:after="120"/>
        <w:ind w:left="360"/>
        <w:jc w:val="both"/>
        <w:rPr>
          <w:b/>
          <w:bCs/>
        </w:rPr>
      </w:pPr>
    </w:p>
    <w:p w14:paraId="3AC42B7A" w14:textId="77777777" w:rsidR="00E97966" w:rsidRDefault="00E97966" w:rsidP="00B812FA">
      <w:pPr>
        <w:spacing w:after="120"/>
        <w:ind w:left="360"/>
        <w:jc w:val="both"/>
        <w:rPr>
          <w:b/>
          <w:bCs/>
        </w:rPr>
      </w:pPr>
    </w:p>
    <w:p w14:paraId="5216F9AC" w14:textId="2C99439F" w:rsidR="008A5C2F" w:rsidRDefault="008A5C2F" w:rsidP="00B812FA">
      <w:pPr>
        <w:spacing w:after="120"/>
        <w:ind w:left="360"/>
        <w:jc w:val="both"/>
        <w:rPr>
          <w:b/>
          <w:bCs/>
        </w:rPr>
      </w:pPr>
      <w:r w:rsidRPr="008A5C2F">
        <w:rPr>
          <w:b/>
          <w:bCs/>
          <w:noProof/>
        </w:rPr>
        <w:drawing>
          <wp:inline distT="0" distB="0" distL="0" distR="0" wp14:anchorId="0EC3FC10" wp14:editId="7AACB440">
            <wp:extent cx="5630061" cy="2762636"/>
            <wp:effectExtent l="0" t="0" r="0" b="0"/>
            <wp:docPr id="1650135029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5029" name="Picture 1" descr="A close-up of wor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0121" w14:textId="77777777" w:rsidR="008A5C2F" w:rsidRPr="008A5C2F" w:rsidRDefault="008A5C2F" w:rsidP="008A5C2F">
      <w:pPr>
        <w:spacing w:after="120"/>
        <w:ind w:left="360"/>
        <w:jc w:val="both"/>
        <w:rPr>
          <w:b/>
          <w:bCs/>
          <w:lang w:val="en-SG"/>
        </w:rPr>
      </w:pPr>
      <w:r w:rsidRPr="008A5C2F">
        <w:rPr>
          <w:b/>
          <w:bCs/>
          <w:lang w:val="en-SG"/>
        </w:rPr>
        <w:t>Positive</w:t>
      </w:r>
      <w:r w:rsidRPr="008A5C2F">
        <w:rPr>
          <w:rFonts w:ascii="Cambria Math" w:hAnsi="Cambria Math" w:cs="Cambria Math"/>
          <w:b/>
          <w:bCs/>
          <w:lang w:val="en-SG"/>
        </w:rPr>
        <w:t>‐</w:t>
      </w:r>
      <w:r w:rsidRPr="008A5C2F">
        <w:rPr>
          <w:b/>
          <w:bCs/>
          <w:lang w:val="en-SG"/>
        </w:rPr>
        <w:t>Sentiment Cloud</w:t>
      </w:r>
    </w:p>
    <w:p w14:paraId="626D2F1F" w14:textId="77777777" w:rsidR="008A5C2F" w:rsidRPr="008A5C2F" w:rsidRDefault="008A5C2F" w:rsidP="008A5C2F">
      <w:pPr>
        <w:spacing w:after="120"/>
        <w:ind w:left="360"/>
        <w:jc w:val="both"/>
        <w:rPr>
          <w:lang w:val="en-SG"/>
        </w:rPr>
      </w:pPr>
      <w:r w:rsidRPr="008A5C2F">
        <w:rPr>
          <w:b/>
          <w:bCs/>
          <w:lang w:val="en-SG"/>
        </w:rPr>
        <w:t xml:space="preserve">Terms: </w:t>
      </w:r>
      <w:r w:rsidRPr="008A5C2F">
        <w:rPr>
          <w:lang w:val="en-SG"/>
        </w:rPr>
        <w:t>love, Moby Dick, Melville, enjoy, Maugham</w:t>
      </w:r>
    </w:p>
    <w:p w14:paraId="73EEA79D" w14:textId="41540F56" w:rsidR="008A5C2F" w:rsidRPr="008A5C2F" w:rsidRDefault="00E0657B" w:rsidP="008A5C2F">
      <w:pPr>
        <w:spacing w:after="120"/>
        <w:ind w:left="360"/>
        <w:jc w:val="both"/>
        <w:rPr>
          <w:lang w:val="en-SG"/>
        </w:rPr>
      </w:pPr>
      <w:r>
        <w:rPr>
          <w:b/>
          <w:bCs/>
          <w:lang w:val="en-SG"/>
        </w:rPr>
        <w:t>Strength Theme</w:t>
      </w:r>
      <w:r w:rsidR="008A5C2F">
        <w:rPr>
          <w:b/>
          <w:bCs/>
          <w:lang w:val="en-SG"/>
        </w:rPr>
        <w:t xml:space="preserve">: </w:t>
      </w:r>
      <w:r w:rsidR="008A5C2F">
        <w:rPr>
          <w:lang w:val="en-SG"/>
        </w:rPr>
        <w:t>Readers love and enjoy Moby Dick &amp; Melville and Maugham books</w:t>
      </w:r>
    </w:p>
    <w:p w14:paraId="67AB2F0F" w14:textId="77777777" w:rsidR="008A5C2F" w:rsidRPr="008A5C2F" w:rsidRDefault="008A5C2F" w:rsidP="008A5C2F">
      <w:pPr>
        <w:spacing w:after="120"/>
        <w:ind w:left="1440"/>
        <w:jc w:val="both"/>
        <w:rPr>
          <w:lang w:val="en-SG"/>
        </w:rPr>
      </w:pPr>
    </w:p>
    <w:p w14:paraId="62B726D5" w14:textId="77777777" w:rsidR="008A5C2F" w:rsidRPr="008A5C2F" w:rsidRDefault="008A5C2F" w:rsidP="00B812FA">
      <w:pPr>
        <w:spacing w:after="120"/>
        <w:ind w:left="360"/>
        <w:jc w:val="both"/>
        <w:rPr>
          <w:b/>
          <w:bCs/>
          <w:lang w:val="en-SG"/>
        </w:rPr>
      </w:pPr>
    </w:p>
    <w:p w14:paraId="3E63450F" w14:textId="6A0A0EDA" w:rsidR="00B812FA" w:rsidRDefault="00B812FA" w:rsidP="00B812FA">
      <w:pPr>
        <w:spacing w:after="120"/>
        <w:ind w:left="360"/>
        <w:jc w:val="both"/>
      </w:pPr>
      <w:r w:rsidRPr="00B812FA">
        <w:rPr>
          <w:noProof/>
        </w:rPr>
        <w:drawing>
          <wp:inline distT="0" distB="0" distL="0" distR="0" wp14:anchorId="1EE8A7D9" wp14:editId="1D0AD68A">
            <wp:extent cx="5733415" cy="4483100"/>
            <wp:effectExtent l="0" t="0" r="635" b="0"/>
            <wp:docPr id="1508274613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4613" name="Picture 1" descr="A pie chart with numbers an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9223" w14:textId="4008AB18" w:rsidR="00566ACF" w:rsidRDefault="00566ACF" w:rsidP="00B812FA">
      <w:pPr>
        <w:spacing w:after="120"/>
        <w:ind w:left="360"/>
        <w:jc w:val="both"/>
      </w:pPr>
      <w:r w:rsidRPr="00566ACF">
        <w:rPr>
          <w:noProof/>
        </w:rPr>
        <w:lastRenderedPageBreak/>
        <w:drawing>
          <wp:inline distT="0" distB="0" distL="0" distR="0" wp14:anchorId="2798A0FF" wp14:editId="7EF25D6F">
            <wp:extent cx="5733415" cy="4451350"/>
            <wp:effectExtent l="0" t="0" r="635" b="6350"/>
            <wp:docPr id="4" name="Picture 3" descr="A pie chart with numbers and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3900209-6060-FC1D-3C2E-39F664795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e chart with numbers and text&#10;&#10;AI-generated content may be incorrect.">
                      <a:extLst>
                        <a:ext uri="{FF2B5EF4-FFF2-40B4-BE49-F238E27FC236}">
                          <a16:creationId xmlns:a16="http://schemas.microsoft.com/office/drawing/2014/main" id="{23900209-6060-FC1D-3C2E-39F664795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A91" w14:textId="77777777" w:rsidR="00566ACF" w:rsidRDefault="00566ACF" w:rsidP="00B812FA">
      <w:pPr>
        <w:spacing w:after="120"/>
        <w:ind w:left="360"/>
        <w:jc w:val="both"/>
      </w:pPr>
    </w:p>
    <w:p w14:paraId="53FC5896" w14:textId="77777777" w:rsidR="00566ACF" w:rsidRPr="00B812FA" w:rsidRDefault="00566ACF" w:rsidP="00B812FA">
      <w:pPr>
        <w:spacing w:after="120"/>
        <w:ind w:left="360"/>
        <w:jc w:val="both"/>
      </w:pPr>
    </w:p>
    <w:p w14:paraId="386C0659" w14:textId="52015767" w:rsidR="00566ACF" w:rsidRDefault="00566ACF" w:rsidP="008714CB">
      <w:pPr>
        <w:pStyle w:val="Heading2"/>
      </w:pPr>
      <w:bookmarkStart w:id="10" w:name="_mwx7pm1d8cri" w:colFirst="0" w:colLast="0"/>
      <w:bookmarkEnd w:id="10"/>
      <w:proofErr w:type="spellStart"/>
      <w:r>
        <w:t>Modeling</w:t>
      </w:r>
      <w:proofErr w:type="spellEnd"/>
      <w:r>
        <w:tab/>
      </w:r>
    </w:p>
    <w:p w14:paraId="72ED80C8" w14:textId="77777777" w:rsidR="00F72505" w:rsidRDefault="00566ACF" w:rsidP="00F72505">
      <w:pPr>
        <w:spacing w:after="120"/>
      </w:pPr>
      <w:r>
        <w:br/>
      </w:r>
      <w:r w:rsidR="00F72505">
        <w:t>Processed Review is used as input features</w:t>
      </w:r>
    </w:p>
    <w:p w14:paraId="528C0B57" w14:textId="77777777" w:rsidR="00F72505" w:rsidRDefault="00F72505" w:rsidP="00F72505">
      <w:pPr>
        <w:spacing w:after="120"/>
      </w:pPr>
      <w:r>
        <w:t>Sentiment is the label we are predicting.</w:t>
      </w:r>
    </w:p>
    <w:p w14:paraId="59BC197B" w14:textId="4B736E66" w:rsidR="008714CB" w:rsidRPr="008714CB" w:rsidRDefault="00F72505" w:rsidP="008714CB">
      <w:pPr>
        <w:spacing w:after="120"/>
        <w:rPr>
          <w:lang w:val="en-SG"/>
        </w:rPr>
      </w:pPr>
      <w:r>
        <w:br/>
      </w:r>
      <w:r w:rsidR="008714CB">
        <w:rPr>
          <w:b/>
          <w:bCs/>
          <w:lang w:val="en-SG"/>
        </w:rPr>
        <w:t>T</w:t>
      </w:r>
      <w:r w:rsidR="008714CB" w:rsidRPr="008714CB">
        <w:rPr>
          <w:b/>
          <w:bCs/>
          <w:lang w:val="en-SG"/>
        </w:rPr>
        <w:t>rain/test split</w:t>
      </w:r>
      <w:r w:rsidR="008714CB" w:rsidRPr="008714CB">
        <w:rPr>
          <w:lang w:val="en-SG"/>
        </w:rPr>
        <w:t xml:space="preserve"> partition your labelled dataset (</w:t>
      </w:r>
      <w:proofErr w:type="spellStart"/>
      <w:proofErr w:type="gramStart"/>
      <w:r w:rsidR="008714CB" w:rsidRPr="008714CB">
        <w:rPr>
          <w:lang w:val="en-SG"/>
        </w:rPr>
        <w:t>X,y</w:t>
      </w:r>
      <w:proofErr w:type="spellEnd"/>
      <w:proofErr w:type="gramEnd"/>
      <w:r w:rsidR="008714CB" w:rsidRPr="008714CB">
        <w:rPr>
          <w:lang w:val="en-SG"/>
        </w:rPr>
        <w:t>) into two disjoint subsets:</w:t>
      </w:r>
    </w:p>
    <w:p w14:paraId="202A6A0A" w14:textId="77777777" w:rsidR="008714CB" w:rsidRPr="008714CB" w:rsidRDefault="008714CB" w:rsidP="008714CB">
      <w:pPr>
        <w:numPr>
          <w:ilvl w:val="0"/>
          <w:numId w:val="34"/>
        </w:numPr>
        <w:spacing w:after="120"/>
        <w:rPr>
          <w:lang w:val="en-SG"/>
        </w:rPr>
      </w:pPr>
      <w:r w:rsidRPr="008714CB">
        <w:rPr>
          <w:b/>
          <w:bCs/>
          <w:lang w:val="en-SG"/>
        </w:rPr>
        <w:t>Training set</w:t>
      </w:r>
      <w:r w:rsidRPr="008714CB">
        <w:rPr>
          <w:lang w:val="en-SG"/>
        </w:rPr>
        <w:br/>
        <w:t>– Typically 70–80 % of your data.</w:t>
      </w:r>
      <w:r w:rsidRPr="008714CB">
        <w:rPr>
          <w:lang w:val="en-SG"/>
        </w:rPr>
        <w:br/>
        <w:t>– Used to fit your model’s parameters (e.g. learn the weights in a logistic regression or the splits in a random forest).</w:t>
      </w:r>
    </w:p>
    <w:p w14:paraId="1632B9C2" w14:textId="77777777" w:rsidR="008714CB" w:rsidRPr="008714CB" w:rsidRDefault="008714CB" w:rsidP="008714CB">
      <w:pPr>
        <w:numPr>
          <w:ilvl w:val="0"/>
          <w:numId w:val="34"/>
        </w:numPr>
        <w:spacing w:after="120"/>
        <w:rPr>
          <w:lang w:val="en-SG"/>
        </w:rPr>
      </w:pPr>
      <w:r w:rsidRPr="008714CB">
        <w:rPr>
          <w:b/>
          <w:bCs/>
          <w:lang w:val="en-SG"/>
        </w:rPr>
        <w:t>Test set</w:t>
      </w:r>
      <w:r w:rsidRPr="008714CB">
        <w:rPr>
          <w:lang w:val="en-SG"/>
        </w:rPr>
        <w:br/>
        <w:t>– The remaining 20–30 %.</w:t>
      </w:r>
      <w:r w:rsidRPr="008714CB">
        <w:rPr>
          <w:lang w:val="en-SG"/>
        </w:rPr>
        <w:br/>
      </w:r>
      <w:r w:rsidRPr="008714CB">
        <w:rPr>
          <w:lang w:val="en-SG"/>
        </w:rPr>
        <w:lastRenderedPageBreak/>
        <w:t xml:space="preserve">– Held out during training and only used once at the end to get an unbiased estimate of </w:t>
      </w:r>
      <w:r w:rsidRPr="008714CB">
        <w:rPr>
          <w:b/>
          <w:bCs/>
          <w:lang w:val="en-SG"/>
        </w:rPr>
        <w:t>how well your model generalizes</w:t>
      </w:r>
      <w:r w:rsidRPr="008714CB">
        <w:rPr>
          <w:lang w:val="en-SG"/>
        </w:rPr>
        <w:t xml:space="preserve"> to new, unseen reviews.</w:t>
      </w:r>
    </w:p>
    <w:p w14:paraId="22231DAF" w14:textId="330CFCD4" w:rsidR="00566ACF" w:rsidRDefault="00566ACF" w:rsidP="00F72505">
      <w:pPr>
        <w:spacing w:after="120"/>
        <w:rPr>
          <w:b/>
          <w:bCs/>
        </w:rPr>
      </w:pPr>
      <w:r>
        <w:br/>
      </w:r>
      <w:r>
        <w:br/>
        <w:t xml:space="preserve">TF-IDF </w:t>
      </w:r>
      <w:proofErr w:type="gramStart"/>
      <w:r w:rsidRPr="00566ACF">
        <w:t xml:space="preserve">used  </w:t>
      </w:r>
      <w:r w:rsidRPr="00566ACF">
        <w:rPr>
          <w:b/>
          <w:bCs/>
        </w:rPr>
        <w:t>to</w:t>
      </w:r>
      <w:proofErr w:type="gramEnd"/>
      <w:r w:rsidRPr="00566ACF">
        <w:rPr>
          <w:b/>
          <w:bCs/>
        </w:rPr>
        <w:t xml:space="preserve"> evaluate the importance of a word in a document relative to a collection of documents (corpus).</w:t>
      </w:r>
    </w:p>
    <w:p w14:paraId="5F8BAFCB" w14:textId="69633188" w:rsidR="00566ACF" w:rsidRDefault="00566ACF" w:rsidP="00566ACF">
      <w:pPr>
        <w:spacing w:after="120"/>
        <w:jc w:val="both"/>
      </w:pPr>
      <w:proofErr w:type="spellStart"/>
      <w:r>
        <w:t>MaxAbsScaler</w:t>
      </w:r>
      <w:proofErr w:type="spellEnd"/>
      <w:r>
        <w:t xml:space="preserve"> is used to</w:t>
      </w:r>
      <w:r w:rsidRPr="00566ACF">
        <w:t xml:space="preserve"> rescales each feature by dividing by its largest absolute value so that after scaling, every feature’s values range between –1 and 1. It doesn’t shift the data (no </w:t>
      </w:r>
      <w:proofErr w:type="spellStart"/>
      <w:r w:rsidRPr="00566ACF">
        <w:t>centering</w:t>
      </w:r>
      <w:proofErr w:type="spellEnd"/>
      <w:r w:rsidRPr="00566ACF">
        <w:t>), so any zeros in your sparse inputs stay zeros.</w:t>
      </w:r>
    </w:p>
    <w:p w14:paraId="6F52DB31" w14:textId="66300867" w:rsidR="00566ACF" w:rsidRDefault="00566ACF" w:rsidP="00566ACF">
      <w:pPr>
        <w:spacing w:after="120"/>
        <w:jc w:val="both"/>
      </w:pPr>
      <w:proofErr w:type="gramStart"/>
      <w:r w:rsidRPr="00566ACF">
        <w:t>Truncated Singular Value Decomposition (SVD),</w:t>
      </w:r>
      <w:proofErr w:type="gramEnd"/>
      <w:r w:rsidRPr="00566ACF">
        <w:t xml:space="preserve"> is a dimensionality reduction technique used on TF-IDF matrices to extract the underlying semantic structure of a text corpus. It transforms the high-dimensional TF-IDF matrix into a lower-dimensional representation that captures the relationships between terms and documents</w:t>
      </w:r>
    </w:p>
    <w:p w14:paraId="7AE8503C" w14:textId="77777777" w:rsidR="00DF6F19" w:rsidRDefault="008714CB" w:rsidP="00DF6F19">
      <w:pPr>
        <w:spacing w:after="120"/>
      </w:pPr>
      <w:r>
        <w:t xml:space="preserve">The features were then trained using the Random Forest, </w:t>
      </w:r>
      <w:proofErr w:type="spellStart"/>
      <w:r>
        <w:t>XGBoost</w:t>
      </w:r>
      <w:proofErr w:type="spellEnd"/>
      <w:r>
        <w:t xml:space="preserve">, </w:t>
      </w:r>
      <w:r w:rsidR="00DF6F19">
        <w:t>Logistic Regression.</w:t>
      </w:r>
    </w:p>
    <w:p w14:paraId="1C3AE131" w14:textId="20D37337" w:rsidR="00566ACF" w:rsidRPr="00566ACF" w:rsidRDefault="00DF6F19" w:rsidP="00DF6F19">
      <w:pPr>
        <w:spacing w:after="120"/>
      </w:pPr>
      <w:r>
        <w:t>But the three model are not satisfactory, because the recall for the negative class is 49% to 50%.</w:t>
      </w:r>
      <w:r>
        <w:br/>
      </w:r>
      <w:r>
        <w:br/>
        <w:t xml:space="preserve">I decided to Combine Random Forest, </w:t>
      </w:r>
      <w:proofErr w:type="spellStart"/>
      <w:r>
        <w:t>XGBoost</w:t>
      </w:r>
      <w:proofErr w:type="spellEnd"/>
      <w:r>
        <w:t xml:space="preserve">, SVM with Logistic Regression as </w:t>
      </w:r>
      <w:proofErr w:type="gramStart"/>
      <w:r>
        <w:t>meta Learning</w:t>
      </w:r>
      <w:proofErr w:type="gramEnd"/>
      <w:r>
        <w:t>.</w:t>
      </w:r>
      <w:r>
        <w:br/>
        <w:t xml:space="preserve">Only </w:t>
      </w:r>
      <w:proofErr w:type="gramStart"/>
      <w:r>
        <w:t>then ,</w:t>
      </w:r>
      <w:proofErr w:type="gramEnd"/>
      <w:r>
        <w:t xml:space="preserve"> the result is </w:t>
      </w:r>
      <w:proofErr w:type="gramStart"/>
      <w:r>
        <w:t>improve</w:t>
      </w:r>
      <w:proofErr w:type="gramEnd"/>
      <w:r>
        <w:t xml:space="preserve"> to 73% recall for negative class, without not much of a loss to positive class performance metrics.</w:t>
      </w:r>
      <w:r>
        <w:br/>
        <w:t xml:space="preserve"> </w:t>
      </w:r>
    </w:p>
    <w:p w14:paraId="3B445FFE" w14:textId="77777777" w:rsidR="00566ACF" w:rsidRDefault="00566ACF" w:rsidP="00F72505">
      <w:pPr>
        <w:spacing w:after="120"/>
      </w:pPr>
      <w:r>
        <w:t xml:space="preserve">Random Forest </w:t>
      </w:r>
      <w:proofErr w:type="spellStart"/>
      <w:r>
        <w:t>Classifer</w:t>
      </w:r>
      <w:proofErr w:type="spellEnd"/>
      <w:r>
        <w:br/>
      </w:r>
      <w:r w:rsidRPr="00566ACF">
        <w:rPr>
          <w:noProof/>
        </w:rPr>
        <w:drawing>
          <wp:inline distT="0" distB="0" distL="0" distR="0" wp14:anchorId="62331F7D" wp14:editId="155B845D">
            <wp:extent cx="5733415" cy="2598420"/>
            <wp:effectExtent l="0" t="0" r="635" b="0"/>
            <wp:docPr id="92602743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7433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C00" w14:textId="77777777" w:rsidR="00566ACF" w:rsidRDefault="00566ACF" w:rsidP="00566ACF">
      <w:pPr>
        <w:spacing w:after="120"/>
        <w:jc w:val="both"/>
      </w:pPr>
    </w:p>
    <w:p w14:paraId="3DFBC033" w14:textId="77777777" w:rsidR="00DF6F19" w:rsidRDefault="00DF6F19" w:rsidP="00566ACF">
      <w:pPr>
        <w:spacing w:after="120"/>
        <w:jc w:val="both"/>
      </w:pPr>
    </w:p>
    <w:p w14:paraId="4400A9F1" w14:textId="77777777" w:rsidR="00DF6F19" w:rsidRDefault="00DF6F19" w:rsidP="00566ACF">
      <w:pPr>
        <w:spacing w:after="120"/>
        <w:jc w:val="both"/>
      </w:pPr>
    </w:p>
    <w:p w14:paraId="37804985" w14:textId="77777777" w:rsidR="00DF6F19" w:rsidRDefault="00DF6F19" w:rsidP="00566ACF">
      <w:pPr>
        <w:spacing w:after="120"/>
        <w:jc w:val="both"/>
      </w:pPr>
    </w:p>
    <w:p w14:paraId="13979139" w14:textId="77777777" w:rsidR="00DF6F19" w:rsidRDefault="00DF6F19" w:rsidP="00566ACF">
      <w:pPr>
        <w:spacing w:after="120"/>
        <w:jc w:val="both"/>
      </w:pPr>
    </w:p>
    <w:p w14:paraId="13C790D0" w14:textId="77777777" w:rsidR="00DF6F19" w:rsidRDefault="00DF6F19" w:rsidP="00566ACF">
      <w:pPr>
        <w:spacing w:after="120"/>
        <w:jc w:val="both"/>
      </w:pPr>
    </w:p>
    <w:p w14:paraId="4BF58ED6" w14:textId="77777777" w:rsidR="00DF6F19" w:rsidRDefault="00DF6F19" w:rsidP="00566ACF">
      <w:pPr>
        <w:spacing w:after="120"/>
        <w:jc w:val="both"/>
      </w:pPr>
    </w:p>
    <w:p w14:paraId="62619B3C" w14:textId="6A0B3B79" w:rsidR="00566ACF" w:rsidRDefault="00566ACF" w:rsidP="00566ACF">
      <w:pPr>
        <w:spacing w:after="120"/>
        <w:jc w:val="both"/>
      </w:pPr>
      <w:proofErr w:type="spellStart"/>
      <w:r>
        <w:t>XGBoost</w:t>
      </w:r>
      <w:proofErr w:type="spellEnd"/>
    </w:p>
    <w:p w14:paraId="2505CCF6" w14:textId="77777777" w:rsidR="00566ACF" w:rsidRDefault="00566ACF" w:rsidP="00566ACF">
      <w:pPr>
        <w:spacing w:after="120"/>
        <w:jc w:val="both"/>
      </w:pPr>
      <w:r w:rsidRPr="00566ACF">
        <w:rPr>
          <w:noProof/>
        </w:rPr>
        <w:drawing>
          <wp:inline distT="0" distB="0" distL="0" distR="0" wp14:anchorId="315B3855" wp14:editId="2DA62135">
            <wp:extent cx="5733415" cy="2611120"/>
            <wp:effectExtent l="0" t="0" r="635" b="0"/>
            <wp:docPr id="38171436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4369" name="Picture 1" descr="A screenshot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0C95" w14:textId="77777777" w:rsidR="00566ACF" w:rsidRDefault="00566ACF" w:rsidP="00566ACF">
      <w:pPr>
        <w:spacing w:after="120"/>
        <w:jc w:val="both"/>
      </w:pPr>
    </w:p>
    <w:p w14:paraId="7FF038AC" w14:textId="6BD87602" w:rsidR="00566ACF" w:rsidRDefault="00566ACF" w:rsidP="00DF6F19">
      <w:pPr>
        <w:spacing w:after="120"/>
      </w:pPr>
      <w:r>
        <w:t>Logistic</w:t>
      </w:r>
      <w:r w:rsidR="00DF6F19">
        <w:t xml:space="preserve"> </w:t>
      </w:r>
      <w:r>
        <w:t>Regression</w:t>
      </w:r>
      <w:r>
        <w:br/>
      </w:r>
      <w:r w:rsidRPr="00566ACF">
        <w:rPr>
          <w:noProof/>
        </w:rPr>
        <w:drawing>
          <wp:inline distT="0" distB="0" distL="0" distR="0" wp14:anchorId="3278CC39" wp14:editId="550E8F40">
            <wp:extent cx="5733415" cy="2634615"/>
            <wp:effectExtent l="0" t="0" r="635" b="0"/>
            <wp:docPr id="12159790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900" name="Picture 1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9709" w14:textId="77777777" w:rsidR="00566ACF" w:rsidRDefault="00566ACF" w:rsidP="00566ACF">
      <w:pPr>
        <w:spacing w:after="120"/>
        <w:jc w:val="both"/>
      </w:pPr>
    </w:p>
    <w:p w14:paraId="69DC3232" w14:textId="77777777" w:rsidR="00DF6F19" w:rsidRDefault="00DF6F19" w:rsidP="00566ACF">
      <w:pPr>
        <w:spacing w:after="120"/>
        <w:jc w:val="both"/>
      </w:pPr>
    </w:p>
    <w:p w14:paraId="75567AA0" w14:textId="77777777" w:rsidR="00DF6F19" w:rsidRDefault="00DF6F19" w:rsidP="00566ACF">
      <w:pPr>
        <w:spacing w:after="120"/>
        <w:jc w:val="both"/>
      </w:pPr>
    </w:p>
    <w:p w14:paraId="70FE4278" w14:textId="77777777" w:rsidR="00DF6F19" w:rsidRDefault="00DF6F19" w:rsidP="00566ACF">
      <w:pPr>
        <w:spacing w:after="120"/>
        <w:jc w:val="both"/>
      </w:pPr>
    </w:p>
    <w:p w14:paraId="377B2DEE" w14:textId="77777777" w:rsidR="00DF6F19" w:rsidRDefault="00DF6F19" w:rsidP="00566ACF">
      <w:pPr>
        <w:spacing w:after="120"/>
        <w:jc w:val="both"/>
      </w:pPr>
    </w:p>
    <w:p w14:paraId="3ED2EC17" w14:textId="77777777" w:rsidR="00DF6F19" w:rsidRDefault="00DF6F19" w:rsidP="00566ACF">
      <w:pPr>
        <w:spacing w:after="120"/>
        <w:jc w:val="both"/>
      </w:pPr>
    </w:p>
    <w:p w14:paraId="79B22842" w14:textId="77777777" w:rsidR="00DF6F19" w:rsidRDefault="00DF6F19" w:rsidP="00566ACF">
      <w:pPr>
        <w:spacing w:after="120"/>
        <w:jc w:val="both"/>
      </w:pPr>
    </w:p>
    <w:p w14:paraId="4286AAFA" w14:textId="77777777" w:rsidR="00DF6F19" w:rsidRDefault="00DF6F19" w:rsidP="00566ACF">
      <w:pPr>
        <w:spacing w:after="120"/>
        <w:jc w:val="both"/>
      </w:pPr>
    </w:p>
    <w:p w14:paraId="6F8DE5F4" w14:textId="77777777" w:rsidR="00DF6F19" w:rsidRDefault="00DF6F19" w:rsidP="00566ACF">
      <w:pPr>
        <w:spacing w:after="120"/>
        <w:jc w:val="both"/>
      </w:pPr>
    </w:p>
    <w:p w14:paraId="0B0B2D04" w14:textId="77777777" w:rsidR="00DF6F19" w:rsidRDefault="00DF6F19" w:rsidP="00566ACF">
      <w:pPr>
        <w:spacing w:after="120"/>
        <w:jc w:val="both"/>
      </w:pPr>
    </w:p>
    <w:p w14:paraId="5913DF39" w14:textId="31BBC1EB" w:rsidR="00566ACF" w:rsidRDefault="00566ACF" w:rsidP="00566ACF">
      <w:pPr>
        <w:spacing w:after="120"/>
        <w:jc w:val="both"/>
      </w:pPr>
      <w:r w:rsidRPr="00566ACF">
        <w:t>Stacking Classifier</w:t>
      </w:r>
      <w:r>
        <w:t xml:space="preserve"> (Most Suitable Model)</w:t>
      </w:r>
    </w:p>
    <w:p w14:paraId="29F05F57" w14:textId="668F64D1" w:rsidR="00566ACF" w:rsidRDefault="00566ACF" w:rsidP="00566ACF">
      <w:pPr>
        <w:spacing w:after="120"/>
        <w:jc w:val="both"/>
      </w:pPr>
      <w:r w:rsidRPr="00566ACF">
        <w:rPr>
          <w:noProof/>
        </w:rPr>
        <w:drawing>
          <wp:inline distT="0" distB="0" distL="0" distR="0" wp14:anchorId="261BA156" wp14:editId="31760796">
            <wp:extent cx="5733415" cy="2694305"/>
            <wp:effectExtent l="0" t="0" r="635" b="0"/>
            <wp:docPr id="2078807545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07545" name="Picture 1" descr="A diagram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</w:p>
    <w:p w14:paraId="1A397124" w14:textId="60109071" w:rsidR="004C5E58" w:rsidRDefault="004C5E58" w:rsidP="008714CB">
      <w:pPr>
        <w:spacing w:after="120"/>
      </w:pPr>
      <w:bookmarkStart w:id="11" w:name="_hu47ejcucq5s" w:colFirst="0" w:colLast="0"/>
      <w:bookmarkEnd w:id="11"/>
    </w:p>
    <w:p w14:paraId="28B640D4" w14:textId="77777777" w:rsidR="004C5E58" w:rsidRDefault="004C5E58" w:rsidP="008714CB">
      <w:pPr>
        <w:spacing w:after="120"/>
      </w:pPr>
    </w:p>
    <w:p w14:paraId="72E1DB2E" w14:textId="68F884C8" w:rsidR="004C5E58" w:rsidRDefault="00566ACF" w:rsidP="008714CB">
      <w:pPr>
        <w:pStyle w:val="Heading1"/>
      </w:pPr>
      <w:bookmarkStart w:id="12" w:name="_cd1no9ni2qko" w:colFirst="0" w:colLast="0"/>
      <w:bookmarkEnd w:id="12"/>
      <w:r>
        <w:t>Business Recommendation to stakeholders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2A7A2F" w14:paraId="7C4251E9" w14:textId="77777777" w:rsidTr="002A7A2F">
        <w:tc>
          <w:tcPr>
            <w:tcW w:w="3116" w:type="dxa"/>
            <w:vAlign w:val="center"/>
          </w:tcPr>
          <w:p w14:paraId="0B73D912" w14:textId="54CE5E6B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1C0AF1">
              <w:rPr>
                <w:b/>
                <w:bCs/>
                <w:sz w:val="24"/>
                <w:szCs w:val="24"/>
                <w:lang w:val="en-SG"/>
              </w:rPr>
              <w:t>Negative Issues</w:t>
            </w:r>
          </w:p>
        </w:tc>
        <w:tc>
          <w:tcPr>
            <w:tcW w:w="3116" w:type="dxa"/>
            <w:vAlign w:val="center"/>
          </w:tcPr>
          <w:p w14:paraId="765B3983" w14:textId="0C09087D" w:rsidR="002A7A2F" w:rsidRPr="002A7A2F" w:rsidRDefault="002A7A2F" w:rsidP="002A7A2F">
            <w:pPr>
              <w:spacing w:after="120"/>
              <w:jc w:val="both"/>
              <w:rPr>
                <w:b/>
                <w:bCs/>
                <w:lang w:val="en-SG"/>
              </w:rPr>
            </w:pPr>
            <w:r w:rsidRPr="002A7A2F">
              <w:rPr>
                <w:b/>
                <w:bCs/>
                <w:sz w:val="24"/>
                <w:szCs w:val="24"/>
                <w:lang w:val="en-SG"/>
              </w:rPr>
              <w:t>Recommendation</w:t>
            </w:r>
          </w:p>
        </w:tc>
        <w:tc>
          <w:tcPr>
            <w:tcW w:w="3116" w:type="dxa"/>
          </w:tcPr>
          <w:p w14:paraId="0311F470" w14:textId="2B0534A5" w:rsidR="002A7A2F" w:rsidRPr="002A7A2F" w:rsidRDefault="002A7A2F" w:rsidP="002A7A2F">
            <w:pPr>
              <w:spacing w:after="120"/>
              <w:jc w:val="both"/>
              <w:rPr>
                <w:b/>
                <w:bCs/>
                <w:lang w:val="en-SG"/>
              </w:rPr>
            </w:pPr>
            <w:r w:rsidRPr="002A7A2F">
              <w:rPr>
                <w:b/>
                <w:bCs/>
                <w:lang w:val="en-SG"/>
              </w:rPr>
              <w:t>Stakeholders</w:t>
            </w:r>
          </w:p>
        </w:tc>
      </w:tr>
      <w:tr w:rsidR="002A7A2F" w14:paraId="7610F831" w14:textId="77777777" w:rsidTr="002A7A2F">
        <w:tc>
          <w:tcPr>
            <w:tcW w:w="3116" w:type="dxa"/>
            <w:vAlign w:val="center"/>
          </w:tcPr>
          <w:p w14:paraId="1C83915B" w14:textId="5197602D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1C0AF1">
              <w:rPr>
                <w:b/>
                <w:bCs/>
                <w:sz w:val="24"/>
                <w:szCs w:val="24"/>
                <w:lang w:val="en-SG"/>
              </w:rPr>
              <w:t>Copy Quality &amp; Pricing Issues</w:t>
            </w:r>
          </w:p>
        </w:tc>
        <w:tc>
          <w:tcPr>
            <w:tcW w:w="3116" w:type="dxa"/>
            <w:vAlign w:val="center"/>
          </w:tcPr>
          <w:p w14:paraId="4D45A68C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 xml:space="preserve">Streamline replacement workflows </w:t>
            </w:r>
          </w:p>
          <w:p w14:paraId="04131F2E" w14:textId="77777777" w:rsidR="002A7A2F" w:rsidRDefault="002A7A2F" w:rsidP="002A7A2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66ACF">
              <w:rPr>
                <w:lang w:val="en-US"/>
              </w:rPr>
              <w:t xml:space="preserve">mplement clearer price-match guarantees to address </w:t>
            </w:r>
          </w:p>
          <w:p w14:paraId="6C9FE4C6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>complaints about poor copies and</w:t>
            </w:r>
          </w:p>
          <w:p w14:paraId="7E6BFE5C" w14:textId="4D18818E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566ACF">
              <w:rPr>
                <w:lang w:val="en-US"/>
              </w:rPr>
              <w:t xml:space="preserve"> perceived overpricing.</w:t>
            </w:r>
          </w:p>
        </w:tc>
        <w:tc>
          <w:tcPr>
            <w:tcW w:w="3116" w:type="dxa"/>
          </w:tcPr>
          <w:p w14:paraId="145E1465" w14:textId="77777777" w:rsidR="002A7A2F" w:rsidRPr="001C0AF1" w:rsidRDefault="002A7A2F" w:rsidP="002A7A2F">
            <w:pPr>
              <w:rPr>
                <w:sz w:val="24"/>
                <w:szCs w:val="24"/>
                <w:lang w:val="en-US"/>
              </w:rPr>
            </w:pPr>
            <w:r w:rsidRPr="001C0AF1">
              <w:rPr>
                <w:b/>
                <w:bCs/>
                <w:sz w:val="24"/>
                <w:szCs w:val="24"/>
                <w:lang w:val="en-US"/>
              </w:rPr>
              <w:t>Customer Support &amp; Experience</w:t>
            </w:r>
            <w:r w:rsidRPr="001C0AF1">
              <w:rPr>
                <w:sz w:val="24"/>
                <w:szCs w:val="24"/>
                <w:lang w:val="en-US"/>
              </w:rPr>
              <w:t xml:space="preserve">: </w:t>
            </w:r>
          </w:p>
          <w:p w14:paraId="174D5F0B" w14:textId="24BA5CB7" w:rsidR="002A7A2F" w:rsidRDefault="002A7A2F" w:rsidP="002A7A2F">
            <w:pPr>
              <w:spacing w:after="120"/>
              <w:jc w:val="both"/>
              <w:rPr>
                <w:lang w:val="en-SG"/>
              </w:rPr>
            </w:pPr>
          </w:p>
        </w:tc>
      </w:tr>
      <w:tr w:rsidR="002A7A2F" w14:paraId="5CF76E2A" w14:textId="77777777" w:rsidTr="002A7A2F">
        <w:tc>
          <w:tcPr>
            <w:tcW w:w="3116" w:type="dxa"/>
            <w:vAlign w:val="center"/>
          </w:tcPr>
          <w:p w14:paraId="6E7BEE0F" w14:textId="402F07B7" w:rsidR="002A7A2F" w:rsidRDefault="002A7A2F" w:rsidP="002A7A2F">
            <w:pPr>
              <w:spacing w:after="120"/>
              <w:rPr>
                <w:lang w:val="en-SG"/>
              </w:rPr>
            </w:pPr>
            <w:r w:rsidRPr="001C0AF1">
              <w:rPr>
                <w:b/>
                <w:bCs/>
                <w:sz w:val="24"/>
                <w:szCs w:val="24"/>
                <w:lang w:val="en-SG"/>
              </w:rPr>
              <w:lastRenderedPageBreak/>
              <w:t>Political / Historical Discomfort</w:t>
            </w:r>
          </w:p>
        </w:tc>
        <w:tc>
          <w:tcPr>
            <w:tcW w:w="3116" w:type="dxa"/>
            <w:vAlign w:val="center"/>
          </w:tcPr>
          <w:p w14:paraId="4AFF13E6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 xml:space="preserve">Add content advisories </w:t>
            </w:r>
          </w:p>
          <w:p w14:paraId="36AB34DF" w14:textId="77777777" w:rsidR="002A7A2F" w:rsidRDefault="002A7A2F" w:rsidP="002A7A2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66ACF">
              <w:rPr>
                <w:lang w:val="en-US"/>
              </w:rPr>
              <w:t>efine category tags for politically or historically heavy titles—</w:t>
            </w:r>
          </w:p>
          <w:p w14:paraId="23689728" w14:textId="61183271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proofErr w:type="gramStart"/>
            <w:r w:rsidRPr="00566ACF">
              <w:rPr>
                <w:lang w:val="en-US"/>
              </w:rPr>
              <w:t>so</w:t>
            </w:r>
            <w:proofErr w:type="gramEnd"/>
            <w:r w:rsidRPr="00566ACF">
              <w:rPr>
                <w:lang w:val="en-US"/>
              </w:rPr>
              <w:t xml:space="preserve"> readers know what to expect before purchase.</w:t>
            </w:r>
          </w:p>
        </w:tc>
        <w:tc>
          <w:tcPr>
            <w:tcW w:w="3116" w:type="dxa"/>
          </w:tcPr>
          <w:p w14:paraId="77AF1199" w14:textId="1243019D" w:rsidR="002A7A2F" w:rsidRDefault="002A7A2F" w:rsidP="002A7A2F">
            <w:pPr>
              <w:rPr>
                <w:lang w:val="en-US"/>
              </w:rPr>
            </w:pPr>
            <w:r w:rsidRPr="00566ACF">
              <w:rPr>
                <w:b/>
                <w:bCs/>
                <w:lang w:val="en-US"/>
              </w:rPr>
              <w:t>Marketing &amp; Promotions</w:t>
            </w:r>
            <w:r w:rsidRPr="00566ACF">
              <w:rPr>
                <w:lang w:val="en-US"/>
              </w:rPr>
              <w:t>:</w:t>
            </w:r>
          </w:p>
          <w:p w14:paraId="4043A517" w14:textId="100A195E" w:rsidR="002A7A2F" w:rsidRDefault="002A7A2F" w:rsidP="002A7A2F">
            <w:pPr>
              <w:spacing w:after="120"/>
              <w:jc w:val="both"/>
              <w:rPr>
                <w:lang w:val="en-SG"/>
              </w:rPr>
            </w:pPr>
          </w:p>
        </w:tc>
      </w:tr>
      <w:tr w:rsidR="002A7A2F" w14:paraId="25BC6513" w14:textId="77777777" w:rsidTr="002A7A2F">
        <w:tc>
          <w:tcPr>
            <w:tcW w:w="3116" w:type="dxa"/>
            <w:vAlign w:val="center"/>
          </w:tcPr>
          <w:p w14:paraId="69CE1E7E" w14:textId="7853F44F" w:rsidR="002A7A2F" w:rsidRDefault="002A7A2F" w:rsidP="002A7A2F">
            <w:pPr>
              <w:spacing w:after="120"/>
              <w:rPr>
                <w:lang w:val="en-SG"/>
              </w:rPr>
            </w:pPr>
            <w:r w:rsidRPr="001C0AF1">
              <w:rPr>
                <w:b/>
                <w:bCs/>
                <w:sz w:val="24"/>
                <w:szCs w:val="24"/>
                <w:lang w:val="en-SG"/>
              </w:rPr>
              <w:t>Length &amp; Writing Style Critique</w:t>
            </w:r>
          </w:p>
        </w:tc>
        <w:tc>
          <w:tcPr>
            <w:tcW w:w="3116" w:type="dxa"/>
            <w:vAlign w:val="center"/>
          </w:tcPr>
          <w:p w14:paraId="256671E4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 xml:space="preserve">Offer “Quick-Read” abridged editions and </w:t>
            </w:r>
          </w:p>
          <w:p w14:paraId="2374BD7D" w14:textId="662BEDC6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566ACF">
              <w:rPr>
                <w:lang w:val="en-US"/>
              </w:rPr>
              <w:t>tighten editorial guidelines to improve pacing and prose clarity.</w:t>
            </w:r>
          </w:p>
        </w:tc>
        <w:tc>
          <w:tcPr>
            <w:tcW w:w="3116" w:type="dxa"/>
          </w:tcPr>
          <w:p w14:paraId="63D9DE4C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b/>
                <w:bCs/>
                <w:lang w:val="en-US"/>
              </w:rPr>
              <w:t>Authors &amp; Publishers</w:t>
            </w:r>
            <w:r w:rsidRPr="00566ACF">
              <w:rPr>
                <w:lang w:val="en-US"/>
              </w:rPr>
              <w:t xml:space="preserve">: </w:t>
            </w:r>
          </w:p>
          <w:p w14:paraId="0E6A2ECC" w14:textId="7E7BADF9" w:rsidR="002A7A2F" w:rsidRDefault="002A7A2F" w:rsidP="002A7A2F">
            <w:pPr>
              <w:spacing w:after="120"/>
              <w:jc w:val="both"/>
              <w:rPr>
                <w:lang w:val="en-SG"/>
              </w:rPr>
            </w:pPr>
          </w:p>
        </w:tc>
      </w:tr>
      <w:tr w:rsidR="002A7A2F" w14:paraId="6FD9F1FA" w14:textId="77777777" w:rsidTr="002A7A2F">
        <w:tc>
          <w:tcPr>
            <w:tcW w:w="3116" w:type="dxa"/>
            <w:vAlign w:val="center"/>
          </w:tcPr>
          <w:p w14:paraId="2B2D3979" w14:textId="3E4DBCBE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1C0AF1">
              <w:rPr>
                <w:b/>
                <w:bCs/>
                <w:sz w:val="24"/>
                <w:szCs w:val="24"/>
                <w:lang w:val="en-SG"/>
              </w:rPr>
              <w:t>Character &amp; Plot Engagement Issues</w:t>
            </w:r>
          </w:p>
        </w:tc>
        <w:tc>
          <w:tcPr>
            <w:tcW w:w="3116" w:type="dxa"/>
            <w:vAlign w:val="center"/>
          </w:tcPr>
          <w:p w14:paraId="2AFE1AD1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>Enrich book descriptions with detailed plot/character</w:t>
            </w:r>
          </w:p>
          <w:p w14:paraId="71578E8D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lang w:val="en-US"/>
              </w:rPr>
              <w:t xml:space="preserve">summaries and test synopses for emotional hooks to </w:t>
            </w:r>
          </w:p>
          <w:p w14:paraId="0102971A" w14:textId="4704B421" w:rsidR="002A7A2F" w:rsidRDefault="002A7A2F" w:rsidP="002A7A2F">
            <w:pPr>
              <w:spacing w:after="120"/>
              <w:jc w:val="both"/>
              <w:rPr>
                <w:lang w:val="en-SG"/>
              </w:rPr>
            </w:pPr>
            <w:r w:rsidRPr="00566ACF">
              <w:rPr>
                <w:lang w:val="en-US"/>
              </w:rPr>
              <w:t>boost reader engagement.</w:t>
            </w:r>
          </w:p>
        </w:tc>
        <w:tc>
          <w:tcPr>
            <w:tcW w:w="3116" w:type="dxa"/>
          </w:tcPr>
          <w:p w14:paraId="6EB5B003" w14:textId="77777777" w:rsidR="002A7A2F" w:rsidRDefault="002A7A2F" w:rsidP="002A7A2F">
            <w:pPr>
              <w:rPr>
                <w:lang w:val="en-US"/>
              </w:rPr>
            </w:pPr>
            <w:r w:rsidRPr="00566ACF">
              <w:rPr>
                <w:b/>
                <w:bCs/>
                <w:lang w:val="en-US"/>
              </w:rPr>
              <w:t>Product Management &amp; Merchandising</w:t>
            </w:r>
            <w:r w:rsidRPr="00566ACF">
              <w:rPr>
                <w:lang w:val="en-US"/>
              </w:rPr>
              <w:t xml:space="preserve">: </w:t>
            </w:r>
          </w:p>
          <w:p w14:paraId="040E697D" w14:textId="50962599" w:rsidR="002A7A2F" w:rsidRDefault="002A7A2F" w:rsidP="002A7A2F">
            <w:pPr>
              <w:spacing w:after="120"/>
              <w:jc w:val="both"/>
              <w:rPr>
                <w:lang w:val="en-SG"/>
              </w:rPr>
            </w:pPr>
          </w:p>
        </w:tc>
      </w:tr>
    </w:tbl>
    <w:p w14:paraId="3B9EF142" w14:textId="77777777" w:rsidR="004C5E58" w:rsidRPr="00566ACF" w:rsidRDefault="004C5E58">
      <w:pPr>
        <w:spacing w:after="120"/>
        <w:jc w:val="both"/>
        <w:rPr>
          <w:lang w:val="en-SG"/>
        </w:rPr>
      </w:pPr>
    </w:p>
    <w:p w14:paraId="53B39B89" w14:textId="77777777" w:rsidR="004C5E58" w:rsidRDefault="004C5E58" w:rsidP="008714CB">
      <w:pPr>
        <w:spacing w:after="120"/>
      </w:pPr>
      <w:bookmarkStart w:id="13" w:name="_hud273b24653" w:colFirst="0" w:colLast="0"/>
      <w:bookmarkEnd w:id="13"/>
    </w:p>
    <w:p w14:paraId="2C62CB6F" w14:textId="77777777" w:rsidR="004C5E58" w:rsidRDefault="00000000" w:rsidP="008714CB">
      <w:pPr>
        <w:pStyle w:val="Heading1"/>
      </w:pPr>
      <w:bookmarkStart w:id="14" w:name="_26wg8c3r5a5a" w:colFirst="0" w:colLast="0"/>
      <w:bookmarkEnd w:id="14"/>
      <w:r>
        <w:t>References</w:t>
      </w:r>
    </w:p>
    <w:p w14:paraId="6523340B" w14:textId="24968412" w:rsidR="004C5E58" w:rsidRDefault="00000000" w:rsidP="008714CB">
      <w:pPr>
        <w:numPr>
          <w:ilvl w:val="0"/>
          <w:numId w:val="7"/>
        </w:numPr>
        <w:spacing w:after="120"/>
      </w:pPr>
      <w:r>
        <w:t xml:space="preserve">Where are the data and code used in the project? </w:t>
      </w:r>
    </w:p>
    <w:p w14:paraId="6858E61B" w14:textId="77777777" w:rsidR="00D00F4C" w:rsidRDefault="001C0AF1" w:rsidP="001C0AF1">
      <w:pPr>
        <w:spacing w:after="120"/>
        <w:ind w:left="720"/>
      </w:pPr>
      <w:hyperlink r:id="rId19" w:history="1">
        <w:r w:rsidRPr="001C0AF1">
          <w:rPr>
            <w:rStyle w:val="Hyperlink"/>
          </w:rPr>
          <w:t>https://www.kaggle.com/datasets/mohamedbakhet/amazon-books-reviews/data</w:t>
        </w:r>
      </w:hyperlink>
      <w:r>
        <w:br/>
      </w:r>
      <w:r>
        <w:br/>
      </w:r>
      <w:hyperlink r:id="rId20" w:history="1">
        <w:r w:rsidRPr="001C0AF1">
          <w:rPr>
            <w:rStyle w:val="Hyperlink"/>
          </w:rPr>
          <w:t>https://github.com/shahriar-rahman/EDA-Amazon-Books-Reviews/blob/main/notebooks/feature_exploration.ipynb</w:t>
        </w:r>
      </w:hyperlink>
      <w:r>
        <w:br/>
      </w:r>
      <w:r>
        <w:br/>
      </w:r>
      <w:hyperlink r:id="rId21" w:history="1">
        <w:r w:rsidRPr="001C0AF1">
          <w:rPr>
            <w:rStyle w:val="Hyperlink"/>
          </w:rPr>
          <w:t>https://github.com/rollyjohn/Topic-Modelling/blob/main/topic_model_V3.ipynb?fbclid=IwZXh0bgNhZW0CMTAAAR2Iw-KoPY1BjGQgBPmvv7x324m-6juHJgFVO7RTtz7C60gGf7oAZ5wJhlI_aem_vGREf6PLWVVqWcd72EyB6Q</w:t>
        </w:r>
      </w:hyperlink>
    </w:p>
    <w:p w14:paraId="10AFC301" w14:textId="7293566E" w:rsidR="001C0AF1" w:rsidRDefault="001C0AF1" w:rsidP="001C0AF1">
      <w:pPr>
        <w:spacing w:after="120"/>
        <w:ind w:left="720"/>
      </w:pPr>
      <w:r>
        <w:br/>
      </w:r>
    </w:p>
    <w:p w14:paraId="12907838" w14:textId="77777777" w:rsidR="004C5E58" w:rsidRDefault="00000000" w:rsidP="008714CB">
      <w:pPr>
        <w:numPr>
          <w:ilvl w:val="0"/>
          <w:numId w:val="7"/>
        </w:numPr>
        <w:spacing w:after="120"/>
      </w:pPr>
      <w:r>
        <w:t>What are the resources used in the project? (libraries, algorithms, etc)</w:t>
      </w:r>
    </w:p>
    <w:p w14:paraId="2D375C48" w14:textId="3C9E1F66" w:rsidR="00AA16C9" w:rsidRDefault="00AA16C9" w:rsidP="00AA16C9">
      <w:pPr>
        <w:spacing w:after="120"/>
        <w:ind w:left="720"/>
      </w:pPr>
      <w:proofErr w:type="spellStart"/>
      <w:r>
        <w:t>Sklearning</w:t>
      </w:r>
      <w:proofErr w:type="spellEnd"/>
    </w:p>
    <w:p w14:paraId="312E930A" w14:textId="77777777" w:rsidR="00AA16C9" w:rsidRDefault="00AA16C9" w:rsidP="00AA16C9">
      <w:pPr>
        <w:spacing w:after="120"/>
        <w:ind w:left="720"/>
      </w:pPr>
    </w:p>
    <w:sectPr w:rsidR="00AA16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9439B" w14:textId="77777777" w:rsidR="007C2C74" w:rsidRDefault="007C2C74" w:rsidP="002A7A2F">
      <w:pPr>
        <w:spacing w:line="240" w:lineRule="auto"/>
      </w:pPr>
      <w:r>
        <w:separator/>
      </w:r>
    </w:p>
  </w:endnote>
  <w:endnote w:type="continuationSeparator" w:id="0">
    <w:p w14:paraId="033485A8" w14:textId="77777777" w:rsidR="007C2C74" w:rsidRDefault="007C2C74" w:rsidP="002A7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96E10" w14:textId="77777777" w:rsidR="007C2C74" w:rsidRDefault="007C2C74" w:rsidP="002A7A2F">
      <w:pPr>
        <w:spacing w:line="240" w:lineRule="auto"/>
      </w:pPr>
      <w:r>
        <w:separator/>
      </w:r>
    </w:p>
  </w:footnote>
  <w:footnote w:type="continuationSeparator" w:id="0">
    <w:p w14:paraId="1C76006D" w14:textId="77777777" w:rsidR="007C2C74" w:rsidRDefault="007C2C74" w:rsidP="002A7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1F5"/>
    <w:multiLevelType w:val="multilevel"/>
    <w:tmpl w:val="5212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0FDE"/>
    <w:multiLevelType w:val="multilevel"/>
    <w:tmpl w:val="CD34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4790A"/>
    <w:multiLevelType w:val="multilevel"/>
    <w:tmpl w:val="AF7A8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778D5"/>
    <w:multiLevelType w:val="multilevel"/>
    <w:tmpl w:val="8DCA2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C2777"/>
    <w:multiLevelType w:val="hybridMultilevel"/>
    <w:tmpl w:val="84EA7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14B0A"/>
    <w:multiLevelType w:val="multilevel"/>
    <w:tmpl w:val="0F0E0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5A2927"/>
    <w:multiLevelType w:val="multilevel"/>
    <w:tmpl w:val="D580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312C7"/>
    <w:multiLevelType w:val="multilevel"/>
    <w:tmpl w:val="2B70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1539B"/>
    <w:multiLevelType w:val="multilevel"/>
    <w:tmpl w:val="5CA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72FA4"/>
    <w:multiLevelType w:val="multilevel"/>
    <w:tmpl w:val="D16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95305"/>
    <w:multiLevelType w:val="multilevel"/>
    <w:tmpl w:val="79AC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8B6917"/>
    <w:multiLevelType w:val="multilevel"/>
    <w:tmpl w:val="E87C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A53D1"/>
    <w:multiLevelType w:val="multilevel"/>
    <w:tmpl w:val="5AACD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56048F"/>
    <w:multiLevelType w:val="multilevel"/>
    <w:tmpl w:val="136EA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095211"/>
    <w:multiLevelType w:val="hybridMultilevel"/>
    <w:tmpl w:val="4C826A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0328DE"/>
    <w:multiLevelType w:val="multilevel"/>
    <w:tmpl w:val="EE62E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EA05F9"/>
    <w:multiLevelType w:val="multilevel"/>
    <w:tmpl w:val="BE6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065E6"/>
    <w:multiLevelType w:val="multilevel"/>
    <w:tmpl w:val="E5D82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3B516B"/>
    <w:multiLevelType w:val="multilevel"/>
    <w:tmpl w:val="9AC4B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28080B"/>
    <w:multiLevelType w:val="multilevel"/>
    <w:tmpl w:val="80D4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923D8"/>
    <w:multiLevelType w:val="multilevel"/>
    <w:tmpl w:val="7D2CA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0216D0"/>
    <w:multiLevelType w:val="multilevel"/>
    <w:tmpl w:val="9EB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64768"/>
    <w:multiLevelType w:val="multilevel"/>
    <w:tmpl w:val="44189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541A0E"/>
    <w:multiLevelType w:val="multilevel"/>
    <w:tmpl w:val="882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7187D"/>
    <w:multiLevelType w:val="multilevel"/>
    <w:tmpl w:val="586C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66B02"/>
    <w:multiLevelType w:val="multilevel"/>
    <w:tmpl w:val="CFA2F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166EED"/>
    <w:multiLevelType w:val="multilevel"/>
    <w:tmpl w:val="9D2E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2E054B"/>
    <w:multiLevelType w:val="multilevel"/>
    <w:tmpl w:val="5D9A3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0D5528"/>
    <w:multiLevelType w:val="multilevel"/>
    <w:tmpl w:val="6A2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B42F7"/>
    <w:multiLevelType w:val="hybridMultilevel"/>
    <w:tmpl w:val="7E46C4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265B0"/>
    <w:multiLevelType w:val="multilevel"/>
    <w:tmpl w:val="B23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C7E87"/>
    <w:multiLevelType w:val="hybridMultilevel"/>
    <w:tmpl w:val="BC1283D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416E4"/>
    <w:multiLevelType w:val="multilevel"/>
    <w:tmpl w:val="D87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31959"/>
    <w:multiLevelType w:val="hybridMultilevel"/>
    <w:tmpl w:val="F75881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9289562">
    <w:abstractNumId w:val="6"/>
  </w:num>
  <w:num w:numId="2" w16cid:durableId="1069689378">
    <w:abstractNumId w:val="5"/>
  </w:num>
  <w:num w:numId="3" w16cid:durableId="631132456">
    <w:abstractNumId w:val="2"/>
  </w:num>
  <w:num w:numId="4" w16cid:durableId="1807508311">
    <w:abstractNumId w:val="10"/>
  </w:num>
  <w:num w:numId="5" w16cid:durableId="286394672">
    <w:abstractNumId w:val="22"/>
  </w:num>
  <w:num w:numId="6" w16cid:durableId="1297906569">
    <w:abstractNumId w:val="15"/>
  </w:num>
  <w:num w:numId="7" w16cid:durableId="1108159585">
    <w:abstractNumId w:val="12"/>
  </w:num>
  <w:num w:numId="8" w16cid:durableId="1886522711">
    <w:abstractNumId w:val="3"/>
  </w:num>
  <w:num w:numId="9" w16cid:durableId="1347751131">
    <w:abstractNumId w:val="13"/>
  </w:num>
  <w:num w:numId="10" w16cid:durableId="1564946515">
    <w:abstractNumId w:val="18"/>
  </w:num>
  <w:num w:numId="11" w16cid:durableId="465317112">
    <w:abstractNumId w:val="25"/>
  </w:num>
  <w:num w:numId="12" w16cid:durableId="2120560989">
    <w:abstractNumId w:val="27"/>
  </w:num>
  <w:num w:numId="13" w16cid:durableId="521936328">
    <w:abstractNumId w:val="17"/>
  </w:num>
  <w:num w:numId="14" w16cid:durableId="96869274">
    <w:abstractNumId w:val="20"/>
  </w:num>
  <w:num w:numId="15" w16cid:durableId="721439711">
    <w:abstractNumId w:val="19"/>
  </w:num>
  <w:num w:numId="16" w16cid:durableId="11156033">
    <w:abstractNumId w:val="32"/>
  </w:num>
  <w:num w:numId="17" w16cid:durableId="126045344">
    <w:abstractNumId w:val="9"/>
  </w:num>
  <w:num w:numId="18" w16cid:durableId="430735039">
    <w:abstractNumId w:val="16"/>
  </w:num>
  <w:num w:numId="19" w16cid:durableId="1235311574">
    <w:abstractNumId w:val="0"/>
  </w:num>
  <w:num w:numId="20" w16cid:durableId="2130395089">
    <w:abstractNumId w:val="30"/>
  </w:num>
  <w:num w:numId="21" w16cid:durableId="2036418668">
    <w:abstractNumId w:val="28"/>
  </w:num>
  <w:num w:numId="22" w16cid:durableId="686903033">
    <w:abstractNumId w:val="7"/>
  </w:num>
  <w:num w:numId="23" w16cid:durableId="1890913497">
    <w:abstractNumId w:val="23"/>
  </w:num>
  <w:num w:numId="24" w16cid:durableId="991831163">
    <w:abstractNumId w:val="14"/>
  </w:num>
  <w:num w:numId="25" w16cid:durableId="619535833">
    <w:abstractNumId w:val="4"/>
  </w:num>
  <w:num w:numId="26" w16cid:durableId="353074404">
    <w:abstractNumId w:val="29"/>
  </w:num>
  <w:num w:numId="27" w16cid:durableId="97915807">
    <w:abstractNumId w:val="31"/>
  </w:num>
  <w:num w:numId="28" w16cid:durableId="1744064990">
    <w:abstractNumId w:val="33"/>
  </w:num>
  <w:num w:numId="29" w16cid:durableId="876704179">
    <w:abstractNumId w:val="21"/>
  </w:num>
  <w:num w:numId="30" w16cid:durableId="457726394">
    <w:abstractNumId w:val="8"/>
  </w:num>
  <w:num w:numId="31" w16cid:durableId="1125856147">
    <w:abstractNumId w:val="24"/>
  </w:num>
  <w:num w:numId="32" w16cid:durableId="1532720400">
    <w:abstractNumId w:val="1"/>
  </w:num>
  <w:num w:numId="33" w16cid:durableId="1717656258">
    <w:abstractNumId w:val="11"/>
  </w:num>
  <w:num w:numId="34" w16cid:durableId="7596468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58"/>
    <w:rsid w:val="000F1E48"/>
    <w:rsid w:val="001C0AF1"/>
    <w:rsid w:val="002A7A2F"/>
    <w:rsid w:val="00335D14"/>
    <w:rsid w:val="00341B47"/>
    <w:rsid w:val="004868E5"/>
    <w:rsid w:val="004C5E58"/>
    <w:rsid w:val="00566ACF"/>
    <w:rsid w:val="00567114"/>
    <w:rsid w:val="005E49C8"/>
    <w:rsid w:val="006107C8"/>
    <w:rsid w:val="006346A5"/>
    <w:rsid w:val="00726FA0"/>
    <w:rsid w:val="007C2C74"/>
    <w:rsid w:val="008463D2"/>
    <w:rsid w:val="008714CB"/>
    <w:rsid w:val="008A5C2F"/>
    <w:rsid w:val="00946934"/>
    <w:rsid w:val="00AA16C9"/>
    <w:rsid w:val="00AF5C8C"/>
    <w:rsid w:val="00B812FA"/>
    <w:rsid w:val="00CA1B63"/>
    <w:rsid w:val="00CD7E9E"/>
    <w:rsid w:val="00D00F4C"/>
    <w:rsid w:val="00DF6F19"/>
    <w:rsid w:val="00E0657B"/>
    <w:rsid w:val="00E97966"/>
    <w:rsid w:val="00F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4D227"/>
  <w15:docId w15:val="{7623AFF3-8DA9-4746-93FA-2E5DEBDC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rial" w:hAnsi="Arial"/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Arial" w:hAnsi="Arial"/>
      <w:b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5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D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107C8"/>
    <w:rPr>
      <w:b/>
      <w:bCs/>
    </w:rPr>
  </w:style>
  <w:style w:type="paragraph" w:styleId="ListParagraph">
    <w:name w:val="List Paragraph"/>
    <w:basedOn w:val="Normal"/>
    <w:uiPriority w:val="34"/>
    <w:qFormat/>
    <w:rsid w:val="00726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2F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7A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2F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A7A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2F"/>
    <w:rPr>
      <w:rFonts w:ascii="Calibri" w:hAnsi="Calibri"/>
    </w:rPr>
  </w:style>
  <w:style w:type="table" w:styleId="TableGrid">
    <w:name w:val="Table Grid"/>
    <w:basedOn w:val="TableNormal"/>
    <w:uiPriority w:val="39"/>
    <w:rsid w:val="002A7A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rollyjohn/Topic-Modelling/blob/main/topic_model_V3.ipynb?fbclid=IwZXh0bgNhZW0CMTAAAR2Iw-KoPY1BjGQgBPmvv7x324m-6juHJgFVO7RTtz7C60gGf7oAZ5wJhlI_aem_vGREf6PLWVVqWcd72EyB6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hahriar-rahman/EDA-Amazon-Books-Reviews/blob/main/notebooks/feature_exploration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mohamedbakhet/amazon-books-reviews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658D-3A1D-471D-8EB7-EF3CCDAA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2025-05-16T16:31:00Z</dcterms:created>
  <dcterms:modified xsi:type="dcterms:W3CDTF">2025-05-16T16:31:00Z</dcterms:modified>
</cp:coreProperties>
</file>