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3B" w:rsidRPr="001C76F1" w:rsidRDefault="00131023" w:rsidP="00C5093B">
      <w:pPr>
        <w:pStyle w:val="1"/>
        <w:tabs>
          <w:tab w:val="left" w:pos="1418"/>
        </w:tabs>
        <w:rPr>
          <w:sz w:val="20"/>
          <w:szCs w:val="20"/>
          <w:lang w:val="en-US"/>
        </w:rPr>
      </w:pPr>
      <w:r>
        <w:rPr>
          <w:color w:val="595959"/>
          <w:sz w:val="20"/>
          <w:szCs w:val="20"/>
        </w:rPr>
        <w:t xml:space="preserve">Заявка на подключение </w:t>
      </w:r>
      <w:r w:rsidR="00A8072F">
        <w:rPr>
          <w:sz w:val="20"/>
          <w:szCs w:val="20"/>
          <w:lang w:val="en-US"/>
        </w:rPr>
        <w:t>Stream</w:t>
      </w:r>
    </w:p>
    <w:p w:rsidR="00131023" w:rsidRPr="00D753F6" w:rsidRDefault="00131023" w:rsidP="00131023">
      <w:pPr>
        <w:autoSpaceDE w:val="0"/>
        <w:autoSpaceDN w:val="0"/>
        <w:adjustRightInd w:val="0"/>
        <w:spacing w:line="287" w:lineRule="auto"/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300"/>
        <w:gridCol w:w="361"/>
        <w:gridCol w:w="1539"/>
        <w:gridCol w:w="1558"/>
        <w:gridCol w:w="21"/>
        <w:gridCol w:w="921"/>
        <w:gridCol w:w="2168"/>
      </w:tblGrid>
      <w:tr w:rsidR="00A7322A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A7322A" w:rsidRPr="00D753F6" w:rsidRDefault="00A7322A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3097" w:type="dxa"/>
            <w:gridSpan w:val="2"/>
            <w:shd w:val="clear" w:color="auto" w:fill="FFFF00"/>
          </w:tcPr>
          <w:p w:rsidR="00A7322A" w:rsidRPr="00071CC2" w:rsidRDefault="00157D4F" w:rsidP="00A7322A">
            <w:pPr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E-Health2 _2</w:t>
            </w:r>
            <w:bookmarkStart w:id="0" w:name="_GoBack"/>
            <w:bookmarkEnd w:id="0"/>
          </w:p>
        </w:tc>
      </w:tr>
      <w:tr w:rsidR="00A7322A" w:rsidRPr="00713E91" w:rsidTr="00A7322A">
        <w:trPr>
          <w:gridAfter w:val="3"/>
          <w:wAfter w:w="3110" w:type="dxa"/>
          <w:trHeight w:val="364"/>
        </w:trPr>
        <w:tc>
          <w:tcPr>
            <w:tcW w:w="3369" w:type="dxa"/>
            <w:gridSpan w:val="3"/>
            <w:shd w:val="clear" w:color="auto" w:fill="D9D9D9"/>
          </w:tcPr>
          <w:p w:rsidR="00A7322A" w:rsidRPr="00131023" w:rsidRDefault="00A7322A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VPN gateway </w:t>
            </w:r>
            <w:proofErr w:type="spellStart"/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NATed</w:t>
            </w:r>
            <w:proofErr w:type="spellEnd"/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(YES/NO)?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A7322A" w:rsidRPr="00B15947" w:rsidRDefault="00A7322A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NO</w:t>
            </w:r>
          </w:p>
        </w:tc>
      </w:tr>
      <w:tr w:rsidR="00A7322A" w:rsidRPr="00B15947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A7322A" w:rsidRPr="00131023" w:rsidRDefault="00A7322A" w:rsidP="00745FE5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Public IP address of VPN gateway (Peer IP) 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A7322A" w:rsidRPr="00B15947" w:rsidRDefault="00A7322A" w:rsidP="00745FE5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80.255.70.84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B718A7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A7322A">
              <w:rPr>
                <w:rFonts w:ascii="Arial" w:hAnsi="Arial" w:cs="Arial"/>
                <w:color w:val="595959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1C76F1" w:rsidRDefault="00950317" w:rsidP="00B718A7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50317">
              <w:rPr>
                <w:rFonts w:ascii="Calibri" w:hAnsi="Calibri"/>
                <w:color w:val="000000"/>
                <w:sz w:val="20"/>
                <w:szCs w:val="20"/>
              </w:rPr>
              <w:t>1tYhpQlr0v</w:t>
            </w:r>
          </w:p>
        </w:tc>
      </w:tr>
      <w:tr w:rsidR="00C72D31" w:rsidRPr="00713E91" w:rsidTr="00A7322A">
        <w:trPr>
          <w:gridAfter w:val="2"/>
          <w:wAfter w:w="3089" w:type="dxa"/>
        </w:trPr>
        <w:tc>
          <w:tcPr>
            <w:tcW w:w="6487" w:type="dxa"/>
            <w:gridSpan w:val="6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IKE Phase1</w:t>
            </w: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Authentication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pre-share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key</w:t>
            </w:r>
            <w:proofErr w:type="spellEnd"/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Hash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 (SHA-1 или MD5)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</w:rPr>
              <w:t>SHA-1</w:t>
            </w:r>
          </w:p>
        </w:tc>
      </w:tr>
      <w:tr w:rsidR="00C72D31" w:rsidRPr="006E56BC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Encryption: (AES (256 Bits), AES (128 Bits), 3DES)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3DES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Diffie-Hellman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group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: 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5947">
              <w:rPr>
                <w:rFonts w:ascii="Arial" w:hAnsi="Arial" w:cs="Arial"/>
                <w:sz w:val="18"/>
                <w:szCs w:val="18"/>
              </w:rPr>
              <w:t>Group</w:t>
            </w:r>
            <w:proofErr w:type="spellEnd"/>
            <w:r w:rsidRPr="00B15947">
              <w:rPr>
                <w:rFonts w:ascii="Arial" w:hAnsi="Arial" w:cs="Arial"/>
                <w:sz w:val="18"/>
                <w:szCs w:val="18"/>
              </w:rPr>
              <w:t xml:space="preserve"> 2 (1024)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IKE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mode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: 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5947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Lifetime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: </w:t>
            </w:r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217319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86400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sec</w:t>
            </w:r>
            <w:proofErr w:type="spellEnd"/>
          </w:p>
        </w:tc>
      </w:tr>
      <w:tr w:rsidR="00C72D31" w:rsidRPr="00713E91" w:rsidTr="00A7322A">
        <w:trPr>
          <w:gridAfter w:val="2"/>
          <w:wAfter w:w="3089" w:type="dxa"/>
        </w:trPr>
        <w:tc>
          <w:tcPr>
            <w:tcW w:w="6487" w:type="dxa"/>
            <w:gridSpan w:val="6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IKE Phase2 (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transform-set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)</w:t>
            </w: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IPSec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Mode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Tunnel</w:t>
            </w:r>
            <w:proofErr w:type="spellEnd"/>
          </w:p>
        </w:tc>
      </w:tr>
      <w:tr w:rsidR="00C72D31" w:rsidRPr="00131023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Encryption: (AES (256 Bits), AES (128 Bits), 3DES)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AES-128</w:t>
            </w:r>
          </w:p>
        </w:tc>
      </w:tr>
      <w:tr w:rsidR="00C72D31" w:rsidRPr="00B15947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Perfect Forward Secrecy (PFS): </w:t>
            </w:r>
          </w:p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(NO </w:t>
            </w: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или</w:t>
            </w: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YES, DH group)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No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Hash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</w:rPr>
              <w:t>SHA-1</w:t>
            </w:r>
          </w:p>
        </w:tc>
      </w:tr>
      <w:tr w:rsidR="00C72D31" w:rsidRPr="00A7322A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Lifetime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20005D" w:rsidRDefault="00C72D31" w:rsidP="00632830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3600 (can be different, tunnel just reestablishes from time to time. Possible to set per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ipsec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policy)</w:t>
            </w:r>
          </w:p>
        </w:tc>
      </w:tr>
      <w:tr w:rsidR="00C72D31" w:rsidRPr="00A7322A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Lifetime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kilobytes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A7322A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1843200  (</w:t>
            </w:r>
            <w:proofErr w:type="gram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can be different, tunnel just reestablishes from time to time. Possible to set per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ipsec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policy)</w:t>
            </w:r>
          </w:p>
        </w:tc>
      </w:tr>
      <w:tr w:rsidR="00C72D31" w:rsidRPr="00950317" w:rsidTr="00A7322A">
        <w:tc>
          <w:tcPr>
            <w:tcW w:w="9576" w:type="dxa"/>
            <w:gridSpan w:val="8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</w:p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List of hosts, involved in VPN-connection.</w:t>
            </w:r>
          </w:p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</w:p>
        </w:tc>
      </w:tr>
      <w:tr w:rsidR="00C72D31" w:rsidRPr="00713E91" w:rsidTr="00A7322A">
        <w:tc>
          <w:tcPr>
            <w:tcW w:w="708" w:type="dxa"/>
            <w:vMerge w:val="restart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№№</w:t>
            </w:r>
          </w:p>
        </w:tc>
        <w:tc>
          <w:tcPr>
            <w:tcW w:w="4200" w:type="dxa"/>
            <w:gridSpan w:val="3"/>
            <w:shd w:val="clear" w:color="auto" w:fill="D9D9D9"/>
          </w:tcPr>
          <w:p w:rsidR="00C72D31" w:rsidRPr="00A8072F" w:rsidRDefault="00A8072F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Stream</w:t>
            </w:r>
          </w:p>
        </w:tc>
        <w:tc>
          <w:tcPr>
            <w:tcW w:w="4668" w:type="dxa"/>
            <w:gridSpan w:val="4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vMerge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Original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Translated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Translated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Original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1</w:t>
            </w:r>
          </w:p>
        </w:tc>
        <w:tc>
          <w:tcPr>
            <w:tcW w:w="2300" w:type="dxa"/>
            <w:shd w:val="clear" w:color="auto" w:fill="D9D9D9"/>
          </w:tcPr>
          <w:p w:rsidR="00C72D31" w:rsidRPr="00D753F6" w:rsidRDefault="00157D4F" w:rsidP="005233AE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157D4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35.190.207.42</w:t>
            </w: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1C76F1" w:rsidRDefault="00157D4F" w:rsidP="00E96748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7D4F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172.25.63.156</w:t>
            </w: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172.25.60.131</w:t>
            </w:r>
          </w:p>
        </w:tc>
        <w:tc>
          <w:tcPr>
            <w:tcW w:w="2168" w:type="dxa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SMPP server</w:t>
            </w: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2</w:t>
            </w: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3</w:t>
            </w: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4</w:t>
            </w: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ACL</w:t>
            </w: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№№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Source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4039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2168" w:type="dxa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Service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(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Port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)</w:t>
            </w:r>
          </w:p>
        </w:tc>
      </w:tr>
      <w:tr w:rsidR="00C72D31" w:rsidRPr="00713E91" w:rsidTr="00A7322A">
        <w:tc>
          <w:tcPr>
            <w:tcW w:w="708" w:type="dxa"/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1</w:t>
            </w:r>
          </w:p>
        </w:tc>
        <w:tc>
          <w:tcPr>
            <w:tcW w:w="2661" w:type="dxa"/>
            <w:gridSpan w:val="2"/>
            <w:shd w:val="clear" w:color="auto" w:fill="FFFF00"/>
          </w:tcPr>
          <w:p w:rsidR="00C72D31" w:rsidRPr="001C76F1" w:rsidRDefault="00157D4F" w:rsidP="00904737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7D4F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172.25.63.156</w:t>
            </w:r>
          </w:p>
        </w:tc>
        <w:tc>
          <w:tcPr>
            <w:tcW w:w="4039" w:type="dxa"/>
            <w:gridSpan w:val="4"/>
            <w:shd w:val="clear" w:color="auto" w:fill="D9D9D9"/>
          </w:tcPr>
          <w:p w:rsidR="00C72D31" w:rsidRPr="00A7322A" w:rsidRDefault="00C72D31" w:rsidP="00D753F6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D31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172.25.60.131</w:t>
            </w:r>
          </w:p>
        </w:tc>
        <w:tc>
          <w:tcPr>
            <w:tcW w:w="2168" w:type="dxa"/>
            <w:shd w:val="clear" w:color="auto" w:fill="D9D9D9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8313</w:t>
            </w:r>
          </w:p>
        </w:tc>
      </w:tr>
      <w:tr w:rsidR="00C72D31" w:rsidRPr="00713E91" w:rsidTr="00A7322A"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2</w:t>
            </w:r>
          </w:p>
        </w:tc>
        <w:tc>
          <w:tcPr>
            <w:tcW w:w="2661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4039" w:type="dxa"/>
            <w:gridSpan w:val="4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3</w:t>
            </w:r>
          </w:p>
        </w:tc>
        <w:tc>
          <w:tcPr>
            <w:tcW w:w="2661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4039" w:type="dxa"/>
            <w:gridSpan w:val="4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</w:tbl>
    <w:p w:rsidR="006E56BC" w:rsidRDefault="006E56BC" w:rsidP="00B15947">
      <w:pPr>
        <w:rPr>
          <w:lang w:val="en-US"/>
        </w:rPr>
      </w:pPr>
    </w:p>
    <w:p w:rsidR="00183F32" w:rsidRPr="001C76F1" w:rsidRDefault="007A3B58" w:rsidP="00B15947">
      <w:pPr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lang w:val="en-US"/>
        </w:rPr>
        <w:t xml:space="preserve">Login: </w:t>
      </w:r>
      <w:r w:rsidR="00B96BDD" w:rsidRPr="00B96BDD">
        <w:rPr>
          <w:rFonts w:ascii="Courier New" w:eastAsiaTheme="minorHAnsi" w:hAnsi="Courier New" w:cs="Courier New"/>
          <w:lang w:eastAsia="en-US"/>
        </w:rPr>
        <w:t>00</w:t>
      </w:r>
      <w:r w:rsidR="00950317">
        <w:rPr>
          <w:rFonts w:ascii="Courier New" w:eastAsiaTheme="minorHAnsi" w:hAnsi="Courier New" w:cs="Courier New"/>
          <w:lang w:val="en-US" w:eastAsia="en-US"/>
        </w:rPr>
        <w:t>3355</w:t>
      </w:r>
    </w:p>
    <w:p w:rsidR="00904737" w:rsidRPr="008974D0" w:rsidRDefault="00904737" w:rsidP="00904737">
      <w:r>
        <w:rPr>
          <w:lang w:val="en-US"/>
        </w:rPr>
        <w:t>Password</w:t>
      </w:r>
      <w:r w:rsidRPr="008974D0">
        <w:t xml:space="preserve"> </w:t>
      </w:r>
      <w:r>
        <w:rPr>
          <w:lang w:val="en-US"/>
        </w:rPr>
        <w:t>in</w:t>
      </w:r>
      <w:r w:rsidRPr="008974D0">
        <w:t xml:space="preserve"> </w:t>
      </w:r>
      <w:proofErr w:type="spellStart"/>
      <w:r>
        <w:rPr>
          <w:lang w:val="en-US"/>
        </w:rPr>
        <w:t>sms</w:t>
      </w:r>
      <w:proofErr w:type="spellEnd"/>
      <w:r w:rsidRPr="008974D0">
        <w:t xml:space="preserve">: Уважаемый </w:t>
      </w:r>
      <w:r>
        <w:rPr>
          <w:lang w:val="en-US"/>
        </w:rPr>
        <w:t>XXXXXXX</w:t>
      </w:r>
      <w:r w:rsidRPr="008974D0">
        <w:t xml:space="preserve"> пользователь</w:t>
      </w:r>
    </w:p>
    <w:p w:rsidR="00904737" w:rsidRPr="008974D0" w:rsidRDefault="00904737" w:rsidP="00904737">
      <w:r w:rsidRPr="008974D0">
        <w:t xml:space="preserve"> </w:t>
      </w:r>
      <w:proofErr w:type="gramStart"/>
      <w:r w:rsidRPr="008974D0">
        <w:rPr>
          <w:lang w:val="en-US"/>
        </w:rPr>
        <w:t>C</w:t>
      </w:r>
      <w:proofErr w:type="spellStart"/>
      <w:r w:rsidRPr="008974D0">
        <w:t>ервис</w:t>
      </w:r>
      <w:proofErr w:type="spellEnd"/>
      <w:r w:rsidRPr="008974D0">
        <w:t xml:space="preserve"> "Процессинговые рассылки" активирован.</w:t>
      </w:r>
      <w:proofErr w:type="gramEnd"/>
      <w:r w:rsidRPr="008974D0">
        <w:t xml:space="preserve"> Для его использования воспользуйтесь параметрами:</w:t>
      </w:r>
    </w:p>
    <w:p w:rsidR="00904737" w:rsidRPr="008974D0" w:rsidRDefault="00904737" w:rsidP="00904737">
      <w:pPr>
        <w:rPr>
          <w:lang w:val="en-US"/>
        </w:rPr>
      </w:pPr>
      <w:proofErr w:type="spellStart"/>
      <w:r w:rsidRPr="008974D0">
        <w:rPr>
          <w:lang w:val="en-US"/>
        </w:rPr>
        <w:t>Логин</w:t>
      </w:r>
      <w:proofErr w:type="spellEnd"/>
      <w:r w:rsidRPr="008974D0">
        <w:rPr>
          <w:lang w:val="en-US"/>
        </w:rPr>
        <w:t xml:space="preserve">: </w:t>
      </w:r>
    </w:p>
    <w:p w:rsidR="00904737" w:rsidRPr="007A3B58" w:rsidRDefault="00904737" w:rsidP="00904737">
      <w:pPr>
        <w:rPr>
          <w:lang w:val="en-US"/>
        </w:rPr>
      </w:pP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 xml:space="preserve">: </w:t>
      </w:r>
    </w:p>
    <w:p w:rsidR="007A3B58" w:rsidRPr="007A3B58" w:rsidRDefault="007A3B58" w:rsidP="00904737">
      <w:pPr>
        <w:rPr>
          <w:lang w:val="en-US"/>
        </w:rPr>
      </w:pPr>
    </w:p>
    <w:sectPr w:rsidR="007A3B58" w:rsidRPr="007A3B58" w:rsidSect="00B1594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57"/>
    <w:rsid w:val="00040837"/>
    <w:rsid w:val="00071CC2"/>
    <w:rsid w:val="000D0A34"/>
    <w:rsid w:val="00131023"/>
    <w:rsid w:val="00157D4F"/>
    <w:rsid w:val="00183F32"/>
    <w:rsid w:val="001C76F1"/>
    <w:rsid w:val="00217319"/>
    <w:rsid w:val="002F02EC"/>
    <w:rsid w:val="00402C70"/>
    <w:rsid w:val="005233AE"/>
    <w:rsid w:val="005B26AF"/>
    <w:rsid w:val="006E56BC"/>
    <w:rsid w:val="007A18BD"/>
    <w:rsid w:val="007A3B58"/>
    <w:rsid w:val="00845C1A"/>
    <w:rsid w:val="0088469D"/>
    <w:rsid w:val="00904737"/>
    <w:rsid w:val="00950317"/>
    <w:rsid w:val="00A31725"/>
    <w:rsid w:val="00A529F2"/>
    <w:rsid w:val="00A7322A"/>
    <w:rsid w:val="00A8072F"/>
    <w:rsid w:val="00A90757"/>
    <w:rsid w:val="00AC6714"/>
    <w:rsid w:val="00AE5BCE"/>
    <w:rsid w:val="00B15947"/>
    <w:rsid w:val="00B96BDD"/>
    <w:rsid w:val="00C5093B"/>
    <w:rsid w:val="00C72D31"/>
    <w:rsid w:val="00D753F6"/>
    <w:rsid w:val="00E0107D"/>
    <w:rsid w:val="00E07634"/>
    <w:rsid w:val="00E67EF9"/>
    <w:rsid w:val="00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10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102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10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102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CB8CA0242EB34395337D246C992BA9" ma:contentTypeVersion="0" ma:contentTypeDescription="Создание документа." ma:contentTypeScope="" ma:versionID="431ff15f7d68d98dbd103cae6aa909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DDB714-9EA8-419B-9B4B-A63A8DE00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13BEE3-6EB4-4907-A9A7-E16D32E69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174071-2A38-43F3-9DBA-BA7794278C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Логачев Владислав</dc:creator>
  <cp:lastModifiedBy>Mykhailenko Alexander</cp:lastModifiedBy>
  <cp:revision>2</cp:revision>
  <dcterms:created xsi:type="dcterms:W3CDTF">2019-03-06T13:55:00Z</dcterms:created>
  <dcterms:modified xsi:type="dcterms:W3CDTF">2019-03-06T13:55:00Z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0x010100AACB8CA0242EB34395337D246C992BA9</vt:lpwstr>
  </property>
</Properties>
</file>