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ЧЕСНО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(Аналітика)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Мета: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Відсутність мудаків за зрозумілими критеріями (Мери + списки від партій)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Сфери впливу</w:t>
      </w:r>
    </w:p>
    <w:tbl>
      <w:tblPr>
        <w:tblStyle w:val="Table1"/>
        <w:tblW w:w="13590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0"/>
        <w:gridCol w:w="1351"/>
        <w:gridCol w:w="1318"/>
        <w:gridCol w:w="1579"/>
        <w:gridCol w:w="2242"/>
        <w:gridCol w:w="2430"/>
        <w:gridCol w:w="3510"/>
        <w:tblGridChange w:id="0">
          <w:tblGrid>
            <w:gridCol w:w="1160"/>
            <w:gridCol w:w="1351"/>
            <w:gridCol w:w="1318"/>
            <w:gridCol w:w="1579"/>
            <w:gridCol w:w="2242"/>
            <w:gridCol w:w="2430"/>
            <w:gridCol w:w="351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Комітетcи</w:t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Помічники</w:t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Декларації</w:t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Прогульники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Персональне голосування/ кнопкодави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Фігуранти антикорупціонних розслідувань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Прозорість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(Фінансування партій)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ДЕПУТАТИ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КАНДИДАТИ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ВЕРХОВНА РАДА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Policy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Рада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Місцеві Ради/вибори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Прозорість фінансів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Законотворчість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База корупціонерів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Комітети</w:t>
        <w:tab/>
        <w:tab/>
        <w:t xml:space="preserve">Звіт за 5 років</w:t>
        <w:tab/>
        <w:tab/>
        <w:t xml:space="preserve">Пільги/Відкрита влада</w:t>
        <w:tab/>
        <w:t xml:space="preserve">Кнопкодави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Помічники</w:t>
        <w:tab/>
        <w:tab/>
        <w:tab/>
        <w:tab/>
        <w:tab/>
        <w:tab/>
        <w:tab/>
        <w:tab/>
        <w:tab/>
        <w:tab/>
        <w:t xml:space="preserve">Прозорість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Декларації</w:t>
        <w:tab/>
        <w:tab/>
        <w:tab/>
        <w:tab/>
        <w:tab/>
        <w:tab/>
        <w:tab/>
        <w:tab/>
        <w:tab/>
        <w:tab/>
        <w:t xml:space="preserve">Пільги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Прогульники</w:t>
        <w:tab/>
        <w:tab/>
        <w:tab/>
        <w:tab/>
        <w:tab/>
        <w:tab/>
        <w:tab/>
        <w:tab/>
        <w:tab/>
        <w:tab/>
        <w:t xml:space="preserve">Фінанси партій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Персональне</w:t>
        <w:tab/>
        <w:tab/>
        <w:tab/>
        <w:tab/>
        <w:tab/>
        <w:tab/>
        <w:tab/>
        <w:tab/>
        <w:tab/>
        <w:tab/>
        <w:t xml:space="preserve">Фінанси після виборів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голосування</w:t>
        <w:tab/>
        <w:tab/>
        <w:tab/>
        <w:tab/>
        <w:tab/>
        <w:tab/>
        <w:tab/>
        <w:tab/>
        <w:tab/>
        <w:tab/>
        <w:t xml:space="preserve">Звітність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Вибори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Цільові аудіторії)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Вимоги: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Продукти та заклики: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Політиків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Не включати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негідників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Кандидатів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SMART –програми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Фінансова прозорість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Юзергайд чесного кандидата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Проміжний фінансовий звіт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Декларація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u w:val="single"/>
          <w:rtl w:val="0"/>
        </w:rPr>
        <w:t xml:space="preserve">Людей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Прийди на вибори!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Юзергайд (як користуватися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депутатом/мером)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Повноваження міських рад? (Подальший контроль рад/депутатів)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Хто мудак?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аналіз округу по критеріях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кандидатів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мери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>
          <w:b w:val="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Програма розвитку міст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b w:val="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Коментар щодо генплану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Calibri" w:cs="Calibri" w:eastAsia="Calibri" w:hAnsi="Calibri"/>
          <w:b w:val="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депутатів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Публікація декларацій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Приймальні (місце/час)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Помічники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Звіти (річні/квартальні)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журналістів: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“незручних питань”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Таргетінг</w:t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⌧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