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46D86" w14:textId="77777777" w:rsidR="0084252A" w:rsidRDefault="0084252A">
      <w:pPr>
        <w:pStyle w:val="DefaultText"/>
        <w:rPr>
          <w:rStyle w:val="InitialStyle"/>
          <w:rFonts w:ascii="Arial" w:hAnsi="Arial"/>
          <w:b/>
          <w:sz w:val="14"/>
        </w:rPr>
      </w:pP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p>
    <w:p w14:paraId="2D6A6893" w14:textId="77777777" w:rsidR="0084252A" w:rsidRDefault="0084252A" w:rsidP="00770ABB">
      <w:pPr>
        <w:pStyle w:val="DefaultText"/>
        <w:outlineLvl w:val="0"/>
        <w:rPr>
          <w:rStyle w:val="InitialStyle"/>
          <w:rFonts w:ascii="Times New Roman" w:hAnsi="Times New Roman"/>
          <w:sz w:val="14"/>
        </w:rPr>
      </w:pP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p>
    <w:p w14:paraId="663AA066" w14:textId="77777777" w:rsidR="0084252A" w:rsidRDefault="0084252A">
      <w:pPr>
        <w:pStyle w:val="DefaultText"/>
        <w:rPr>
          <w:rStyle w:val="InitialStyle"/>
          <w:rFonts w:ascii="Times New Roman" w:hAnsi="Times New Roman"/>
          <w:sz w:val="14"/>
        </w:rPr>
      </w:pPr>
    </w:p>
    <w:p w14:paraId="72286775" w14:textId="59FC608E" w:rsidR="0084252A" w:rsidRDefault="00BD30B9" w:rsidP="006A6909">
      <w:pPr>
        <w:pStyle w:val="DefaultText"/>
        <w:jc w:val="center"/>
        <w:outlineLvl w:val="0"/>
        <w:rPr>
          <w:rStyle w:val="InitialStyle"/>
          <w:rFonts w:ascii="Times New Roman" w:hAnsi="Times New Roman"/>
          <w:b/>
        </w:rPr>
      </w:pPr>
      <w:r>
        <w:rPr>
          <w:rStyle w:val="InitialStyle"/>
          <w:rFonts w:ascii="Times New Roman" w:hAnsi="Times New Roman"/>
          <w:b/>
        </w:rPr>
        <w:t xml:space="preserve">ADMINISTRATIVE </w:t>
      </w:r>
      <w:r w:rsidR="00F6621C">
        <w:rPr>
          <w:rStyle w:val="InitialStyle"/>
          <w:rFonts w:ascii="Times New Roman" w:hAnsi="Times New Roman"/>
          <w:b/>
        </w:rPr>
        <w:t xml:space="preserve">FEE </w:t>
      </w:r>
      <w:r w:rsidR="00C34D8E" w:rsidRPr="00C34D8E">
        <w:rPr>
          <w:rStyle w:val="InitialStyle"/>
          <w:rFonts w:ascii="Times New Roman" w:hAnsi="Times New Roman"/>
          <w:b/>
        </w:rPr>
        <w:t>AGREEMENT</w:t>
      </w:r>
    </w:p>
    <w:p w14:paraId="1315DDC1" w14:textId="77777777" w:rsidR="00C34D8E" w:rsidRDefault="00C34D8E" w:rsidP="00C34D8E">
      <w:pPr>
        <w:pStyle w:val="DefaultText"/>
        <w:jc w:val="center"/>
        <w:rPr>
          <w:rStyle w:val="InitialStyle"/>
          <w:rFonts w:ascii="Times New Roman" w:hAnsi="Times New Roman"/>
          <w:b/>
        </w:rPr>
      </w:pPr>
    </w:p>
    <w:p w14:paraId="1104A7AB" w14:textId="04140DF1" w:rsidR="00F6621C" w:rsidRDefault="00F6621C" w:rsidP="00C34D8E">
      <w:pPr>
        <w:pStyle w:val="DefaultText"/>
        <w:rPr>
          <w:rStyle w:val="InitialStyle"/>
          <w:rFonts w:ascii="Times New Roman" w:hAnsi="Times New Roman"/>
          <w:b/>
        </w:rPr>
      </w:pPr>
      <w:r>
        <w:rPr>
          <w:rStyle w:val="InitialStyle"/>
          <w:rFonts w:ascii="Times New Roman" w:hAnsi="Times New Roman"/>
          <w:b/>
        </w:rPr>
        <w:t>TAX IDENTIFICATON FEE</w:t>
      </w:r>
    </w:p>
    <w:p w14:paraId="37D2A323" w14:textId="7F5B5ED9" w:rsidR="00F6621C" w:rsidRDefault="00F6621C" w:rsidP="00C34D8E">
      <w:pPr>
        <w:pStyle w:val="DefaultText"/>
        <w:rPr>
          <w:rStyle w:val="InitialStyle"/>
          <w:rFonts w:ascii="Times New Roman" w:hAnsi="Times New Roman"/>
          <w:b/>
          <w:bCs/>
          <w:szCs w:val="24"/>
        </w:rPr>
      </w:pPr>
      <w:r>
        <w:rPr>
          <w:rStyle w:val="InitialStyle"/>
          <w:rFonts w:ascii="Times New Roman" w:hAnsi="Times New Roman"/>
          <w:sz w:val="20"/>
        </w:rPr>
        <w:t xml:space="preserve">Processing, Filing and Application of Tax Identification Fee                       </w:t>
      </w:r>
      <w:r>
        <w:rPr>
          <w:rStyle w:val="InitialStyle"/>
          <w:rFonts w:ascii="Times New Roman" w:hAnsi="Times New Roman"/>
          <w:sz w:val="20"/>
        </w:rPr>
        <w:tab/>
      </w:r>
      <w:r>
        <w:rPr>
          <w:rStyle w:val="InitialStyle"/>
          <w:rFonts w:ascii="Times New Roman" w:hAnsi="Times New Roman"/>
          <w:b/>
          <w:bCs/>
          <w:szCs w:val="24"/>
        </w:rPr>
        <w:t>$200 USD</w:t>
      </w:r>
    </w:p>
    <w:p w14:paraId="393958BE" w14:textId="680E34FB" w:rsidR="00F6621C" w:rsidRDefault="00F6621C" w:rsidP="00C34D8E">
      <w:pPr>
        <w:pStyle w:val="DefaultText"/>
        <w:rPr>
          <w:rStyle w:val="InitialStyle"/>
          <w:rFonts w:ascii="Times New Roman" w:hAnsi="Times New Roman"/>
          <w:b/>
          <w:bCs/>
          <w:szCs w:val="24"/>
        </w:rPr>
      </w:pPr>
    </w:p>
    <w:p w14:paraId="01D546FE" w14:textId="3C7AE5F6" w:rsidR="00F6621C" w:rsidRPr="00F6621C" w:rsidRDefault="00F6621C" w:rsidP="00C34D8E">
      <w:pPr>
        <w:pStyle w:val="DefaultText"/>
        <w:rPr>
          <w:rStyle w:val="InitialStyle"/>
          <w:rFonts w:ascii="Times New Roman" w:hAnsi="Times New Roman"/>
          <w:b/>
          <w:bCs/>
          <w:szCs w:val="24"/>
        </w:rPr>
      </w:pPr>
      <w:r>
        <w:rPr>
          <w:rStyle w:val="InitialStyle"/>
          <w:rFonts w:ascii="Times New Roman" w:hAnsi="Times New Roman"/>
          <w:b/>
          <w:bCs/>
          <w:szCs w:val="24"/>
        </w:rPr>
        <w:t>LIMITED PERMIT FEE</w:t>
      </w:r>
    </w:p>
    <w:p w14:paraId="5377F2FF" w14:textId="2BD08AB5" w:rsidR="00F6621C" w:rsidRDefault="00F6621C" w:rsidP="00C34D8E">
      <w:pPr>
        <w:pStyle w:val="DefaultText"/>
        <w:rPr>
          <w:rStyle w:val="InitialStyle"/>
          <w:rFonts w:ascii="Times New Roman" w:hAnsi="Times New Roman"/>
          <w:b/>
          <w:bCs/>
          <w:szCs w:val="24"/>
        </w:rPr>
      </w:pPr>
      <w:r>
        <w:rPr>
          <w:rStyle w:val="InitialStyle"/>
          <w:rFonts w:ascii="Times New Roman" w:hAnsi="Times New Roman"/>
          <w:sz w:val="20"/>
        </w:rPr>
        <w:t>Processing, Filing and Application for Limited Permit Fee</w:t>
      </w:r>
      <w:r>
        <w:rPr>
          <w:rStyle w:val="InitialStyle"/>
          <w:rFonts w:ascii="Times New Roman" w:hAnsi="Times New Roman"/>
          <w:sz w:val="20"/>
        </w:rPr>
        <w:tab/>
      </w:r>
      <w:r>
        <w:rPr>
          <w:rStyle w:val="InitialStyle"/>
          <w:rFonts w:ascii="Times New Roman" w:hAnsi="Times New Roman"/>
          <w:sz w:val="20"/>
        </w:rPr>
        <w:tab/>
      </w:r>
      <w:r>
        <w:rPr>
          <w:rStyle w:val="InitialStyle"/>
          <w:rFonts w:ascii="Times New Roman" w:hAnsi="Times New Roman"/>
          <w:sz w:val="20"/>
        </w:rPr>
        <w:tab/>
      </w:r>
      <w:r>
        <w:rPr>
          <w:rStyle w:val="InitialStyle"/>
          <w:rFonts w:ascii="Times New Roman" w:hAnsi="Times New Roman"/>
          <w:b/>
          <w:bCs/>
          <w:szCs w:val="24"/>
        </w:rPr>
        <w:t>$5</w:t>
      </w:r>
      <w:r w:rsidR="0035697D">
        <w:rPr>
          <w:rStyle w:val="InitialStyle"/>
          <w:rFonts w:ascii="Times New Roman" w:hAnsi="Times New Roman"/>
          <w:b/>
          <w:bCs/>
          <w:szCs w:val="24"/>
        </w:rPr>
        <w:t>7</w:t>
      </w:r>
      <w:r>
        <w:rPr>
          <w:rStyle w:val="InitialStyle"/>
          <w:rFonts w:ascii="Times New Roman" w:hAnsi="Times New Roman"/>
          <w:b/>
          <w:bCs/>
          <w:szCs w:val="24"/>
        </w:rPr>
        <w:t>0 USD</w:t>
      </w:r>
    </w:p>
    <w:p w14:paraId="16E1ED3B" w14:textId="7456B9A3" w:rsidR="00BB5948" w:rsidRDefault="00BB5948" w:rsidP="00C34D8E">
      <w:pPr>
        <w:pStyle w:val="DefaultText"/>
        <w:rPr>
          <w:rStyle w:val="InitialStyle"/>
          <w:rFonts w:ascii="Times New Roman" w:hAnsi="Times New Roman"/>
          <w:b/>
          <w:bCs/>
          <w:szCs w:val="24"/>
        </w:rPr>
      </w:pPr>
    </w:p>
    <w:p w14:paraId="3E1C8DD0" w14:textId="6879381B" w:rsidR="00BB5948" w:rsidRDefault="00BB5948" w:rsidP="00C34D8E">
      <w:pPr>
        <w:pStyle w:val="DefaultText"/>
        <w:rPr>
          <w:rStyle w:val="InitialStyle"/>
          <w:rFonts w:ascii="Times New Roman" w:hAnsi="Times New Roman"/>
          <w:b/>
          <w:bCs/>
          <w:szCs w:val="24"/>
        </w:rPr>
      </w:pPr>
    </w:p>
    <w:p w14:paraId="0D6A51F5" w14:textId="7706DEF0" w:rsidR="00BB5948" w:rsidRPr="00F6621C" w:rsidRDefault="00BB5948" w:rsidP="00C34D8E">
      <w:pPr>
        <w:pStyle w:val="DefaultText"/>
        <w:rPr>
          <w:rStyle w:val="InitialStyle"/>
          <w:rFonts w:ascii="Times New Roman" w:hAnsi="Times New Roman"/>
          <w:b/>
          <w:bCs/>
          <w:szCs w:val="24"/>
        </w:rPr>
      </w:pPr>
      <w:r>
        <w:rPr>
          <w:rStyle w:val="InitialStyle"/>
          <w:rFonts w:ascii="Times New Roman" w:hAnsi="Times New Roman"/>
          <w:b/>
          <w:bCs/>
          <w:szCs w:val="24"/>
        </w:rPr>
        <w:t>IMMIGRATION, LEGAL OR ANY OTHER ADMINISTRATIVE FEES</w:t>
      </w:r>
    </w:p>
    <w:p w14:paraId="362DA8A1" w14:textId="77777777" w:rsidR="00F6621C" w:rsidRDefault="00F6621C" w:rsidP="00C34D8E">
      <w:pPr>
        <w:pStyle w:val="DefaultText"/>
        <w:rPr>
          <w:rStyle w:val="InitialStyle"/>
          <w:rFonts w:ascii="Times New Roman" w:hAnsi="Times New Roman"/>
          <w:sz w:val="20"/>
        </w:rPr>
      </w:pPr>
    </w:p>
    <w:p w14:paraId="0CA49542" w14:textId="77777777" w:rsidR="00F6621C" w:rsidRDefault="00F6621C" w:rsidP="00C34D8E">
      <w:pPr>
        <w:pStyle w:val="DefaultText"/>
        <w:rPr>
          <w:rStyle w:val="InitialStyle"/>
          <w:rFonts w:ascii="Times New Roman" w:hAnsi="Times New Roman"/>
          <w:sz w:val="20"/>
        </w:rPr>
      </w:pPr>
    </w:p>
    <w:p w14:paraId="634DDF2C" w14:textId="46724BB3" w:rsidR="00F6621C" w:rsidRDefault="00F6621C" w:rsidP="00C34D8E">
      <w:pPr>
        <w:pStyle w:val="DefaultText"/>
        <w:rPr>
          <w:rStyle w:val="InitialStyle"/>
          <w:rFonts w:ascii="Times New Roman" w:hAnsi="Times New Roman"/>
          <w:b/>
          <w:bCs/>
          <w:sz w:val="20"/>
        </w:rPr>
      </w:pPr>
      <w:r>
        <w:rPr>
          <w:rStyle w:val="InitialStyle"/>
          <w:rFonts w:ascii="Times New Roman" w:hAnsi="Times New Roman"/>
          <w:b/>
          <w:bCs/>
          <w:sz w:val="20"/>
        </w:rPr>
        <w:t xml:space="preserve">All monies for the above fees are to be forwarded to Universal Medical Record Corporate Bank Account to the Payroll Division.  This account may change in the future so always confirm with </w:t>
      </w:r>
      <w:r w:rsidR="00BB5948">
        <w:rPr>
          <w:rStyle w:val="InitialStyle"/>
          <w:rFonts w:ascii="Times New Roman" w:hAnsi="Times New Roman"/>
          <w:b/>
          <w:bCs/>
          <w:sz w:val="20"/>
        </w:rPr>
        <w:t xml:space="preserve">Cyril Yana in the Finance Department 914-737-7499 x105 or </w:t>
      </w:r>
      <w:r w:rsidR="00BB5948" w:rsidRPr="00BB5948">
        <w:rPr>
          <w:rStyle w:val="InitialStyle"/>
          <w:rFonts w:ascii="Times New Roman" w:hAnsi="Times New Roman"/>
          <w:b/>
          <w:bCs/>
          <w:color w:val="4472C4" w:themeColor="accent1"/>
          <w:sz w:val="20"/>
          <w:u w:val="single"/>
        </w:rPr>
        <w:t>cyana@universalmedic</w:t>
      </w:r>
      <w:r w:rsidR="00BB5948">
        <w:rPr>
          <w:rStyle w:val="InitialStyle"/>
          <w:rFonts w:ascii="Times New Roman" w:hAnsi="Times New Roman"/>
          <w:b/>
          <w:bCs/>
          <w:color w:val="4472C4" w:themeColor="accent1"/>
          <w:sz w:val="20"/>
          <w:u w:val="single"/>
        </w:rPr>
        <w:t>a</w:t>
      </w:r>
      <w:r w:rsidR="00BB5948" w:rsidRPr="00BB5948">
        <w:rPr>
          <w:rStyle w:val="InitialStyle"/>
          <w:rFonts w:ascii="Times New Roman" w:hAnsi="Times New Roman"/>
          <w:b/>
          <w:bCs/>
          <w:color w:val="4472C4" w:themeColor="accent1"/>
          <w:sz w:val="20"/>
          <w:u w:val="single"/>
        </w:rPr>
        <w:t>lrecord.com</w:t>
      </w:r>
    </w:p>
    <w:p w14:paraId="2CC09DB2" w14:textId="77777777" w:rsidR="00F6621C" w:rsidRDefault="00F6621C" w:rsidP="00C34D8E">
      <w:pPr>
        <w:pStyle w:val="DefaultText"/>
        <w:rPr>
          <w:rStyle w:val="InitialStyle"/>
          <w:rFonts w:ascii="Times New Roman" w:hAnsi="Times New Roman"/>
          <w:b/>
          <w:bCs/>
          <w:sz w:val="20"/>
        </w:rPr>
      </w:pPr>
    </w:p>
    <w:p w14:paraId="5A7CD178" w14:textId="5D1FFB14" w:rsidR="00F6621C" w:rsidRDefault="00F6621C" w:rsidP="00C34D8E">
      <w:pPr>
        <w:pStyle w:val="DefaultText"/>
        <w:rPr>
          <w:rStyle w:val="InitialStyle"/>
          <w:rFonts w:ascii="Times New Roman" w:hAnsi="Times New Roman"/>
          <w:b/>
          <w:bCs/>
          <w:sz w:val="20"/>
        </w:rPr>
      </w:pPr>
      <w:r>
        <w:rPr>
          <w:rStyle w:val="InitialStyle"/>
          <w:rFonts w:ascii="Times New Roman" w:hAnsi="Times New Roman"/>
          <w:b/>
          <w:bCs/>
          <w:sz w:val="20"/>
        </w:rPr>
        <w:t>Wire or ACH Monies to Signature Bank</w:t>
      </w:r>
    </w:p>
    <w:p w14:paraId="2EF02002" w14:textId="46743ABD" w:rsidR="00F6621C" w:rsidRDefault="00F6621C" w:rsidP="00C34D8E">
      <w:pPr>
        <w:pStyle w:val="DefaultText"/>
        <w:rPr>
          <w:rStyle w:val="InitialStyle"/>
          <w:rFonts w:ascii="Times New Roman" w:hAnsi="Times New Roman"/>
          <w:b/>
          <w:bCs/>
          <w:sz w:val="20"/>
        </w:rPr>
      </w:pPr>
      <w:r>
        <w:rPr>
          <w:rStyle w:val="InitialStyle"/>
          <w:rFonts w:ascii="Times New Roman" w:hAnsi="Times New Roman"/>
          <w:b/>
          <w:bCs/>
          <w:sz w:val="20"/>
        </w:rPr>
        <w:t xml:space="preserve">Bank ABA Number:   </w:t>
      </w:r>
      <w:r w:rsidR="00BB5948">
        <w:rPr>
          <w:rStyle w:val="InitialStyle"/>
          <w:rFonts w:ascii="Times New Roman" w:hAnsi="Times New Roman"/>
          <w:b/>
          <w:bCs/>
          <w:sz w:val="20"/>
        </w:rPr>
        <w:tab/>
      </w:r>
      <w:r w:rsidR="00BB5948">
        <w:rPr>
          <w:rStyle w:val="InitialStyle"/>
          <w:rFonts w:ascii="Times New Roman" w:hAnsi="Times New Roman"/>
          <w:b/>
          <w:bCs/>
          <w:sz w:val="20"/>
        </w:rPr>
        <w:tab/>
      </w:r>
      <w:r>
        <w:rPr>
          <w:rStyle w:val="InitialStyle"/>
          <w:rFonts w:ascii="Times New Roman" w:hAnsi="Times New Roman"/>
          <w:b/>
          <w:bCs/>
          <w:sz w:val="20"/>
        </w:rPr>
        <w:t>02601376</w:t>
      </w:r>
    </w:p>
    <w:p w14:paraId="435BDB28" w14:textId="03A2663E" w:rsidR="00F6621C" w:rsidRDefault="00F6621C" w:rsidP="00C34D8E">
      <w:pPr>
        <w:pStyle w:val="DefaultText"/>
        <w:rPr>
          <w:rStyle w:val="InitialStyle"/>
          <w:rFonts w:ascii="Times New Roman" w:hAnsi="Times New Roman"/>
          <w:b/>
          <w:bCs/>
          <w:sz w:val="20"/>
        </w:rPr>
      </w:pPr>
      <w:r>
        <w:rPr>
          <w:rStyle w:val="InitialStyle"/>
          <w:rFonts w:ascii="Times New Roman" w:hAnsi="Times New Roman"/>
          <w:b/>
          <w:bCs/>
          <w:sz w:val="20"/>
        </w:rPr>
        <w:t xml:space="preserve">SWIFT BIC:                 </w:t>
      </w:r>
      <w:r w:rsidR="00BB5948">
        <w:rPr>
          <w:rStyle w:val="InitialStyle"/>
          <w:rFonts w:ascii="Times New Roman" w:hAnsi="Times New Roman"/>
          <w:b/>
          <w:bCs/>
          <w:sz w:val="20"/>
        </w:rPr>
        <w:tab/>
      </w:r>
      <w:r w:rsidR="00BB5948">
        <w:rPr>
          <w:rStyle w:val="InitialStyle"/>
          <w:rFonts w:ascii="Times New Roman" w:hAnsi="Times New Roman"/>
          <w:b/>
          <w:bCs/>
          <w:sz w:val="20"/>
        </w:rPr>
        <w:tab/>
      </w:r>
      <w:r>
        <w:rPr>
          <w:rStyle w:val="InitialStyle"/>
          <w:rFonts w:ascii="Times New Roman" w:hAnsi="Times New Roman"/>
          <w:b/>
          <w:bCs/>
          <w:sz w:val="20"/>
        </w:rPr>
        <w:t>SIGNU</w:t>
      </w:r>
      <w:r w:rsidR="00BB5948">
        <w:rPr>
          <w:rStyle w:val="InitialStyle"/>
          <w:rFonts w:ascii="Times New Roman" w:hAnsi="Times New Roman"/>
          <w:b/>
          <w:bCs/>
          <w:sz w:val="20"/>
        </w:rPr>
        <w:t>S33</w:t>
      </w:r>
    </w:p>
    <w:p w14:paraId="1E021CE7" w14:textId="0FCA8AF6" w:rsidR="00F6621C" w:rsidRDefault="00BB5948" w:rsidP="00C34D8E">
      <w:pPr>
        <w:pStyle w:val="DefaultText"/>
        <w:rPr>
          <w:rStyle w:val="InitialStyle"/>
          <w:rFonts w:ascii="Times New Roman" w:hAnsi="Times New Roman"/>
          <w:b/>
          <w:bCs/>
          <w:sz w:val="20"/>
        </w:rPr>
      </w:pPr>
      <w:r>
        <w:rPr>
          <w:rStyle w:val="InitialStyle"/>
          <w:rFonts w:ascii="Times New Roman" w:hAnsi="Times New Roman"/>
          <w:b/>
          <w:bCs/>
          <w:sz w:val="20"/>
        </w:rPr>
        <w:t>Beneficiary</w:t>
      </w:r>
      <w:r w:rsidR="00F6621C">
        <w:rPr>
          <w:rStyle w:val="InitialStyle"/>
          <w:rFonts w:ascii="Times New Roman" w:hAnsi="Times New Roman"/>
          <w:b/>
          <w:bCs/>
          <w:sz w:val="20"/>
        </w:rPr>
        <w:t xml:space="preserve"> Name:        </w:t>
      </w:r>
      <w:r>
        <w:rPr>
          <w:rStyle w:val="InitialStyle"/>
          <w:rFonts w:ascii="Times New Roman" w:hAnsi="Times New Roman"/>
          <w:b/>
          <w:bCs/>
          <w:sz w:val="20"/>
        </w:rPr>
        <w:tab/>
      </w:r>
      <w:r>
        <w:rPr>
          <w:rStyle w:val="InitialStyle"/>
          <w:rFonts w:ascii="Times New Roman" w:hAnsi="Times New Roman"/>
          <w:b/>
          <w:bCs/>
          <w:sz w:val="20"/>
        </w:rPr>
        <w:tab/>
      </w:r>
      <w:r w:rsidR="00F6621C">
        <w:rPr>
          <w:rStyle w:val="InitialStyle"/>
          <w:rFonts w:ascii="Times New Roman" w:hAnsi="Times New Roman"/>
          <w:b/>
          <w:bCs/>
          <w:sz w:val="20"/>
        </w:rPr>
        <w:t>Universal Medical Record Services Corp</w:t>
      </w:r>
    </w:p>
    <w:p w14:paraId="0C28502C" w14:textId="6B9D767A" w:rsidR="00F6621C" w:rsidRDefault="00BB5948" w:rsidP="00C34D8E">
      <w:pPr>
        <w:pStyle w:val="DefaultText"/>
        <w:rPr>
          <w:rStyle w:val="InitialStyle"/>
          <w:rFonts w:ascii="Times New Roman" w:hAnsi="Times New Roman"/>
          <w:b/>
          <w:bCs/>
          <w:sz w:val="20"/>
        </w:rPr>
      </w:pPr>
      <w:r>
        <w:rPr>
          <w:rStyle w:val="InitialStyle"/>
          <w:rFonts w:ascii="Times New Roman" w:hAnsi="Times New Roman"/>
          <w:b/>
          <w:bCs/>
          <w:sz w:val="20"/>
        </w:rPr>
        <w:t>Beneficiary Account Number:</w:t>
      </w:r>
      <w:r>
        <w:rPr>
          <w:rStyle w:val="InitialStyle"/>
          <w:rFonts w:ascii="Times New Roman" w:hAnsi="Times New Roman"/>
          <w:b/>
          <w:bCs/>
          <w:sz w:val="20"/>
        </w:rPr>
        <w:tab/>
        <w:t>1502946133</w:t>
      </w:r>
    </w:p>
    <w:p w14:paraId="12D716DE" w14:textId="6094EF87" w:rsidR="00BD30B9" w:rsidRDefault="00BD30B9" w:rsidP="00C34D8E">
      <w:pPr>
        <w:pStyle w:val="DefaultText"/>
        <w:rPr>
          <w:rStyle w:val="InitialStyle"/>
          <w:rFonts w:ascii="Times New Roman" w:hAnsi="Times New Roman"/>
          <w:b/>
          <w:bCs/>
          <w:sz w:val="20"/>
        </w:rPr>
      </w:pPr>
    </w:p>
    <w:p w14:paraId="7F0FD985" w14:textId="1E18AF5E" w:rsidR="0078236B" w:rsidRDefault="00BD30B9" w:rsidP="00C34D8E">
      <w:pPr>
        <w:pStyle w:val="DefaultText"/>
        <w:rPr>
          <w:rStyle w:val="InitialStyle"/>
          <w:rFonts w:ascii="Times New Roman" w:hAnsi="Times New Roman"/>
          <w:b/>
          <w:bCs/>
          <w:sz w:val="20"/>
        </w:rPr>
      </w:pPr>
      <w:proofErr w:type="spellStart"/>
      <w:r>
        <w:rPr>
          <w:rStyle w:val="InitialStyle"/>
          <w:rFonts w:ascii="Times New Roman" w:hAnsi="Times New Roman"/>
          <w:b/>
          <w:bCs/>
          <w:sz w:val="20"/>
        </w:rPr>
        <w:t>Zelle</w:t>
      </w:r>
      <w:proofErr w:type="spellEnd"/>
      <w:r>
        <w:rPr>
          <w:rStyle w:val="InitialStyle"/>
          <w:rFonts w:ascii="Times New Roman" w:hAnsi="Times New Roman"/>
          <w:b/>
          <w:bCs/>
          <w:sz w:val="20"/>
        </w:rPr>
        <w:t xml:space="preserve"> Account – Morgan Stanley  </w:t>
      </w:r>
    </w:p>
    <w:p w14:paraId="4CB606AD" w14:textId="00ED91A4" w:rsidR="00BD30B9" w:rsidRDefault="00BD30B9" w:rsidP="00C34D8E">
      <w:pPr>
        <w:pStyle w:val="DefaultText"/>
        <w:rPr>
          <w:rStyle w:val="InitialStyle"/>
          <w:rFonts w:ascii="Times New Roman" w:hAnsi="Times New Roman"/>
          <w:b/>
          <w:bCs/>
          <w:sz w:val="20"/>
        </w:rPr>
      </w:pPr>
      <w:r>
        <w:rPr>
          <w:rStyle w:val="InitialStyle"/>
          <w:rFonts w:ascii="Times New Roman" w:hAnsi="Times New Roman"/>
          <w:b/>
          <w:bCs/>
          <w:sz w:val="20"/>
        </w:rPr>
        <w:t xml:space="preserve">Account </w:t>
      </w:r>
      <w:r w:rsidR="00AD3AC2">
        <w:rPr>
          <w:rStyle w:val="InitialStyle"/>
          <w:rFonts w:ascii="Times New Roman" w:hAnsi="Times New Roman"/>
          <w:b/>
          <w:bCs/>
          <w:sz w:val="20"/>
        </w:rPr>
        <w:t xml:space="preserve">Phone </w:t>
      </w:r>
      <w:r>
        <w:rPr>
          <w:rStyle w:val="InitialStyle"/>
          <w:rFonts w:ascii="Times New Roman" w:hAnsi="Times New Roman"/>
          <w:b/>
          <w:bCs/>
          <w:sz w:val="20"/>
        </w:rPr>
        <w:t>Number</w:t>
      </w:r>
      <w:r w:rsidR="0078236B">
        <w:rPr>
          <w:rStyle w:val="InitialStyle"/>
          <w:rFonts w:ascii="Times New Roman" w:hAnsi="Times New Roman"/>
          <w:b/>
          <w:bCs/>
          <w:sz w:val="20"/>
        </w:rPr>
        <w:t>:</w:t>
      </w:r>
      <w:r w:rsidR="0078236B">
        <w:rPr>
          <w:rStyle w:val="InitialStyle"/>
          <w:rFonts w:ascii="Times New Roman" w:hAnsi="Times New Roman"/>
          <w:b/>
          <w:bCs/>
          <w:sz w:val="20"/>
        </w:rPr>
        <w:tab/>
      </w:r>
      <w:r w:rsidR="0078236B">
        <w:rPr>
          <w:rStyle w:val="InitialStyle"/>
          <w:rFonts w:ascii="Times New Roman" w:hAnsi="Times New Roman"/>
          <w:b/>
          <w:bCs/>
          <w:sz w:val="20"/>
        </w:rPr>
        <w:tab/>
      </w:r>
      <w:r>
        <w:rPr>
          <w:rStyle w:val="InitialStyle"/>
          <w:rFonts w:ascii="Times New Roman" w:hAnsi="Times New Roman"/>
          <w:b/>
          <w:bCs/>
          <w:sz w:val="20"/>
        </w:rPr>
        <w:t>516-236-8543</w:t>
      </w:r>
    </w:p>
    <w:p w14:paraId="2A18953A" w14:textId="04879218" w:rsidR="0078236B" w:rsidRDefault="0078236B" w:rsidP="00C34D8E">
      <w:pPr>
        <w:pStyle w:val="DefaultText"/>
        <w:rPr>
          <w:rStyle w:val="InitialStyle"/>
          <w:rFonts w:ascii="Times New Roman" w:hAnsi="Times New Roman"/>
          <w:b/>
          <w:bCs/>
          <w:sz w:val="20"/>
        </w:rPr>
      </w:pPr>
      <w:r>
        <w:rPr>
          <w:rStyle w:val="InitialStyle"/>
          <w:rFonts w:ascii="Times New Roman" w:hAnsi="Times New Roman"/>
          <w:b/>
          <w:bCs/>
          <w:sz w:val="20"/>
        </w:rPr>
        <w:t>Account Email address:</w:t>
      </w:r>
      <w:r>
        <w:rPr>
          <w:rStyle w:val="InitialStyle"/>
          <w:rFonts w:ascii="Times New Roman" w:hAnsi="Times New Roman"/>
          <w:b/>
          <w:bCs/>
          <w:sz w:val="20"/>
        </w:rPr>
        <w:tab/>
      </w:r>
      <w:r>
        <w:rPr>
          <w:rStyle w:val="InitialStyle"/>
          <w:rFonts w:ascii="Times New Roman" w:hAnsi="Times New Roman"/>
          <w:b/>
          <w:bCs/>
          <w:sz w:val="20"/>
        </w:rPr>
        <w:tab/>
      </w:r>
      <w:hyperlink r:id="rId7" w:history="1">
        <w:r w:rsidRPr="00210273">
          <w:rPr>
            <w:rStyle w:val="Hyperlink"/>
            <w:b/>
            <w:bCs/>
          </w:rPr>
          <w:t>scohnmd@universalmedicalrecord.com</w:t>
        </w:r>
      </w:hyperlink>
    </w:p>
    <w:p w14:paraId="58E2BC74" w14:textId="3D384686" w:rsidR="0078236B" w:rsidRDefault="0078236B" w:rsidP="00C34D8E">
      <w:pPr>
        <w:pStyle w:val="DefaultText"/>
        <w:rPr>
          <w:rStyle w:val="InitialStyle"/>
          <w:rFonts w:ascii="Times New Roman" w:hAnsi="Times New Roman"/>
          <w:b/>
          <w:bCs/>
          <w:sz w:val="20"/>
        </w:rPr>
      </w:pPr>
      <w:r>
        <w:rPr>
          <w:rStyle w:val="InitialStyle"/>
          <w:rFonts w:ascii="Times New Roman" w:hAnsi="Times New Roman"/>
          <w:b/>
          <w:bCs/>
          <w:sz w:val="20"/>
        </w:rPr>
        <w:t>Account Name:</w:t>
      </w:r>
      <w:r>
        <w:rPr>
          <w:rStyle w:val="InitialStyle"/>
          <w:rFonts w:ascii="Times New Roman" w:hAnsi="Times New Roman"/>
          <w:b/>
          <w:bCs/>
          <w:sz w:val="20"/>
        </w:rPr>
        <w:tab/>
      </w:r>
      <w:r>
        <w:rPr>
          <w:rStyle w:val="InitialStyle"/>
          <w:rFonts w:ascii="Times New Roman" w:hAnsi="Times New Roman"/>
          <w:b/>
          <w:bCs/>
          <w:sz w:val="20"/>
        </w:rPr>
        <w:tab/>
      </w:r>
      <w:r>
        <w:rPr>
          <w:rStyle w:val="InitialStyle"/>
          <w:rFonts w:ascii="Times New Roman" w:hAnsi="Times New Roman"/>
          <w:b/>
          <w:bCs/>
          <w:sz w:val="20"/>
        </w:rPr>
        <w:tab/>
        <w:t xml:space="preserve">Steven Charles Cohn, M.D. </w:t>
      </w:r>
    </w:p>
    <w:p w14:paraId="296457B2" w14:textId="77777777" w:rsidR="00F6621C" w:rsidRDefault="00F6621C" w:rsidP="00C34D8E">
      <w:pPr>
        <w:pStyle w:val="DefaultText"/>
        <w:rPr>
          <w:rStyle w:val="InitialStyle"/>
          <w:rFonts w:ascii="Times New Roman" w:hAnsi="Times New Roman"/>
          <w:b/>
          <w:bCs/>
          <w:sz w:val="20"/>
        </w:rPr>
      </w:pPr>
    </w:p>
    <w:p w14:paraId="53A54C10" w14:textId="5DA390A7" w:rsidR="00F6621C" w:rsidRDefault="00F6621C" w:rsidP="00C34D8E">
      <w:pPr>
        <w:pStyle w:val="DefaultText"/>
        <w:rPr>
          <w:rStyle w:val="InitialStyle"/>
          <w:rFonts w:ascii="Times New Roman" w:hAnsi="Times New Roman"/>
          <w:b/>
          <w:bCs/>
          <w:sz w:val="20"/>
        </w:rPr>
      </w:pPr>
    </w:p>
    <w:p w14:paraId="66B2639F" w14:textId="0D615F9B" w:rsidR="00BB5948" w:rsidRDefault="00BB5948" w:rsidP="00BB5948">
      <w:pPr>
        <w:pStyle w:val="DefaultText"/>
        <w:rPr>
          <w:rStyle w:val="InitialStyle"/>
          <w:rFonts w:ascii="Times New Roman" w:hAnsi="Times New Roman"/>
          <w:sz w:val="20"/>
        </w:rPr>
      </w:pPr>
      <w:r>
        <w:rPr>
          <w:rStyle w:val="InitialStyle"/>
          <w:rFonts w:ascii="Times New Roman" w:hAnsi="Times New Roman"/>
          <w:sz w:val="20"/>
        </w:rPr>
        <w:t xml:space="preserve">It is understood and agreed that the above contracted services will be performed in accordance with all Federal and </w:t>
      </w:r>
      <w:r w:rsidR="00BD30B9">
        <w:rPr>
          <w:rStyle w:val="InitialStyle"/>
          <w:rFonts w:ascii="Times New Roman" w:hAnsi="Times New Roman"/>
          <w:sz w:val="20"/>
        </w:rPr>
        <w:t>New York State</w:t>
      </w:r>
      <w:r>
        <w:rPr>
          <w:rStyle w:val="InitialStyle"/>
          <w:rFonts w:ascii="Times New Roman" w:hAnsi="Times New Roman"/>
          <w:sz w:val="20"/>
        </w:rPr>
        <w:t xml:space="preserve"> Laws  </w:t>
      </w:r>
    </w:p>
    <w:p w14:paraId="1C932AE0" w14:textId="77777777" w:rsidR="00BB5948" w:rsidRDefault="00BB5948" w:rsidP="00BB5948">
      <w:pPr>
        <w:pStyle w:val="DefaultText"/>
        <w:rPr>
          <w:rStyle w:val="InitialStyle"/>
          <w:rFonts w:ascii="Times New Roman" w:hAnsi="Times New Roman"/>
          <w:sz w:val="20"/>
        </w:rPr>
      </w:pPr>
    </w:p>
    <w:p w14:paraId="15AA9C3F" w14:textId="3DCADC29" w:rsidR="00A2509A" w:rsidRDefault="00BB5948" w:rsidP="00BB5948">
      <w:pPr>
        <w:pStyle w:val="DefaultText"/>
        <w:rPr>
          <w:rStyle w:val="InitialStyle"/>
          <w:rFonts w:ascii="Times New Roman" w:hAnsi="Times New Roman"/>
          <w:sz w:val="20"/>
        </w:rPr>
      </w:pPr>
      <w:r>
        <w:rPr>
          <w:rStyle w:val="InitialStyle"/>
          <w:rFonts w:ascii="Times New Roman" w:hAnsi="Times New Roman"/>
          <w:sz w:val="20"/>
        </w:rPr>
        <w:t>The Applicant</w:t>
      </w:r>
      <w:r w:rsidR="00A2509A">
        <w:rPr>
          <w:rStyle w:val="InitialStyle"/>
          <w:rFonts w:ascii="Times New Roman" w:hAnsi="Times New Roman"/>
          <w:sz w:val="20"/>
        </w:rPr>
        <w:t xml:space="preserve"> shall defend, indemnify and hold harmless</w:t>
      </w:r>
      <w:r w:rsidR="003178BF">
        <w:rPr>
          <w:rStyle w:val="InitialStyle"/>
          <w:rFonts w:ascii="Times New Roman" w:hAnsi="Times New Roman"/>
          <w:sz w:val="20"/>
        </w:rPr>
        <w:t xml:space="preserve"> </w:t>
      </w:r>
      <w:r>
        <w:rPr>
          <w:rStyle w:val="InitialStyle"/>
          <w:rFonts w:ascii="Times New Roman" w:hAnsi="Times New Roman"/>
          <w:sz w:val="20"/>
        </w:rPr>
        <w:t>UMR</w:t>
      </w:r>
      <w:r w:rsidR="003178BF">
        <w:rPr>
          <w:rStyle w:val="InitialStyle"/>
          <w:rFonts w:ascii="Times New Roman" w:hAnsi="Times New Roman"/>
          <w:sz w:val="20"/>
        </w:rPr>
        <w:t xml:space="preserve">, on behalf of </w:t>
      </w:r>
      <w:r w:rsidR="00847776">
        <w:rPr>
          <w:rStyle w:val="InitialStyle"/>
          <w:rFonts w:ascii="Times New Roman" w:hAnsi="Times New Roman"/>
          <w:sz w:val="20"/>
        </w:rPr>
        <w:t>itself</w:t>
      </w:r>
      <w:r w:rsidR="003178BF">
        <w:rPr>
          <w:rStyle w:val="InitialStyle"/>
          <w:rFonts w:ascii="Times New Roman" w:hAnsi="Times New Roman"/>
          <w:sz w:val="20"/>
        </w:rPr>
        <w:t xml:space="preserve">, assigns, successors and affiliates and their respective directors, officer, members, employees, agents and representatives (collectively “Indemnitees”) from and against any and all third party claims, demands, actions, suits and proceedings, whether civil, criminal or administrative, and all losses, liabilities, damages, costs, fines, penalties, interest and expenses, whether direct or indirect, (including without limitation, settlement costs and any legal, accounting and other expenses for investigation or defending any actions or threatened actions) (collectively “Losses”), which any Indemnitee may suffer or incur resulting from, arising from, or relating to any wrongful or negligent acts or omissions, breach, or willful or intentional misconduct of the </w:t>
      </w:r>
      <w:r>
        <w:rPr>
          <w:rStyle w:val="InitialStyle"/>
          <w:rFonts w:ascii="Times New Roman" w:hAnsi="Times New Roman"/>
          <w:sz w:val="20"/>
        </w:rPr>
        <w:t>Applicant</w:t>
      </w:r>
      <w:r w:rsidR="003178BF">
        <w:rPr>
          <w:rStyle w:val="InitialStyle"/>
          <w:rFonts w:ascii="Times New Roman" w:hAnsi="Times New Roman"/>
          <w:sz w:val="20"/>
        </w:rPr>
        <w:t xml:space="preserve"> or any of its directors, officers, shareholders, members, managers, employees, Staff, agents and/or representatives.  The </w:t>
      </w:r>
      <w:r>
        <w:rPr>
          <w:rStyle w:val="InitialStyle"/>
          <w:rFonts w:ascii="Times New Roman" w:hAnsi="Times New Roman"/>
          <w:sz w:val="20"/>
        </w:rPr>
        <w:t>Applicant</w:t>
      </w:r>
      <w:r w:rsidR="003178BF">
        <w:rPr>
          <w:rStyle w:val="InitialStyle"/>
          <w:rFonts w:ascii="Times New Roman" w:hAnsi="Times New Roman"/>
          <w:sz w:val="20"/>
        </w:rPr>
        <w:t xml:space="preserve"> shall not enter into any settlement that imposes any obligation or liability or fault on </w:t>
      </w:r>
      <w:r>
        <w:rPr>
          <w:rStyle w:val="InitialStyle"/>
          <w:rFonts w:ascii="Times New Roman" w:hAnsi="Times New Roman"/>
          <w:sz w:val="20"/>
        </w:rPr>
        <w:t>UMR</w:t>
      </w:r>
      <w:r w:rsidR="003178BF">
        <w:rPr>
          <w:rStyle w:val="InitialStyle"/>
          <w:rFonts w:ascii="Times New Roman" w:hAnsi="Times New Roman"/>
          <w:sz w:val="20"/>
        </w:rPr>
        <w:t xml:space="preserve"> with</w:t>
      </w:r>
      <w:r>
        <w:rPr>
          <w:rStyle w:val="InitialStyle"/>
          <w:rFonts w:ascii="Times New Roman" w:hAnsi="Times New Roman"/>
          <w:sz w:val="20"/>
        </w:rPr>
        <w:t>out UMR</w:t>
      </w:r>
      <w:r w:rsidR="003178BF">
        <w:rPr>
          <w:rStyle w:val="InitialStyle"/>
          <w:rFonts w:ascii="Times New Roman" w:hAnsi="Times New Roman"/>
          <w:sz w:val="20"/>
        </w:rPr>
        <w:t xml:space="preserve"> express approval.</w:t>
      </w:r>
    </w:p>
    <w:p w14:paraId="0DFC69A3" w14:textId="77777777" w:rsidR="003178BF" w:rsidRDefault="003178BF" w:rsidP="003178BF">
      <w:pPr>
        <w:pStyle w:val="ListParagraph"/>
        <w:rPr>
          <w:rStyle w:val="InitialStyle"/>
          <w:rFonts w:ascii="Times New Roman" w:hAnsi="Times New Roman"/>
          <w:sz w:val="20"/>
        </w:rPr>
      </w:pPr>
    </w:p>
    <w:p w14:paraId="4155413D" w14:textId="1B5561DA" w:rsidR="003178BF" w:rsidRDefault="00C95DC9" w:rsidP="00BD30B9">
      <w:pPr>
        <w:pStyle w:val="DefaultText"/>
        <w:outlineLvl w:val="0"/>
        <w:rPr>
          <w:rStyle w:val="InitialStyle"/>
          <w:rFonts w:ascii="Times New Roman" w:hAnsi="Times New Roman"/>
          <w:sz w:val="20"/>
        </w:rPr>
      </w:pPr>
      <w:r>
        <w:rPr>
          <w:rStyle w:val="InitialStyle"/>
          <w:rFonts w:ascii="Times New Roman" w:hAnsi="Times New Roman"/>
          <w:sz w:val="20"/>
        </w:rPr>
        <w:t xml:space="preserve">In the event that any investigation and/or litigation is commenced or threatened against </w:t>
      </w:r>
      <w:r w:rsidR="00BD30B9">
        <w:rPr>
          <w:rStyle w:val="InitialStyle"/>
          <w:rFonts w:ascii="Times New Roman" w:hAnsi="Times New Roman"/>
          <w:sz w:val="20"/>
        </w:rPr>
        <w:t>UMR</w:t>
      </w:r>
      <w:r>
        <w:rPr>
          <w:rStyle w:val="InitialStyle"/>
          <w:rFonts w:ascii="Times New Roman" w:hAnsi="Times New Roman"/>
          <w:sz w:val="20"/>
        </w:rPr>
        <w:t xml:space="preserve">, on behalf of itself, assigns, successors and affiliates and their </w:t>
      </w:r>
      <w:r w:rsidR="00847776">
        <w:rPr>
          <w:rStyle w:val="InitialStyle"/>
          <w:rFonts w:ascii="Times New Roman" w:hAnsi="Times New Roman"/>
          <w:sz w:val="20"/>
        </w:rPr>
        <w:t>respective</w:t>
      </w:r>
      <w:r>
        <w:rPr>
          <w:rStyle w:val="InitialStyle"/>
          <w:rFonts w:ascii="Times New Roman" w:hAnsi="Times New Roman"/>
          <w:sz w:val="20"/>
        </w:rPr>
        <w:t xml:space="preserve"> directors, officers, members, employees, agents and representatives (collectively “Indemnitees”) is entitled to indemnification hereunder, Indemnitees shall be entitled to engage legal counsel of its own choosing at the </w:t>
      </w:r>
      <w:r w:rsidR="00BD30B9">
        <w:rPr>
          <w:rStyle w:val="InitialStyle"/>
          <w:rFonts w:ascii="Times New Roman" w:hAnsi="Times New Roman"/>
          <w:sz w:val="20"/>
        </w:rPr>
        <w:t>Applicant</w:t>
      </w:r>
      <w:r>
        <w:rPr>
          <w:rStyle w:val="InitialStyle"/>
          <w:rFonts w:ascii="Times New Roman" w:hAnsi="Times New Roman"/>
          <w:sz w:val="20"/>
        </w:rPr>
        <w:t xml:space="preserve">’s cost.  The </w:t>
      </w:r>
      <w:r w:rsidR="00BD30B9">
        <w:rPr>
          <w:rStyle w:val="InitialStyle"/>
          <w:rFonts w:ascii="Times New Roman" w:hAnsi="Times New Roman"/>
          <w:sz w:val="20"/>
        </w:rPr>
        <w:t>Applicant</w:t>
      </w:r>
      <w:r>
        <w:rPr>
          <w:rStyle w:val="InitialStyle"/>
          <w:rFonts w:ascii="Times New Roman" w:hAnsi="Times New Roman"/>
          <w:sz w:val="20"/>
        </w:rPr>
        <w:t xml:space="preserve"> shall be entitled to participate in the response to any investigation and defense of any litigation and defensed of any litigation and maintain the right to approve or disapprove of any settlement thereof.</w:t>
      </w:r>
    </w:p>
    <w:p w14:paraId="7EB48B1C" w14:textId="77777777" w:rsidR="00C95DC9" w:rsidRDefault="00C95DC9" w:rsidP="003178BF">
      <w:pPr>
        <w:pStyle w:val="DefaultText"/>
        <w:outlineLvl w:val="0"/>
        <w:rPr>
          <w:rStyle w:val="InitialStyle"/>
          <w:rFonts w:ascii="Times New Roman" w:hAnsi="Times New Roman"/>
          <w:sz w:val="20"/>
        </w:rPr>
      </w:pPr>
    </w:p>
    <w:p w14:paraId="6F49BC16" w14:textId="77777777" w:rsidR="00C95DC9" w:rsidRDefault="00C95DC9" w:rsidP="003178BF">
      <w:pPr>
        <w:pStyle w:val="DefaultText"/>
        <w:outlineLvl w:val="0"/>
        <w:rPr>
          <w:rStyle w:val="InitialStyle"/>
          <w:rFonts w:ascii="Times New Roman" w:hAnsi="Times New Roman"/>
          <w:sz w:val="20"/>
        </w:rPr>
      </w:pPr>
    </w:p>
    <w:p w14:paraId="7AC18F33" w14:textId="77777777" w:rsidR="00C95DC9" w:rsidRDefault="00C95DC9" w:rsidP="00C95DC9">
      <w:pPr>
        <w:pStyle w:val="DefaultText"/>
        <w:outlineLvl w:val="0"/>
        <w:rPr>
          <w:rStyle w:val="InitialStyle"/>
          <w:rFonts w:ascii="Times New Roman" w:hAnsi="Times New Roman"/>
          <w:sz w:val="20"/>
        </w:rPr>
      </w:pPr>
    </w:p>
    <w:p w14:paraId="6E9F976D" w14:textId="6F2C2463" w:rsidR="00C95DC9" w:rsidRDefault="00C95DC9" w:rsidP="00C95DC9">
      <w:pPr>
        <w:pStyle w:val="DefaultText"/>
        <w:outlineLvl w:val="0"/>
        <w:rPr>
          <w:rStyle w:val="InitialStyle"/>
          <w:rFonts w:ascii="Times New Roman" w:hAnsi="Times New Roman"/>
          <w:sz w:val="20"/>
        </w:rPr>
      </w:pPr>
      <w:r>
        <w:rPr>
          <w:rStyle w:val="InitialStyle"/>
          <w:rFonts w:ascii="Times New Roman" w:hAnsi="Times New Roman"/>
          <w:sz w:val="20"/>
        </w:rPr>
        <w:t xml:space="preserve">The </w:t>
      </w:r>
      <w:r w:rsidR="00BD30B9">
        <w:rPr>
          <w:rStyle w:val="InitialStyle"/>
          <w:rFonts w:ascii="Times New Roman" w:hAnsi="Times New Roman"/>
          <w:sz w:val="20"/>
        </w:rPr>
        <w:t>Applicant</w:t>
      </w:r>
      <w:r>
        <w:rPr>
          <w:rStyle w:val="InitialStyle"/>
          <w:rFonts w:ascii="Times New Roman" w:hAnsi="Times New Roman"/>
          <w:sz w:val="20"/>
        </w:rPr>
        <w:t xml:space="preserve"> and </w:t>
      </w:r>
      <w:r w:rsidR="00BD30B9">
        <w:rPr>
          <w:rStyle w:val="InitialStyle"/>
          <w:rFonts w:ascii="Times New Roman" w:hAnsi="Times New Roman"/>
          <w:sz w:val="20"/>
        </w:rPr>
        <w:t>UMR</w:t>
      </w:r>
      <w:r>
        <w:rPr>
          <w:rStyle w:val="InitialStyle"/>
          <w:rFonts w:ascii="Times New Roman" w:hAnsi="Times New Roman"/>
          <w:sz w:val="20"/>
        </w:rPr>
        <w:t xml:space="preserve"> have each duly executed this Agreement as of the date set forth below.</w:t>
      </w:r>
    </w:p>
    <w:p w14:paraId="7B813332" w14:textId="77777777" w:rsidR="003178BF" w:rsidRPr="00A2509A" w:rsidRDefault="00C95DC9" w:rsidP="00C95DC9">
      <w:pPr>
        <w:pStyle w:val="DefaultText"/>
        <w:outlineLvl w:val="0"/>
        <w:rPr>
          <w:rStyle w:val="InitialStyle"/>
          <w:rFonts w:ascii="Times New Roman" w:hAnsi="Times New Roman"/>
          <w:sz w:val="20"/>
        </w:rPr>
      </w:pPr>
      <w:r w:rsidRPr="00A2509A">
        <w:rPr>
          <w:rStyle w:val="InitialStyle"/>
          <w:rFonts w:ascii="Times New Roman" w:hAnsi="Times New Roman"/>
          <w:sz w:val="20"/>
        </w:rPr>
        <w:t xml:space="preserve"> </w:t>
      </w:r>
    </w:p>
    <w:p w14:paraId="2695F615" w14:textId="77777777" w:rsidR="00A2509A" w:rsidRDefault="00A2509A" w:rsidP="00A2509A">
      <w:pPr>
        <w:pStyle w:val="DefaultText"/>
        <w:outlineLvl w:val="0"/>
        <w:rPr>
          <w:rStyle w:val="InitialStyle"/>
          <w:rFonts w:ascii="Times New Roman" w:hAnsi="Times New Roman"/>
          <w:sz w:val="20"/>
        </w:rPr>
      </w:pPr>
    </w:p>
    <w:p w14:paraId="620E5347" w14:textId="1DE421FE" w:rsidR="00C95DC9" w:rsidRPr="00847776" w:rsidRDefault="00C95DC9" w:rsidP="00C95DC9">
      <w:pPr>
        <w:widowControl w:val="0"/>
        <w:jc w:val="both"/>
        <w:rPr>
          <w:b/>
        </w:rPr>
      </w:pPr>
    </w:p>
    <w:p w14:paraId="5A9DA7DA" w14:textId="07200442" w:rsidR="00C95DC9" w:rsidRPr="00847776" w:rsidRDefault="00C95DC9" w:rsidP="00C95DC9">
      <w:pPr>
        <w:widowControl w:val="0"/>
        <w:jc w:val="both"/>
        <w:rPr>
          <w:b/>
        </w:rPr>
      </w:pPr>
      <w:r w:rsidRPr="00847776">
        <w:rPr>
          <w:b/>
        </w:rPr>
        <w:t xml:space="preserve">Universal Medical Record </w:t>
      </w:r>
    </w:p>
    <w:p w14:paraId="6D3D46F6" w14:textId="77777777" w:rsidR="00C95DC9" w:rsidRDefault="00C95DC9" w:rsidP="00C95DC9">
      <w:pPr>
        <w:spacing w:after="240"/>
        <w:rPr>
          <w:szCs w:val="22"/>
        </w:rPr>
      </w:pPr>
    </w:p>
    <w:p w14:paraId="62D8335E" w14:textId="77777777" w:rsidR="00C95DC9" w:rsidRPr="00780C4F" w:rsidRDefault="00847776" w:rsidP="00C95DC9">
      <w:pPr>
        <w:widowControl w:val="0"/>
        <w:jc w:val="both"/>
        <w:rPr>
          <w:rFonts w:cs="Arial"/>
        </w:rPr>
      </w:pPr>
      <w:proofErr w:type="gramStart"/>
      <w:r>
        <w:rPr>
          <w:rFonts w:cs="Arial"/>
        </w:rPr>
        <w:t>By:</w:t>
      </w:r>
      <w:r w:rsidR="00C95DC9" w:rsidRPr="00780C4F">
        <w:rPr>
          <w:rFonts w:cs="Arial"/>
        </w:rPr>
        <w:t>_</w:t>
      </w:r>
      <w:proofErr w:type="gramEnd"/>
      <w:r w:rsidR="00C95DC9" w:rsidRPr="00780C4F">
        <w:rPr>
          <w:rFonts w:cs="Arial"/>
        </w:rPr>
        <w:t>______________________</w:t>
      </w:r>
      <w:r w:rsidR="00C95DC9">
        <w:rPr>
          <w:rFonts w:cs="Arial"/>
        </w:rPr>
        <w:t>_____</w:t>
      </w:r>
      <w:r w:rsidR="00C95DC9" w:rsidRPr="00780C4F">
        <w:rPr>
          <w:rFonts w:cs="Arial"/>
        </w:rPr>
        <w:t xml:space="preserve">__                                      </w:t>
      </w:r>
    </w:p>
    <w:p w14:paraId="1B377B7C" w14:textId="7996C46A" w:rsidR="00C95DC9" w:rsidRPr="00847776" w:rsidRDefault="0078236B" w:rsidP="00C95DC9">
      <w:pPr>
        <w:widowControl w:val="0"/>
        <w:jc w:val="both"/>
        <w:rPr>
          <w:b/>
        </w:rPr>
      </w:pPr>
      <w:r>
        <w:rPr>
          <w:b/>
        </w:rPr>
        <w:t>Name:</w:t>
      </w:r>
    </w:p>
    <w:p w14:paraId="3A8911D3" w14:textId="5BF2FCB3" w:rsidR="00847776" w:rsidRPr="00847776" w:rsidRDefault="0078236B" w:rsidP="00C95DC9">
      <w:pPr>
        <w:widowControl w:val="0"/>
        <w:jc w:val="both"/>
        <w:rPr>
          <w:b/>
        </w:rPr>
      </w:pPr>
      <w:r>
        <w:rPr>
          <w:b/>
        </w:rPr>
        <w:t>Title:</w:t>
      </w:r>
    </w:p>
    <w:p w14:paraId="377D93F6" w14:textId="77777777" w:rsidR="00847776" w:rsidRPr="00847776" w:rsidRDefault="00847776" w:rsidP="00C95DC9">
      <w:pPr>
        <w:widowControl w:val="0"/>
        <w:jc w:val="both"/>
        <w:rPr>
          <w:b/>
        </w:rPr>
      </w:pPr>
      <w:r w:rsidRPr="00847776">
        <w:rPr>
          <w:b/>
        </w:rPr>
        <w:t xml:space="preserve">Date of Execution: </w:t>
      </w:r>
    </w:p>
    <w:p w14:paraId="67A202B5" w14:textId="77777777" w:rsidR="00847776" w:rsidRDefault="00847776" w:rsidP="00C95DC9">
      <w:pPr>
        <w:widowControl w:val="0"/>
        <w:jc w:val="both"/>
      </w:pPr>
    </w:p>
    <w:p w14:paraId="4D4EB863" w14:textId="79D57096" w:rsidR="00847776" w:rsidRDefault="0078236B" w:rsidP="00847776">
      <w:pPr>
        <w:widowControl w:val="0"/>
        <w:jc w:val="both"/>
        <w:rPr>
          <w:rFonts w:cs="Arial"/>
          <w:b/>
        </w:rPr>
      </w:pPr>
      <w:r>
        <w:rPr>
          <w:rFonts w:cs="Arial"/>
          <w:b/>
        </w:rPr>
        <w:t>Applicant Name:</w:t>
      </w:r>
    </w:p>
    <w:p w14:paraId="4205F6AF" w14:textId="77777777" w:rsidR="0078236B" w:rsidRPr="00847776" w:rsidRDefault="0078236B" w:rsidP="00847776">
      <w:pPr>
        <w:widowControl w:val="0"/>
        <w:jc w:val="both"/>
        <w:rPr>
          <w:rFonts w:cs="Arial"/>
          <w:b/>
        </w:rPr>
      </w:pPr>
    </w:p>
    <w:p w14:paraId="6004979D" w14:textId="47F96D8C" w:rsidR="00847776" w:rsidRPr="00847776" w:rsidRDefault="00847776" w:rsidP="00847776">
      <w:pPr>
        <w:widowControl w:val="0"/>
        <w:jc w:val="both"/>
        <w:rPr>
          <w:rFonts w:cs="Arial"/>
          <w:b/>
        </w:rPr>
      </w:pPr>
      <w:proofErr w:type="gramStart"/>
      <w:r w:rsidRPr="00847776">
        <w:rPr>
          <w:rFonts w:cs="Arial"/>
          <w:b/>
        </w:rPr>
        <w:t>Signature:_</w:t>
      </w:r>
      <w:proofErr w:type="gramEnd"/>
      <w:r w:rsidRPr="00847776">
        <w:rPr>
          <w:rFonts w:cs="Arial"/>
          <w:b/>
        </w:rPr>
        <w:t xml:space="preserve">_____________________________                                 </w:t>
      </w:r>
    </w:p>
    <w:p w14:paraId="2B394039" w14:textId="77777777" w:rsidR="00847776" w:rsidRPr="00847776" w:rsidRDefault="00847776" w:rsidP="00847776">
      <w:pPr>
        <w:widowControl w:val="0"/>
        <w:jc w:val="both"/>
        <w:rPr>
          <w:b/>
        </w:rPr>
      </w:pPr>
      <w:r w:rsidRPr="00847776">
        <w:rPr>
          <w:b/>
        </w:rPr>
        <w:t>Date of Execution</w:t>
      </w:r>
    </w:p>
    <w:p w14:paraId="4E618A8C" w14:textId="77777777" w:rsidR="00847776" w:rsidRDefault="00847776" w:rsidP="00C95DC9">
      <w:pPr>
        <w:widowControl w:val="0"/>
        <w:jc w:val="both"/>
      </w:pPr>
    </w:p>
    <w:p w14:paraId="0F0CED69" w14:textId="77777777" w:rsidR="00847776" w:rsidRDefault="00847776" w:rsidP="00C95DC9">
      <w:pPr>
        <w:widowControl w:val="0"/>
        <w:jc w:val="both"/>
      </w:pPr>
    </w:p>
    <w:p w14:paraId="7DFC92BB" w14:textId="77777777" w:rsidR="00847776" w:rsidRDefault="00847776" w:rsidP="00C95DC9">
      <w:pPr>
        <w:widowControl w:val="0"/>
        <w:jc w:val="both"/>
      </w:pPr>
    </w:p>
    <w:p w14:paraId="5D961BF9" w14:textId="77777777" w:rsidR="00847776" w:rsidRPr="00780C4F" w:rsidRDefault="00847776" w:rsidP="00C95DC9">
      <w:pPr>
        <w:widowControl w:val="0"/>
        <w:jc w:val="both"/>
      </w:pPr>
    </w:p>
    <w:p w14:paraId="62BC0C07" w14:textId="77777777" w:rsidR="00C95DC9" w:rsidRPr="00780C4F" w:rsidRDefault="00C95DC9" w:rsidP="00C95DC9">
      <w:pPr>
        <w:widowControl w:val="0"/>
        <w:jc w:val="both"/>
      </w:pPr>
    </w:p>
    <w:p w14:paraId="632649F3" w14:textId="77777777" w:rsidR="00C95DC9" w:rsidRDefault="00C95DC9" w:rsidP="00A2509A">
      <w:pPr>
        <w:pStyle w:val="DefaultText"/>
        <w:outlineLvl w:val="0"/>
        <w:rPr>
          <w:rStyle w:val="InitialStyle"/>
          <w:rFonts w:ascii="Times New Roman" w:hAnsi="Times New Roman"/>
          <w:sz w:val="20"/>
        </w:rPr>
      </w:pPr>
    </w:p>
    <w:sectPr w:rsidR="00C95DC9">
      <w:headerReference w:type="default" r:id="rId8"/>
      <w:footerReference w:type="default" r:id="rId9"/>
      <w:pgSz w:w="12240" w:h="15840"/>
      <w:pgMar w:top="1440" w:right="1440" w:bottom="1440" w:left="1440" w:header="14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5FDA7" w14:textId="77777777" w:rsidR="00C1311C" w:rsidRDefault="00C1311C">
      <w:r>
        <w:separator/>
      </w:r>
    </w:p>
  </w:endnote>
  <w:endnote w:type="continuationSeparator" w:id="0">
    <w:p w14:paraId="3770762B" w14:textId="77777777" w:rsidR="00C1311C" w:rsidRDefault="00C1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3AD9B" w14:textId="132D6105" w:rsidR="00EE651D" w:rsidRPr="00EE651D" w:rsidRDefault="00EE651D">
    <w:pPr>
      <w:pStyle w:val="Footer"/>
      <w:rPr>
        <w:color w:val="993366"/>
      </w:rPr>
    </w:pPr>
    <w:r>
      <w:rPr>
        <w:color w:val="993366"/>
      </w:rPr>
      <w:t>UMR</w:t>
    </w:r>
    <w:r w:rsidR="00BD30B9">
      <w:rPr>
        <w:color w:val="993366"/>
      </w:rPr>
      <w:t xml:space="preserve"> Administrative Fee Agreement 10292020</w:t>
    </w:r>
    <w:r>
      <w:rPr>
        <w:color w:val="993366"/>
      </w:rPr>
      <w:t xml:space="preserve"> Ver 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6ACCF" w14:textId="77777777" w:rsidR="00C1311C" w:rsidRDefault="00C1311C">
      <w:r>
        <w:separator/>
      </w:r>
    </w:p>
  </w:footnote>
  <w:footnote w:type="continuationSeparator" w:id="0">
    <w:p w14:paraId="602D2C67" w14:textId="77777777" w:rsidR="00C1311C" w:rsidRDefault="00C13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49A8B" w14:textId="2CF5241B" w:rsidR="00B47674" w:rsidRPr="005278C1" w:rsidRDefault="00B47674" w:rsidP="00B152A0">
    <w:pPr>
      <w:pStyle w:val="DefaultText"/>
      <w:jc w:val="center"/>
      <w:rPr>
        <w:rStyle w:val="InitialStyle"/>
        <w:rFonts w:ascii="Arial" w:hAnsi="Arial"/>
        <w:b/>
        <w:color w:val="993366"/>
        <w:sz w:val="40"/>
      </w:rPr>
    </w:pPr>
    <w:r w:rsidRPr="005278C1">
      <w:rPr>
        <w:rStyle w:val="InitialStyle"/>
        <w:rFonts w:ascii="Arial" w:hAnsi="Arial"/>
        <w:b/>
        <w:color w:val="993366"/>
        <w:sz w:val="28"/>
      </w:rPr>
      <w:t xml:space="preserve">UNIVERSAL MEDICAL RECORD </w:t>
    </w:r>
    <w:r w:rsidR="0078236B">
      <w:rPr>
        <w:rStyle w:val="InitialStyle"/>
        <w:rFonts w:ascii="Arial" w:hAnsi="Arial"/>
        <w:b/>
        <w:color w:val="993366"/>
        <w:sz w:val="28"/>
      </w:rPr>
      <w:t xml:space="preserve">SERVICES </w:t>
    </w:r>
    <w:r w:rsidRPr="005278C1">
      <w:rPr>
        <w:rStyle w:val="InitialStyle"/>
        <w:rFonts w:ascii="Arial" w:hAnsi="Arial"/>
        <w:b/>
        <w:color w:val="993366"/>
        <w:sz w:val="28"/>
      </w:rPr>
      <w:t>CORP.</w:t>
    </w:r>
  </w:p>
  <w:p w14:paraId="47C9A8A7" w14:textId="4B705301" w:rsidR="00B47674" w:rsidRPr="005278C1" w:rsidRDefault="00B47674">
    <w:pPr>
      <w:pStyle w:val="DefaultText"/>
      <w:jc w:val="center"/>
      <w:rPr>
        <w:rStyle w:val="InitialStyle"/>
        <w:rFonts w:ascii="Arial" w:hAnsi="Arial"/>
        <w:b/>
        <w:color w:val="993366"/>
        <w:sz w:val="18"/>
      </w:rPr>
    </w:pPr>
    <w:r w:rsidRPr="005278C1">
      <w:rPr>
        <w:rStyle w:val="InitialStyle"/>
        <w:rFonts w:ascii="Arial" w:hAnsi="Arial"/>
        <w:b/>
        <w:color w:val="993366"/>
        <w:sz w:val="18"/>
      </w:rPr>
      <w:t xml:space="preserve">22 The Cross Road    Cortlandt Manor, New York   10567     Voice: 914-737-7499    Fax: </w:t>
    </w:r>
    <w:r w:rsidR="00600B2C">
      <w:rPr>
        <w:rStyle w:val="InitialStyle"/>
        <w:rFonts w:ascii="Arial" w:hAnsi="Arial"/>
        <w:b/>
        <w:color w:val="993366"/>
        <w:sz w:val="18"/>
      </w:rPr>
      <w:t>914-</w:t>
    </w:r>
    <w:r w:rsidR="006E2E09">
      <w:rPr>
        <w:rStyle w:val="InitialStyle"/>
        <w:rFonts w:ascii="Arial" w:hAnsi="Arial"/>
        <w:b/>
        <w:color w:val="993366"/>
        <w:sz w:val="18"/>
      </w:rPr>
      <w:t>940-6860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63CF1"/>
    <w:multiLevelType w:val="hybridMultilevel"/>
    <w:tmpl w:val="B35ECDD2"/>
    <w:lvl w:ilvl="0" w:tplc="71C632C2">
      <w:start w:val="1"/>
      <w:numFmt w:val="lowerLetter"/>
      <w:lvlText w:val="%1."/>
      <w:lvlJc w:val="left"/>
      <w:pPr>
        <w:tabs>
          <w:tab w:val="num" w:pos="1440"/>
        </w:tabs>
        <w:ind w:left="1440" w:hanging="720"/>
      </w:pPr>
      <w:rPr>
        <w:rFonts w:hint="default"/>
        <w:b/>
      </w:rPr>
    </w:lvl>
    <w:lvl w:ilvl="1" w:tplc="9182C4C0">
      <w:start w:val="4"/>
      <w:numFmt w:val="decimal"/>
      <w:lvlText w:val="%2."/>
      <w:lvlJc w:val="left"/>
      <w:pPr>
        <w:tabs>
          <w:tab w:val="num" w:pos="1800"/>
        </w:tabs>
        <w:ind w:left="1800" w:hanging="360"/>
      </w:pPr>
      <w:rPr>
        <w:rFonts w:hint="default"/>
        <w:b/>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331723F8"/>
    <w:multiLevelType w:val="hybridMultilevel"/>
    <w:tmpl w:val="7CCE92E8"/>
    <w:lvl w:ilvl="0" w:tplc="E0BE5FD2">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3C596F4F"/>
    <w:multiLevelType w:val="hybridMultilevel"/>
    <w:tmpl w:val="7A7A35A2"/>
    <w:lvl w:ilvl="0" w:tplc="21A8A6E8">
      <w:start w:val="1"/>
      <w:numFmt w:val="decimal"/>
      <w:lvlText w:val="%1."/>
      <w:lvlJc w:val="left"/>
      <w:pPr>
        <w:tabs>
          <w:tab w:val="num" w:pos="1080"/>
        </w:tabs>
        <w:ind w:left="1080" w:hanging="360"/>
      </w:pPr>
      <w:rPr>
        <w:rFonts w:hint="default"/>
        <w:b/>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3DE07FE1"/>
    <w:multiLevelType w:val="hybridMultilevel"/>
    <w:tmpl w:val="5A749BDC"/>
    <w:lvl w:ilvl="0" w:tplc="4AECB21A">
      <w:start w:val="5"/>
      <w:numFmt w:val="decimal"/>
      <w:lvlText w:val="%1."/>
      <w:lvlJc w:val="left"/>
      <w:pPr>
        <w:tabs>
          <w:tab w:val="num" w:pos="1440"/>
        </w:tabs>
        <w:ind w:left="1440" w:hanging="720"/>
      </w:pPr>
      <w:rPr>
        <w:rFonts w:hint="default"/>
        <w:b/>
      </w:rPr>
    </w:lvl>
    <w:lvl w:ilvl="1" w:tplc="183AD824">
      <w:start w:val="1"/>
      <w:numFmt w:val="lowerLetter"/>
      <w:lvlText w:val="%2."/>
      <w:lvlJc w:val="left"/>
      <w:pPr>
        <w:tabs>
          <w:tab w:val="num" w:pos="2160"/>
        </w:tabs>
        <w:ind w:left="2160" w:hanging="720"/>
      </w:pPr>
      <w:rPr>
        <w:rFonts w:hint="default"/>
        <w:b/>
      </w:rPr>
    </w:lvl>
    <w:lvl w:ilvl="2" w:tplc="EFAC50E6">
      <w:start w:val="1"/>
      <w:numFmt w:val="lowerLetter"/>
      <w:lvlText w:val="%3."/>
      <w:lvlJc w:val="right"/>
      <w:pPr>
        <w:tabs>
          <w:tab w:val="num" w:pos="2520"/>
        </w:tabs>
        <w:ind w:left="2520" w:hanging="180"/>
      </w:pPr>
      <w:rPr>
        <w:rFonts w:ascii="Times New Roman" w:eastAsia="Times New Roman" w:hAnsi="Times New Roman" w:cs="Times New Roman"/>
        <w:b/>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7F8906E1"/>
    <w:multiLevelType w:val="hybridMultilevel"/>
    <w:tmpl w:val="3FFCF192"/>
    <w:lvl w:ilvl="0" w:tplc="7AF46F94">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D8E"/>
    <w:rsid w:val="0000304F"/>
    <w:rsid w:val="00044550"/>
    <w:rsid w:val="000A60E0"/>
    <w:rsid w:val="000B3E90"/>
    <w:rsid w:val="000B4062"/>
    <w:rsid w:val="000B68BD"/>
    <w:rsid w:val="000C599D"/>
    <w:rsid w:val="000D5490"/>
    <w:rsid w:val="000D673A"/>
    <w:rsid w:val="00100F54"/>
    <w:rsid w:val="00104788"/>
    <w:rsid w:val="00112D58"/>
    <w:rsid w:val="0013476E"/>
    <w:rsid w:val="00140176"/>
    <w:rsid w:val="001639BB"/>
    <w:rsid w:val="00185E57"/>
    <w:rsid w:val="001A2086"/>
    <w:rsid w:val="001A46BA"/>
    <w:rsid w:val="001B1439"/>
    <w:rsid w:val="001B5230"/>
    <w:rsid w:val="001D0C17"/>
    <w:rsid w:val="001E1A8D"/>
    <w:rsid w:val="00200E9B"/>
    <w:rsid w:val="00217791"/>
    <w:rsid w:val="0023386D"/>
    <w:rsid w:val="002A1DC4"/>
    <w:rsid w:val="002B6024"/>
    <w:rsid w:val="002C5305"/>
    <w:rsid w:val="002D6D35"/>
    <w:rsid w:val="002D7F3F"/>
    <w:rsid w:val="003071FC"/>
    <w:rsid w:val="003178BF"/>
    <w:rsid w:val="00321A8B"/>
    <w:rsid w:val="00342C92"/>
    <w:rsid w:val="00344E42"/>
    <w:rsid w:val="0035697D"/>
    <w:rsid w:val="00391DAC"/>
    <w:rsid w:val="003C49A8"/>
    <w:rsid w:val="003E3782"/>
    <w:rsid w:val="003F1253"/>
    <w:rsid w:val="003F4062"/>
    <w:rsid w:val="00440DB5"/>
    <w:rsid w:val="00441B36"/>
    <w:rsid w:val="004628AA"/>
    <w:rsid w:val="0046343A"/>
    <w:rsid w:val="00467402"/>
    <w:rsid w:val="00480964"/>
    <w:rsid w:val="00496DA4"/>
    <w:rsid w:val="004D47CF"/>
    <w:rsid w:val="004E27A9"/>
    <w:rsid w:val="004E37DA"/>
    <w:rsid w:val="00506CCE"/>
    <w:rsid w:val="005203B6"/>
    <w:rsid w:val="005278C1"/>
    <w:rsid w:val="0054603F"/>
    <w:rsid w:val="005612FB"/>
    <w:rsid w:val="00564514"/>
    <w:rsid w:val="005718E8"/>
    <w:rsid w:val="005748E5"/>
    <w:rsid w:val="0058650B"/>
    <w:rsid w:val="00593EDF"/>
    <w:rsid w:val="00600B2C"/>
    <w:rsid w:val="00604712"/>
    <w:rsid w:val="00644D19"/>
    <w:rsid w:val="006457B5"/>
    <w:rsid w:val="006614CB"/>
    <w:rsid w:val="0068619A"/>
    <w:rsid w:val="006A49E9"/>
    <w:rsid w:val="006A64C7"/>
    <w:rsid w:val="006A6909"/>
    <w:rsid w:val="006B7EFA"/>
    <w:rsid w:val="006E2E09"/>
    <w:rsid w:val="006E583D"/>
    <w:rsid w:val="00702B3F"/>
    <w:rsid w:val="007035F7"/>
    <w:rsid w:val="00714D95"/>
    <w:rsid w:val="00770ABB"/>
    <w:rsid w:val="00777563"/>
    <w:rsid w:val="0078236B"/>
    <w:rsid w:val="00820508"/>
    <w:rsid w:val="00833153"/>
    <w:rsid w:val="0084252A"/>
    <w:rsid w:val="00847776"/>
    <w:rsid w:val="008934E7"/>
    <w:rsid w:val="00896A2F"/>
    <w:rsid w:val="008A439A"/>
    <w:rsid w:val="008C5307"/>
    <w:rsid w:val="008C7149"/>
    <w:rsid w:val="008E12C9"/>
    <w:rsid w:val="00907418"/>
    <w:rsid w:val="00943277"/>
    <w:rsid w:val="00947EED"/>
    <w:rsid w:val="00956AB9"/>
    <w:rsid w:val="0096468A"/>
    <w:rsid w:val="0098571E"/>
    <w:rsid w:val="00993BC6"/>
    <w:rsid w:val="00995E06"/>
    <w:rsid w:val="009A761C"/>
    <w:rsid w:val="009E3ACC"/>
    <w:rsid w:val="009F3B9F"/>
    <w:rsid w:val="00A1698B"/>
    <w:rsid w:val="00A244B5"/>
    <w:rsid w:val="00A2509A"/>
    <w:rsid w:val="00A6610E"/>
    <w:rsid w:val="00A947C2"/>
    <w:rsid w:val="00AA74F3"/>
    <w:rsid w:val="00AB1BAE"/>
    <w:rsid w:val="00AB364F"/>
    <w:rsid w:val="00AD3AC2"/>
    <w:rsid w:val="00B02E24"/>
    <w:rsid w:val="00B03E1B"/>
    <w:rsid w:val="00B152A0"/>
    <w:rsid w:val="00B1715D"/>
    <w:rsid w:val="00B47674"/>
    <w:rsid w:val="00B54E8D"/>
    <w:rsid w:val="00B75C57"/>
    <w:rsid w:val="00B92B14"/>
    <w:rsid w:val="00BA1EFE"/>
    <w:rsid w:val="00BB5948"/>
    <w:rsid w:val="00BD30B9"/>
    <w:rsid w:val="00C07DDC"/>
    <w:rsid w:val="00C1311C"/>
    <w:rsid w:val="00C34D8E"/>
    <w:rsid w:val="00C40650"/>
    <w:rsid w:val="00C44DF8"/>
    <w:rsid w:val="00C71274"/>
    <w:rsid w:val="00C76F74"/>
    <w:rsid w:val="00C95DC9"/>
    <w:rsid w:val="00C9786B"/>
    <w:rsid w:val="00CA2BC1"/>
    <w:rsid w:val="00CC0985"/>
    <w:rsid w:val="00CC0AC0"/>
    <w:rsid w:val="00CE75F4"/>
    <w:rsid w:val="00D1534C"/>
    <w:rsid w:val="00D64C2F"/>
    <w:rsid w:val="00D904E8"/>
    <w:rsid w:val="00D94F15"/>
    <w:rsid w:val="00DA0CDA"/>
    <w:rsid w:val="00DD0A17"/>
    <w:rsid w:val="00DD5252"/>
    <w:rsid w:val="00DE0A29"/>
    <w:rsid w:val="00E44603"/>
    <w:rsid w:val="00E75E3E"/>
    <w:rsid w:val="00EA26EE"/>
    <w:rsid w:val="00EA460A"/>
    <w:rsid w:val="00ED756E"/>
    <w:rsid w:val="00EE651D"/>
    <w:rsid w:val="00F43BD5"/>
    <w:rsid w:val="00F64858"/>
    <w:rsid w:val="00F6621C"/>
    <w:rsid w:val="00F932C3"/>
    <w:rsid w:val="00F97569"/>
    <w:rsid w:val="00FA62A0"/>
    <w:rsid w:val="00FC3583"/>
    <w:rsid w:val="00FC6DD3"/>
    <w:rsid w:val="00FE1BE9"/>
    <w:rsid w:val="00FE4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F030DF"/>
  <w15:chartTrackingRefBased/>
  <w15:docId w15:val="{229964FC-3222-4152-8F7A-ECA89B51D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278C1"/>
    <w:pPr>
      <w:tabs>
        <w:tab w:val="center" w:pos="4320"/>
        <w:tab w:val="right" w:pos="8640"/>
      </w:tabs>
    </w:pPr>
  </w:style>
  <w:style w:type="paragraph" w:customStyle="1" w:styleId="DefaultText">
    <w:name w:val="Default Text"/>
    <w:basedOn w:val="Normal"/>
  </w:style>
  <w:style w:type="character" w:customStyle="1" w:styleId="InitialStyle">
    <w:name w:val="InitialStyle"/>
    <w:rPr>
      <w:rFonts w:ascii="Helv" w:hAnsi="Helv"/>
      <w:color w:val="000000"/>
      <w:spacing w:val="0"/>
      <w:sz w:val="24"/>
    </w:rPr>
  </w:style>
  <w:style w:type="paragraph" w:styleId="Footer">
    <w:name w:val="footer"/>
    <w:basedOn w:val="Normal"/>
    <w:rsid w:val="005278C1"/>
    <w:pPr>
      <w:tabs>
        <w:tab w:val="center" w:pos="4320"/>
        <w:tab w:val="right" w:pos="8640"/>
      </w:tabs>
    </w:pPr>
  </w:style>
  <w:style w:type="paragraph" w:styleId="DocumentMap">
    <w:name w:val="Document Map"/>
    <w:basedOn w:val="Normal"/>
    <w:semiHidden/>
    <w:rsid w:val="006A6909"/>
    <w:pPr>
      <w:shd w:val="clear" w:color="auto" w:fill="000080"/>
    </w:pPr>
    <w:rPr>
      <w:rFonts w:ascii="Tahoma" w:hAnsi="Tahoma" w:cs="Tahoma"/>
    </w:rPr>
  </w:style>
  <w:style w:type="paragraph" w:styleId="ListParagraph">
    <w:name w:val="List Paragraph"/>
    <w:basedOn w:val="Normal"/>
    <w:uiPriority w:val="34"/>
    <w:qFormat/>
    <w:rsid w:val="003178BF"/>
    <w:pPr>
      <w:ind w:left="720"/>
    </w:pPr>
  </w:style>
  <w:style w:type="character" w:styleId="Hyperlink">
    <w:name w:val="Hyperlink"/>
    <w:basedOn w:val="DefaultParagraphFont"/>
    <w:rsid w:val="0078236B"/>
    <w:rPr>
      <w:color w:val="0563C1" w:themeColor="hyperlink"/>
      <w:u w:val="single"/>
    </w:rPr>
  </w:style>
  <w:style w:type="character" w:styleId="UnresolvedMention">
    <w:name w:val="Unresolved Mention"/>
    <w:basedOn w:val="DefaultParagraphFont"/>
    <w:uiPriority w:val="99"/>
    <w:semiHidden/>
    <w:unhideWhenUsed/>
    <w:rsid w:val="00782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cohnmd@universalmedicalrecor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 Cohn M.D</dc:creator>
  <cp:keywords/>
  <cp:lastModifiedBy>steven</cp:lastModifiedBy>
  <cp:revision>2</cp:revision>
  <cp:lastPrinted>2020-10-29T17:37:00Z</cp:lastPrinted>
  <dcterms:created xsi:type="dcterms:W3CDTF">2020-10-31T13:09:00Z</dcterms:created>
  <dcterms:modified xsi:type="dcterms:W3CDTF">2020-10-31T13:09:00Z</dcterms:modified>
</cp:coreProperties>
</file>