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98C40" w14:textId="42452650" w:rsidR="00192433" w:rsidRPr="00727AFC" w:rsidRDefault="006B4E1B" w:rsidP="00727AFC">
      <w:pPr>
        <w:jc w:val="center"/>
        <w:rPr>
          <w:rFonts w:ascii="Times New Roman" w:hAnsi="Times New Roman" w:cs="Times New Roman"/>
          <w:b/>
        </w:rPr>
      </w:pPr>
      <w:bookmarkStart w:id="0" w:name="_GoBack"/>
      <w:bookmarkEnd w:id="0"/>
      <w:r w:rsidRPr="006B4E1B">
        <w:rPr>
          <w:rFonts w:ascii="Times New Roman" w:hAnsi="Times New Roman" w:cs="Times New Roman"/>
          <w:b/>
        </w:rPr>
        <w:t>Grading rubric for assignment III on web analytics</w:t>
      </w:r>
    </w:p>
    <w:tbl>
      <w:tblPr>
        <w:tblStyle w:val="TableGrid"/>
        <w:tblW w:w="981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962"/>
        <w:gridCol w:w="1962"/>
        <w:gridCol w:w="1962"/>
        <w:gridCol w:w="1962"/>
        <w:gridCol w:w="1962"/>
      </w:tblGrid>
      <w:tr w:rsidR="00727AFC" w:rsidRPr="006B4E1B" w14:paraId="0621B925" w14:textId="77777777" w:rsidTr="006737C4">
        <w:tc>
          <w:tcPr>
            <w:tcW w:w="1962" w:type="dxa"/>
            <w:vAlign w:val="center"/>
          </w:tcPr>
          <w:p w14:paraId="7D961F74" w14:textId="55E37879" w:rsidR="00D656A6" w:rsidRPr="006B4E1B" w:rsidRDefault="006B4E1B" w:rsidP="006B4E1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Element</w:t>
            </w:r>
          </w:p>
        </w:tc>
        <w:tc>
          <w:tcPr>
            <w:tcW w:w="1962" w:type="dxa"/>
            <w:vAlign w:val="center"/>
          </w:tcPr>
          <w:p w14:paraId="0341ABCB" w14:textId="77777777" w:rsidR="00D656A6" w:rsidRPr="006B4E1B" w:rsidRDefault="00D656A6" w:rsidP="006B4E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4E1B">
              <w:rPr>
                <w:rFonts w:ascii="Times New Roman" w:hAnsi="Times New Roman" w:cs="Times New Roman"/>
                <w:b/>
              </w:rPr>
              <w:t>Excellent</w:t>
            </w:r>
          </w:p>
        </w:tc>
        <w:tc>
          <w:tcPr>
            <w:tcW w:w="1962" w:type="dxa"/>
            <w:vAlign w:val="center"/>
          </w:tcPr>
          <w:p w14:paraId="09683323" w14:textId="77777777" w:rsidR="00D656A6" w:rsidRPr="006B4E1B" w:rsidRDefault="00D656A6" w:rsidP="006B4E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4E1B">
              <w:rPr>
                <w:rFonts w:ascii="Times New Roman" w:hAnsi="Times New Roman" w:cs="Times New Roman"/>
                <w:b/>
              </w:rPr>
              <w:t>Good</w:t>
            </w:r>
          </w:p>
        </w:tc>
        <w:tc>
          <w:tcPr>
            <w:tcW w:w="1962" w:type="dxa"/>
            <w:vAlign w:val="center"/>
          </w:tcPr>
          <w:p w14:paraId="7D7E7585" w14:textId="77777777" w:rsidR="00D656A6" w:rsidRPr="006B4E1B" w:rsidRDefault="00D656A6" w:rsidP="006B4E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4E1B">
              <w:rPr>
                <w:rFonts w:ascii="Times New Roman" w:hAnsi="Times New Roman" w:cs="Times New Roman"/>
                <w:b/>
              </w:rPr>
              <w:t>Average</w:t>
            </w:r>
          </w:p>
        </w:tc>
        <w:tc>
          <w:tcPr>
            <w:tcW w:w="1962" w:type="dxa"/>
            <w:vAlign w:val="center"/>
          </w:tcPr>
          <w:p w14:paraId="776F5BCD" w14:textId="77777777" w:rsidR="00D656A6" w:rsidRPr="006B4E1B" w:rsidRDefault="00D656A6" w:rsidP="006B4E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B4E1B">
              <w:rPr>
                <w:rFonts w:ascii="Times New Roman" w:hAnsi="Times New Roman" w:cs="Times New Roman"/>
                <w:b/>
              </w:rPr>
              <w:t>Poor</w:t>
            </w:r>
          </w:p>
        </w:tc>
      </w:tr>
      <w:tr w:rsidR="00727AFC" w:rsidRPr="006B4E1B" w14:paraId="52EF7CD3" w14:textId="77777777" w:rsidTr="006737C4">
        <w:tc>
          <w:tcPr>
            <w:tcW w:w="1962" w:type="dxa"/>
            <w:vAlign w:val="center"/>
          </w:tcPr>
          <w:p w14:paraId="56C862AF" w14:textId="1C878FDE" w:rsidR="00D656A6" w:rsidRPr="006B4E1B" w:rsidRDefault="006B4E1B" w:rsidP="006B4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Description of problem and setting goals for the analysis</w:t>
            </w:r>
          </w:p>
        </w:tc>
        <w:tc>
          <w:tcPr>
            <w:tcW w:w="1962" w:type="dxa"/>
            <w:vAlign w:val="center"/>
          </w:tcPr>
          <w:p w14:paraId="607EADC9" w14:textId="0AE9AD23" w:rsidR="00D656A6" w:rsidRPr="006B4E1B" w:rsidRDefault="007E3A78" w:rsidP="006B4E1B">
            <w:pPr>
              <w:rPr>
                <w:rFonts w:ascii="Times New Roman" w:hAnsi="Times New Roman" w:cs="Times New Roman"/>
              </w:rPr>
            </w:pPr>
            <w:r w:rsidRPr="006B4E1B">
              <w:rPr>
                <w:rFonts w:ascii="Times New Roman" w:hAnsi="Times New Roman" w:cs="Times New Roman"/>
              </w:rPr>
              <w:t>Comprehensively describes the organization and the exact goals and features of the website.</w:t>
            </w:r>
          </w:p>
        </w:tc>
        <w:tc>
          <w:tcPr>
            <w:tcW w:w="1962" w:type="dxa"/>
            <w:vAlign w:val="center"/>
          </w:tcPr>
          <w:p w14:paraId="76DDEC88" w14:textId="68BA83B3" w:rsidR="00D656A6" w:rsidRPr="006B4E1B" w:rsidRDefault="007E3A78" w:rsidP="006B4E1B">
            <w:pPr>
              <w:rPr>
                <w:rFonts w:ascii="Times New Roman" w:hAnsi="Times New Roman" w:cs="Times New Roman"/>
              </w:rPr>
            </w:pPr>
            <w:r w:rsidRPr="006B4E1B">
              <w:rPr>
                <w:rFonts w:ascii="Times New Roman" w:hAnsi="Times New Roman" w:cs="Times New Roman"/>
              </w:rPr>
              <w:t>Describes the organization comprehensively but gives a terse description of the features of the site. (</w:t>
            </w:r>
            <w:r w:rsidR="006B4E1B">
              <w:rPr>
                <w:rFonts w:ascii="Times New Roman" w:hAnsi="Times New Roman" w:cs="Times New Roman"/>
              </w:rPr>
              <w:t>-</w:t>
            </w:r>
            <w:r w:rsidRPr="006B4E1B">
              <w:rPr>
                <w:rFonts w:ascii="Times New Roman" w:hAnsi="Times New Roman" w:cs="Times New Roman"/>
              </w:rPr>
              <w:t>5 Points)</w:t>
            </w:r>
          </w:p>
        </w:tc>
        <w:tc>
          <w:tcPr>
            <w:tcW w:w="1962" w:type="dxa"/>
            <w:vAlign w:val="center"/>
          </w:tcPr>
          <w:p w14:paraId="3AC8088E" w14:textId="01ECB08D" w:rsidR="00D656A6" w:rsidRPr="006B4E1B" w:rsidRDefault="00733EA2" w:rsidP="006B4E1B">
            <w:pPr>
              <w:rPr>
                <w:rFonts w:ascii="Times New Roman" w:hAnsi="Times New Roman" w:cs="Times New Roman"/>
              </w:rPr>
            </w:pPr>
            <w:r w:rsidRPr="006B4E1B">
              <w:rPr>
                <w:rFonts w:ascii="Times New Roman" w:hAnsi="Times New Roman" w:cs="Times New Roman"/>
              </w:rPr>
              <w:t>Very terse description of both the organization and its site. (</w:t>
            </w:r>
            <w:r w:rsidR="006B4E1B">
              <w:rPr>
                <w:rFonts w:ascii="Times New Roman" w:hAnsi="Times New Roman" w:cs="Times New Roman"/>
              </w:rPr>
              <w:t>-</w:t>
            </w:r>
            <w:r w:rsidRPr="006B4E1B">
              <w:rPr>
                <w:rFonts w:ascii="Times New Roman" w:hAnsi="Times New Roman" w:cs="Times New Roman"/>
              </w:rPr>
              <w:t>10 Points)</w:t>
            </w:r>
          </w:p>
        </w:tc>
        <w:tc>
          <w:tcPr>
            <w:tcW w:w="1962" w:type="dxa"/>
            <w:vAlign w:val="center"/>
          </w:tcPr>
          <w:p w14:paraId="26FCFFD6" w14:textId="59A09E7B" w:rsidR="00D656A6" w:rsidRPr="006B4E1B" w:rsidRDefault="00947BBA" w:rsidP="006B4E1B">
            <w:pPr>
              <w:rPr>
                <w:rFonts w:ascii="Times New Roman" w:hAnsi="Times New Roman" w:cs="Times New Roman"/>
              </w:rPr>
            </w:pPr>
            <w:r w:rsidRPr="006B4E1B">
              <w:rPr>
                <w:rFonts w:ascii="Times New Roman" w:hAnsi="Times New Roman" w:cs="Times New Roman"/>
              </w:rPr>
              <w:t>The description is completely missing. (</w:t>
            </w:r>
            <w:r w:rsidR="006B4E1B">
              <w:rPr>
                <w:rFonts w:ascii="Times New Roman" w:hAnsi="Times New Roman" w:cs="Times New Roman"/>
              </w:rPr>
              <w:t>-2</w:t>
            </w:r>
            <w:r w:rsidR="00E403C7" w:rsidRPr="006B4E1B">
              <w:rPr>
                <w:rFonts w:ascii="Times New Roman" w:hAnsi="Times New Roman" w:cs="Times New Roman"/>
              </w:rPr>
              <w:t xml:space="preserve">0 </w:t>
            </w:r>
            <w:r w:rsidRPr="006B4E1B">
              <w:rPr>
                <w:rFonts w:ascii="Times New Roman" w:hAnsi="Times New Roman" w:cs="Times New Roman"/>
              </w:rPr>
              <w:t>Points)</w:t>
            </w:r>
          </w:p>
        </w:tc>
      </w:tr>
      <w:tr w:rsidR="00727AFC" w:rsidRPr="006B4E1B" w14:paraId="3A51984C" w14:textId="77777777" w:rsidTr="006737C4">
        <w:tc>
          <w:tcPr>
            <w:tcW w:w="1962" w:type="dxa"/>
            <w:vAlign w:val="center"/>
          </w:tcPr>
          <w:p w14:paraId="0F682C75" w14:textId="6AFF4415" w:rsidR="00274690" w:rsidRPr="006B4E1B" w:rsidRDefault="006B4E1B" w:rsidP="006B4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Nature of analysis, findings and interpretations</w:t>
            </w:r>
          </w:p>
        </w:tc>
        <w:tc>
          <w:tcPr>
            <w:tcW w:w="1962" w:type="dxa"/>
            <w:vAlign w:val="center"/>
          </w:tcPr>
          <w:p w14:paraId="2A7E46E5" w14:textId="4B5C66D1" w:rsidR="00274690" w:rsidRPr="006B4E1B" w:rsidRDefault="006B4E1B" w:rsidP="006B4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Comprehensive analysis of the website using google analytics tool widgets. </w:t>
            </w:r>
            <w:r w:rsidR="00AC75C0" w:rsidRPr="006B4E1B">
              <w:rPr>
                <w:rFonts w:ascii="Times New Roman" w:hAnsi="Times New Roman" w:cs="Times New Roman"/>
              </w:rPr>
              <w:t>Digs deep enough to explore various properties of the users</w:t>
            </w:r>
            <w:r>
              <w:rPr>
                <w:rFonts w:ascii="Times New Roman" w:hAnsi="Times New Roman" w:cs="Times New Roman"/>
              </w:rPr>
              <w:t xml:space="preserve"> and their behavior. </w:t>
            </w:r>
            <w:r w:rsidR="00AC75C0" w:rsidRPr="006B4E1B">
              <w:rPr>
                <w:rFonts w:ascii="Times New Roman" w:hAnsi="Times New Roman" w:cs="Times New Roman"/>
              </w:rPr>
              <w:t>The analyses performed are commensurate with the questions</w:t>
            </w:r>
            <w:r>
              <w:rPr>
                <w:rFonts w:ascii="Times New Roman" w:hAnsi="Times New Roman" w:cs="Times New Roman"/>
              </w:rPr>
              <w:t xml:space="preserve"> listed and in line with the goals stated</w:t>
            </w:r>
            <w:r w:rsidR="00AC75C0" w:rsidRPr="006B4E1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962" w:type="dxa"/>
            <w:vAlign w:val="center"/>
          </w:tcPr>
          <w:p w14:paraId="4972871F" w14:textId="3DE8F203" w:rsidR="00274690" w:rsidRPr="006B4E1B" w:rsidRDefault="00AC75C0" w:rsidP="006B4E1B">
            <w:pPr>
              <w:rPr>
                <w:rFonts w:ascii="Times New Roman" w:hAnsi="Times New Roman" w:cs="Times New Roman"/>
              </w:rPr>
            </w:pPr>
            <w:r w:rsidRPr="006B4E1B">
              <w:rPr>
                <w:rFonts w:ascii="Times New Roman" w:hAnsi="Times New Roman" w:cs="Times New Roman"/>
              </w:rPr>
              <w:t xml:space="preserve">The analyses performed are commensurate with the questions that are being answered. </w:t>
            </w:r>
            <w:r w:rsidR="006B4E1B">
              <w:rPr>
                <w:rFonts w:ascii="Times New Roman" w:hAnsi="Times New Roman" w:cs="Times New Roman"/>
              </w:rPr>
              <w:t>But inadequate analysis of user behavior, traffic or either of the 5 W (i.e., what, who, why, where, when) (-</w:t>
            </w:r>
            <w:r w:rsidR="00727AFC">
              <w:rPr>
                <w:rFonts w:ascii="Times New Roman" w:hAnsi="Times New Roman" w:cs="Times New Roman"/>
              </w:rPr>
              <w:t>5</w:t>
            </w:r>
            <w:r w:rsidRPr="006B4E1B">
              <w:rPr>
                <w:rFonts w:ascii="Times New Roman" w:hAnsi="Times New Roman" w:cs="Times New Roman"/>
              </w:rPr>
              <w:t xml:space="preserve"> Points)</w:t>
            </w:r>
          </w:p>
        </w:tc>
        <w:tc>
          <w:tcPr>
            <w:tcW w:w="1962" w:type="dxa"/>
            <w:vAlign w:val="center"/>
          </w:tcPr>
          <w:p w14:paraId="49B6987D" w14:textId="1154BDBD" w:rsidR="00274690" w:rsidRPr="006B4E1B" w:rsidRDefault="00AC75C0" w:rsidP="006B4E1B">
            <w:pPr>
              <w:rPr>
                <w:rFonts w:ascii="Times New Roman" w:hAnsi="Times New Roman" w:cs="Times New Roman"/>
              </w:rPr>
            </w:pPr>
            <w:r w:rsidRPr="006B4E1B">
              <w:rPr>
                <w:rFonts w:ascii="Times New Roman" w:hAnsi="Times New Roman" w:cs="Times New Roman"/>
              </w:rPr>
              <w:t>There is a mismatch between the questions asked and the analyses performed. (</w:t>
            </w:r>
            <w:r w:rsidR="006B4E1B">
              <w:rPr>
                <w:rFonts w:ascii="Times New Roman" w:hAnsi="Times New Roman" w:cs="Times New Roman"/>
              </w:rPr>
              <w:t>-</w:t>
            </w:r>
            <w:r w:rsidR="00727AFC">
              <w:rPr>
                <w:rFonts w:ascii="Times New Roman" w:hAnsi="Times New Roman" w:cs="Times New Roman"/>
              </w:rPr>
              <w:t>10</w:t>
            </w:r>
            <w:r w:rsidRPr="006B4E1B">
              <w:rPr>
                <w:rFonts w:ascii="Times New Roman" w:hAnsi="Times New Roman" w:cs="Times New Roman"/>
              </w:rPr>
              <w:t xml:space="preserve"> Points)</w:t>
            </w:r>
          </w:p>
        </w:tc>
        <w:tc>
          <w:tcPr>
            <w:tcW w:w="1962" w:type="dxa"/>
            <w:vAlign w:val="center"/>
          </w:tcPr>
          <w:p w14:paraId="63295233" w14:textId="77777777" w:rsidR="00274690" w:rsidRDefault="00727AFC" w:rsidP="00727AF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727AFC">
              <w:rPr>
                <w:rFonts w:ascii="Times New Roman" w:hAnsi="Times New Roman" w:cs="Times New Roman"/>
              </w:rPr>
              <w:t>Analysis does not use google analytics tool</w:t>
            </w:r>
          </w:p>
          <w:p w14:paraId="7D04C048" w14:textId="0BD29F1D" w:rsidR="00727AFC" w:rsidRPr="00727AFC" w:rsidRDefault="00727AFC" w:rsidP="00727AF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 is not in line with lecture content (-20 Points)</w:t>
            </w:r>
          </w:p>
        </w:tc>
      </w:tr>
      <w:tr w:rsidR="00727AFC" w:rsidRPr="006B4E1B" w14:paraId="73C094E7" w14:textId="77777777" w:rsidTr="006737C4">
        <w:tc>
          <w:tcPr>
            <w:tcW w:w="1962" w:type="dxa"/>
            <w:vAlign w:val="center"/>
          </w:tcPr>
          <w:p w14:paraId="674C651D" w14:textId="307CCC45" w:rsidR="00274690" w:rsidRPr="006B4E1B" w:rsidRDefault="006B4E1B" w:rsidP="006B4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274690" w:rsidRPr="006B4E1B">
              <w:rPr>
                <w:rFonts w:ascii="Times New Roman" w:hAnsi="Times New Roman" w:cs="Times New Roman"/>
              </w:rPr>
              <w:t>onclusions and recommendatio</w:t>
            </w:r>
            <w:r>
              <w:rPr>
                <w:rFonts w:ascii="Times New Roman" w:hAnsi="Times New Roman" w:cs="Times New Roman"/>
              </w:rPr>
              <w:t>ns</w:t>
            </w:r>
          </w:p>
        </w:tc>
        <w:tc>
          <w:tcPr>
            <w:tcW w:w="1962" w:type="dxa"/>
            <w:vAlign w:val="center"/>
          </w:tcPr>
          <w:p w14:paraId="78CFEAA4" w14:textId="5007E12C" w:rsidR="00274690" w:rsidRPr="006B4E1B" w:rsidRDefault="00AC75C0" w:rsidP="006B4E1B">
            <w:pPr>
              <w:rPr>
                <w:rFonts w:ascii="Times New Roman" w:hAnsi="Times New Roman" w:cs="Times New Roman"/>
              </w:rPr>
            </w:pPr>
            <w:r w:rsidRPr="006B4E1B">
              <w:rPr>
                <w:rFonts w:ascii="Times New Roman" w:hAnsi="Times New Roman" w:cs="Times New Roman"/>
              </w:rPr>
              <w:t xml:space="preserve">The recommendations provided are </w:t>
            </w:r>
            <w:r w:rsidR="006B4E1B">
              <w:rPr>
                <w:rFonts w:ascii="Times New Roman" w:hAnsi="Times New Roman" w:cs="Times New Roman"/>
              </w:rPr>
              <w:t>in line</w:t>
            </w:r>
            <w:r w:rsidRPr="006B4E1B">
              <w:rPr>
                <w:rFonts w:ascii="Times New Roman" w:hAnsi="Times New Roman" w:cs="Times New Roman"/>
              </w:rPr>
              <w:t xml:space="preserve"> with the findings. There is a recommendation for each and every aspect of findings from the analyses. </w:t>
            </w:r>
          </w:p>
        </w:tc>
        <w:tc>
          <w:tcPr>
            <w:tcW w:w="1962" w:type="dxa"/>
            <w:vAlign w:val="center"/>
          </w:tcPr>
          <w:p w14:paraId="5B697F00" w14:textId="6437E98E" w:rsidR="00274690" w:rsidRPr="006B4E1B" w:rsidRDefault="00AC75C0" w:rsidP="006B4E1B">
            <w:pPr>
              <w:rPr>
                <w:rFonts w:ascii="Times New Roman" w:hAnsi="Times New Roman" w:cs="Times New Roman"/>
              </w:rPr>
            </w:pPr>
            <w:r w:rsidRPr="006B4E1B">
              <w:rPr>
                <w:rFonts w:ascii="Times New Roman" w:hAnsi="Times New Roman" w:cs="Times New Roman"/>
              </w:rPr>
              <w:t xml:space="preserve">The recommendations provided are </w:t>
            </w:r>
            <w:r w:rsidR="006B4E1B">
              <w:rPr>
                <w:rFonts w:ascii="Times New Roman" w:hAnsi="Times New Roman" w:cs="Times New Roman"/>
              </w:rPr>
              <w:t>in line</w:t>
            </w:r>
            <w:r w:rsidRPr="006B4E1B">
              <w:rPr>
                <w:rFonts w:ascii="Times New Roman" w:hAnsi="Times New Roman" w:cs="Times New Roman"/>
              </w:rPr>
              <w:t xml:space="preserve"> with the findings. However certain aspects of the findings are missing. (</w:t>
            </w:r>
            <w:r w:rsidR="006B4E1B">
              <w:rPr>
                <w:rFonts w:ascii="Times New Roman" w:hAnsi="Times New Roman" w:cs="Times New Roman"/>
              </w:rPr>
              <w:t>-</w:t>
            </w:r>
            <w:r w:rsidRPr="006B4E1B">
              <w:rPr>
                <w:rFonts w:ascii="Times New Roman" w:hAnsi="Times New Roman" w:cs="Times New Roman"/>
              </w:rPr>
              <w:t>5 Points)</w:t>
            </w:r>
          </w:p>
        </w:tc>
        <w:tc>
          <w:tcPr>
            <w:tcW w:w="1962" w:type="dxa"/>
            <w:vAlign w:val="center"/>
          </w:tcPr>
          <w:p w14:paraId="2E8B7764" w14:textId="77777777" w:rsidR="006B4E1B" w:rsidRDefault="00642120" w:rsidP="006B4E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B4E1B">
              <w:rPr>
                <w:rFonts w:ascii="Times New Roman" w:hAnsi="Times New Roman" w:cs="Times New Roman"/>
              </w:rPr>
              <w:t xml:space="preserve">There is a mismatch between recommendations and the findings. </w:t>
            </w:r>
          </w:p>
          <w:p w14:paraId="2C8934C6" w14:textId="77777777" w:rsidR="006B4E1B" w:rsidRDefault="006B4E1B" w:rsidP="006B4E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6B4E1B">
              <w:rPr>
                <w:rFonts w:ascii="Times New Roman" w:hAnsi="Times New Roman" w:cs="Times New Roman"/>
              </w:rPr>
              <w:t>T</w:t>
            </w:r>
            <w:r w:rsidR="00EA7346" w:rsidRPr="006B4E1B">
              <w:rPr>
                <w:rFonts w:ascii="Times New Roman" w:hAnsi="Times New Roman" w:cs="Times New Roman"/>
              </w:rPr>
              <w:t>he recommendations are too general.</w:t>
            </w:r>
          </w:p>
          <w:p w14:paraId="793A12B7" w14:textId="592E22B6" w:rsidR="00274690" w:rsidRPr="006B4E1B" w:rsidRDefault="006B4E1B" w:rsidP="006B4E1B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Too few recommendations.</w:t>
            </w:r>
            <w:r w:rsidR="00EA7346" w:rsidRPr="006B4E1B">
              <w:rPr>
                <w:rFonts w:ascii="Times New Roman" w:hAnsi="Times New Roman" w:cs="Times New Roman"/>
              </w:rPr>
              <w:t xml:space="preserve"> </w:t>
            </w:r>
            <w:r w:rsidR="00642120" w:rsidRPr="006B4E1B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-</w:t>
            </w:r>
            <w:r w:rsidR="00642120" w:rsidRPr="006B4E1B">
              <w:rPr>
                <w:rFonts w:ascii="Times New Roman" w:hAnsi="Times New Roman" w:cs="Times New Roman"/>
              </w:rPr>
              <w:t>10 Points)</w:t>
            </w:r>
          </w:p>
        </w:tc>
        <w:tc>
          <w:tcPr>
            <w:tcW w:w="1962" w:type="dxa"/>
            <w:vAlign w:val="center"/>
          </w:tcPr>
          <w:p w14:paraId="43ECF004" w14:textId="5DF27C6C" w:rsidR="00274690" w:rsidRPr="006B4E1B" w:rsidRDefault="00A15E1E" w:rsidP="006B4E1B">
            <w:pPr>
              <w:rPr>
                <w:rFonts w:ascii="Times New Roman" w:hAnsi="Times New Roman" w:cs="Times New Roman"/>
              </w:rPr>
            </w:pPr>
            <w:r w:rsidRPr="006B4E1B">
              <w:rPr>
                <w:rFonts w:ascii="Times New Roman" w:hAnsi="Times New Roman" w:cs="Times New Roman"/>
              </w:rPr>
              <w:t>Recommendations are completely missing. (</w:t>
            </w:r>
            <w:r w:rsidR="006B4E1B">
              <w:rPr>
                <w:rFonts w:ascii="Times New Roman" w:hAnsi="Times New Roman" w:cs="Times New Roman"/>
              </w:rPr>
              <w:t>-2</w:t>
            </w:r>
            <w:r w:rsidR="00E403C7" w:rsidRPr="006B4E1B">
              <w:rPr>
                <w:rFonts w:ascii="Times New Roman" w:hAnsi="Times New Roman" w:cs="Times New Roman"/>
              </w:rPr>
              <w:t>0</w:t>
            </w:r>
            <w:r w:rsidRPr="006B4E1B">
              <w:rPr>
                <w:rFonts w:ascii="Times New Roman" w:hAnsi="Times New Roman" w:cs="Times New Roman"/>
              </w:rPr>
              <w:t xml:space="preserve"> Points)</w:t>
            </w:r>
          </w:p>
        </w:tc>
      </w:tr>
      <w:tr w:rsidR="00727AFC" w:rsidRPr="006B4E1B" w14:paraId="55F87BA7" w14:textId="77777777" w:rsidTr="006737C4">
        <w:tc>
          <w:tcPr>
            <w:tcW w:w="1962" w:type="dxa"/>
            <w:vAlign w:val="center"/>
          </w:tcPr>
          <w:p w14:paraId="3E1D5EC0" w14:textId="48E31114" w:rsidR="00274690" w:rsidRPr="006B4E1B" w:rsidRDefault="006B4E1B" w:rsidP="006B4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Communication of analysis through report and slides</w:t>
            </w:r>
          </w:p>
        </w:tc>
        <w:tc>
          <w:tcPr>
            <w:tcW w:w="1962" w:type="dxa"/>
            <w:vAlign w:val="center"/>
          </w:tcPr>
          <w:p w14:paraId="07C8B6E8" w14:textId="746E799A" w:rsidR="00274690" w:rsidRPr="006B4E1B" w:rsidRDefault="005A7268" w:rsidP="006B4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as well as slides are professional, explaining every aspect of the analysis in a clear manner</w:t>
            </w:r>
            <w:r w:rsidR="00121121">
              <w:rPr>
                <w:rFonts w:ascii="Times New Roman" w:hAnsi="Times New Roman" w:cs="Times New Roman"/>
              </w:rPr>
              <w:t>.</w:t>
            </w:r>
            <w:r w:rsidR="004441CA" w:rsidRPr="006B4E1B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62" w:type="dxa"/>
            <w:vAlign w:val="center"/>
          </w:tcPr>
          <w:p w14:paraId="3A1D9CE0" w14:textId="1A99CE2D" w:rsidR="00274690" w:rsidRPr="006B4E1B" w:rsidRDefault="005A7268" w:rsidP="006B4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Plainly reports the findings without explaining further. Deliverable resembles a tutorial of the tool than an analysis</w:t>
            </w:r>
            <w:r w:rsidR="00727AFC">
              <w:rPr>
                <w:rFonts w:ascii="Times New Roman" w:hAnsi="Times New Roman" w:cs="Times New Roman"/>
              </w:rPr>
              <w:t xml:space="preserve"> report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441CA" w:rsidRPr="006B4E1B">
              <w:rPr>
                <w:rFonts w:ascii="Times New Roman" w:hAnsi="Times New Roman" w:cs="Times New Roman"/>
              </w:rPr>
              <w:t>(</w:t>
            </w:r>
            <w:r w:rsidR="006B4E1B">
              <w:rPr>
                <w:rFonts w:ascii="Times New Roman" w:hAnsi="Times New Roman" w:cs="Times New Roman"/>
              </w:rPr>
              <w:t>-</w:t>
            </w:r>
            <w:r w:rsidR="004441CA" w:rsidRPr="006B4E1B">
              <w:rPr>
                <w:rFonts w:ascii="Times New Roman" w:hAnsi="Times New Roman" w:cs="Times New Roman"/>
              </w:rPr>
              <w:t>5 Points)</w:t>
            </w:r>
          </w:p>
        </w:tc>
        <w:tc>
          <w:tcPr>
            <w:tcW w:w="1962" w:type="dxa"/>
            <w:vAlign w:val="center"/>
          </w:tcPr>
          <w:p w14:paraId="74E54E3F" w14:textId="77777777" w:rsidR="005A7268" w:rsidRDefault="005A7268" w:rsidP="005A726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 not explained clearly.</w:t>
            </w:r>
          </w:p>
          <w:p w14:paraId="1D1818DD" w14:textId="2760FFA9" w:rsidR="005A7268" w:rsidRPr="006737C4" w:rsidRDefault="005A7268" w:rsidP="00727AF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</w:rPr>
            </w:pPr>
            <w:r w:rsidRPr="005A7268">
              <w:rPr>
                <w:rFonts w:ascii="Times New Roman" w:hAnsi="Times New Roman" w:cs="Times New Roman"/>
              </w:rPr>
              <w:t>Report or/and presentation or incomplete</w:t>
            </w:r>
            <w:r w:rsidR="004441CA" w:rsidRPr="005A7268">
              <w:rPr>
                <w:rFonts w:ascii="Times New Roman" w:hAnsi="Times New Roman" w:cs="Times New Roman"/>
              </w:rPr>
              <w:t xml:space="preserve">. </w:t>
            </w:r>
            <w:r>
              <w:rPr>
                <w:rFonts w:ascii="Times New Roman" w:hAnsi="Times New Roman" w:cs="Times New Roman"/>
              </w:rPr>
              <w:t xml:space="preserve">Screenshots and text in the report are mismatch. </w:t>
            </w:r>
            <w:r w:rsidRPr="005A7268">
              <w:rPr>
                <w:rFonts w:ascii="Times New Roman" w:hAnsi="Times New Roman" w:cs="Times New Roman"/>
              </w:rPr>
              <w:t>(-10 Points)</w:t>
            </w:r>
          </w:p>
        </w:tc>
        <w:tc>
          <w:tcPr>
            <w:tcW w:w="1962" w:type="dxa"/>
            <w:vAlign w:val="center"/>
          </w:tcPr>
          <w:p w14:paraId="407EA7CF" w14:textId="2E270E53" w:rsidR="00274690" w:rsidRPr="006B4E1B" w:rsidRDefault="005A7268" w:rsidP="006B4E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Either </w:t>
            </w:r>
            <w:r w:rsidR="0002785E">
              <w:rPr>
                <w:rFonts w:ascii="Times New Roman" w:hAnsi="Times New Roman" w:cs="Times New Roman"/>
              </w:rPr>
              <w:t>P</w:t>
            </w:r>
            <w:r w:rsidR="0002785E" w:rsidRPr="006B4E1B">
              <w:rPr>
                <w:rFonts w:ascii="Times New Roman" w:hAnsi="Times New Roman" w:cs="Times New Roman"/>
              </w:rPr>
              <w:t>owerPoint</w:t>
            </w:r>
            <w:r>
              <w:rPr>
                <w:rFonts w:ascii="Times New Roman" w:hAnsi="Times New Roman" w:cs="Times New Roman"/>
              </w:rPr>
              <w:t xml:space="preserve"> or report</w:t>
            </w:r>
            <w:r w:rsidR="00474E60" w:rsidRPr="006B4E1B">
              <w:rPr>
                <w:rFonts w:ascii="Times New Roman" w:hAnsi="Times New Roman" w:cs="Times New Roman"/>
              </w:rPr>
              <w:t xml:space="preserve"> is missing. (</w:t>
            </w:r>
            <w:r>
              <w:rPr>
                <w:rFonts w:ascii="Times New Roman" w:hAnsi="Times New Roman" w:cs="Times New Roman"/>
              </w:rPr>
              <w:t>-3</w:t>
            </w:r>
            <w:r w:rsidR="00474E60" w:rsidRPr="006B4E1B">
              <w:rPr>
                <w:rFonts w:ascii="Times New Roman" w:hAnsi="Times New Roman" w:cs="Times New Roman"/>
              </w:rPr>
              <w:t>0 Points)</w:t>
            </w:r>
          </w:p>
        </w:tc>
      </w:tr>
    </w:tbl>
    <w:p w14:paraId="38AC8C23" w14:textId="77777777" w:rsidR="00D656A6" w:rsidRPr="006B4E1B" w:rsidRDefault="00D656A6" w:rsidP="006B4E1B">
      <w:pPr>
        <w:rPr>
          <w:rFonts w:ascii="Times New Roman" w:hAnsi="Times New Roman" w:cs="Times New Roman"/>
        </w:rPr>
      </w:pPr>
    </w:p>
    <w:sectPr w:rsidR="00D656A6" w:rsidRPr="006B4E1B" w:rsidSect="006737C4">
      <w:pgSz w:w="12240" w:h="15840"/>
      <w:pgMar w:top="1440" w:right="1440" w:bottom="128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30301"/>
    <w:multiLevelType w:val="hybridMultilevel"/>
    <w:tmpl w:val="B86EC1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D434E6"/>
    <w:multiLevelType w:val="hybridMultilevel"/>
    <w:tmpl w:val="442E24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5E90C4A"/>
    <w:multiLevelType w:val="hybridMultilevel"/>
    <w:tmpl w:val="56F2E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07F59"/>
    <w:multiLevelType w:val="hybridMultilevel"/>
    <w:tmpl w:val="9B4E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85D4F"/>
    <w:multiLevelType w:val="hybridMultilevel"/>
    <w:tmpl w:val="2F0C645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376CD0"/>
    <w:multiLevelType w:val="hybridMultilevel"/>
    <w:tmpl w:val="23E21D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10C723D"/>
    <w:multiLevelType w:val="hybridMultilevel"/>
    <w:tmpl w:val="D5803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05B52F9"/>
    <w:multiLevelType w:val="hybridMultilevel"/>
    <w:tmpl w:val="A9884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991FE5"/>
    <w:multiLevelType w:val="hybridMultilevel"/>
    <w:tmpl w:val="BA56E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64B11D8"/>
    <w:multiLevelType w:val="hybridMultilevel"/>
    <w:tmpl w:val="77DC9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8356D8"/>
    <w:multiLevelType w:val="hybridMultilevel"/>
    <w:tmpl w:val="A36CD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9"/>
  </w:num>
  <w:num w:numId="7">
    <w:abstractNumId w:val="8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C85"/>
    <w:rsid w:val="000249FC"/>
    <w:rsid w:val="0002785E"/>
    <w:rsid w:val="0003405A"/>
    <w:rsid w:val="00060D79"/>
    <w:rsid w:val="00082EA6"/>
    <w:rsid w:val="000A3797"/>
    <w:rsid w:val="000E1FF3"/>
    <w:rsid w:val="000E4981"/>
    <w:rsid w:val="00117F2D"/>
    <w:rsid w:val="00121121"/>
    <w:rsid w:val="0019242D"/>
    <w:rsid w:val="00192433"/>
    <w:rsid w:val="0019365E"/>
    <w:rsid w:val="0022372D"/>
    <w:rsid w:val="00274690"/>
    <w:rsid w:val="002802E2"/>
    <w:rsid w:val="002F51BE"/>
    <w:rsid w:val="00325AE1"/>
    <w:rsid w:val="00332A09"/>
    <w:rsid w:val="00335B84"/>
    <w:rsid w:val="00337B53"/>
    <w:rsid w:val="003948E6"/>
    <w:rsid w:val="003A61E3"/>
    <w:rsid w:val="003B59DB"/>
    <w:rsid w:val="003E2849"/>
    <w:rsid w:val="004441CA"/>
    <w:rsid w:val="00474E60"/>
    <w:rsid w:val="004C32CF"/>
    <w:rsid w:val="004E5A39"/>
    <w:rsid w:val="004F635A"/>
    <w:rsid w:val="0051111D"/>
    <w:rsid w:val="00521F3D"/>
    <w:rsid w:val="005A7268"/>
    <w:rsid w:val="005B4761"/>
    <w:rsid w:val="005D1C40"/>
    <w:rsid w:val="005F1FDF"/>
    <w:rsid w:val="00642120"/>
    <w:rsid w:val="00643FC4"/>
    <w:rsid w:val="006737C4"/>
    <w:rsid w:val="006B4E1B"/>
    <w:rsid w:val="006C3551"/>
    <w:rsid w:val="00721862"/>
    <w:rsid w:val="00727AFC"/>
    <w:rsid w:val="00733EA2"/>
    <w:rsid w:val="00753A93"/>
    <w:rsid w:val="007B42D0"/>
    <w:rsid w:val="007C3C02"/>
    <w:rsid w:val="007D1CF1"/>
    <w:rsid w:val="007E0B6A"/>
    <w:rsid w:val="007E3A78"/>
    <w:rsid w:val="00803711"/>
    <w:rsid w:val="00806A78"/>
    <w:rsid w:val="0084686F"/>
    <w:rsid w:val="008B4E1D"/>
    <w:rsid w:val="008B733D"/>
    <w:rsid w:val="008C3E3C"/>
    <w:rsid w:val="008F303C"/>
    <w:rsid w:val="00947BBA"/>
    <w:rsid w:val="00967598"/>
    <w:rsid w:val="009A2D20"/>
    <w:rsid w:val="009A7871"/>
    <w:rsid w:val="009B2E0E"/>
    <w:rsid w:val="009E1462"/>
    <w:rsid w:val="009F464F"/>
    <w:rsid w:val="00A15E1E"/>
    <w:rsid w:val="00A54D24"/>
    <w:rsid w:val="00A90493"/>
    <w:rsid w:val="00AC75C0"/>
    <w:rsid w:val="00AD2BD1"/>
    <w:rsid w:val="00AF2C7F"/>
    <w:rsid w:val="00AF40E6"/>
    <w:rsid w:val="00B2240A"/>
    <w:rsid w:val="00B30931"/>
    <w:rsid w:val="00B95DDB"/>
    <w:rsid w:val="00BD2A17"/>
    <w:rsid w:val="00BF0CE7"/>
    <w:rsid w:val="00C1423A"/>
    <w:rsid w:val="00C37A8C"/>
    <w:rsid w:val="00C47A37"/>
    <w:rsid w:val="00C52423"/>
    <w:rsid w:val="00C72A05"/>
    <w:rsid w:val="00C74BC1"/>
    <w:rsid w:val="00C769B8"/>
    <w:rsid w:val="00C91219"/>
    <w:rsid w:val="00CB31CB"/>
    <w:rsid w:val="00CD4E62"/>
    <w:rsid w:val="00D25287"/>
    <w:rsid w:val="00D26BB4"/>
    <w:rsid w:val="00D364A3"/>
    <w:rsid w:val="00D40ECC"/>
    <w:rsid w:val="00D656A6"/>
    <w:rsid w:val="00E071DF"/>
    <w:rsid w:val="00E403C7"/>
    <w:rsid w:val="00E45B70"/>
    <w:rsid w:val="00E65ED6"/>
    <w:rsid w:val="00E762FF"/>
    <w:rsid w:val="00E76572"/>
    <w:rsid w:val="00E851CE"/>
    <w:rsid w:val="00EA7346"/>
    <w:rsid w:val="00EC0F1E"/>
    <w:rsid w:val="00F06BA5"/>
    <w:rsid w:val="00F22C85"/>
    <w:rsid w:val="00FA2229"/>
    <w:rsid w:val="00FB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96DD"/>
  <w15:docId w15:val="{B3F65650-FAF6-4B92-B29A-9683B129C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E1"/>
    <w:pPr>
      <w:ind w:left="720"/>
      <w:contextualSpacing/>
    </w:pPr>
  </w:style>
  <w:style w:type="table" w:styleId="TableGrid">
    <w:name w:val="Table Grid"/>
    <w:basedOn w:val="TableNormal"/>
    <w:uiPriority w:val="59"/>
    <w:rsid w:val="00C524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C52423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4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4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Srikar</dc:creator>
  <cp:lastModifiedBy>Srinivasan, Karthik - (karthiks)</cp:lastModifiedBy>
  <cp:revision>2</cp:revision>
  <dcterms:created xsi:type="dcterms:W3CDTF">2018-10-28T18:48:00Z</dcterms:created>
  <dcterms:modified xsi:type="dcterms:W3CDTF">2018-10-28T18:48:00Z</dcterms:modified>
</cp:coreProperties>
</file>