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Create Cash Sales Order</w:t>
      </w:r>
    </w:p>
    <w:p>
      <w:pPr>
        <w:jc w:val="center"/>
      </w:pPr>
      <w:r>
        <w:rPr>
          <w:i/>
          <w:sz w:val="20"/>
        </w:rPr>
        <w:t>Process Code: OM-020-060-020 | L2: OM-020 | Scenario: Cash Sales Process | Date: September 4, 2026</w:t>
      </w:r>
    </w:p>
    <w:p/>
    <w:p>
      <w:pPr>
        <w:pStyle w:val="Heading1"/>
      </w:pPr>
      <w:r>
        <w:t>1. Executive Summary</w:t>
      </w:r>
    </w:p>
    <w:p>
      <w:r>
        <w:t>This process creates sales orders for over-the-counter or cash-based sales where payment is received immediately or on-site. Cash sales orders streamline the billing process and reduce AR risk.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Cash Sales Order Type</w:t>
            </w:r>
          </w:p>
        </w:tc>
        <w:tc>
          <w:tcPr>
            <w:tcW w:type="dxa" w:w="3120"/>
          </w:tcPr>
          <w:p>
            <w:r>
              <w:t>Define order type for immediate payment sales</w:t>
            </w:r>
          </w:p>
        </w:tc>
        <w:tc>
          <w:tcPr>
            <w:tcW w:type="dxa" w:w="3120"/>
          </w:tcPr>
          <w:p>
            <w:r>
              <w:t>OV01</w:t>
            </w:r>
          </w:p>
        </w:tc>
      </w:tr>
      <w:tr>
        <w:tc>
          <w:tcPr>
            <w:tcW w:type="dxa" w:w="3120"/>
          </w:tcPr>
          <w:p>
            <w:r>
              <w:t>Cash Payment Methods</w:t>
            </w:r>
          </w:p>
        </w:tc>
        <w:tc>
          <w:tcPr>
            <w:tcW w:type="dxa" w:w="3120"/>
          </w:tcPr>
          <w:p>
            <w:r>
              <w:t>Set up payment methods (Cash, Credit Card, Check)</w:t>
            </w:r>
          </w:p>
        </w:tc>
        <w:tc>
          <w:tcPr>
            <w:tcW w:type="dxa" w:w="3120"/>
          </w:tcPr>
          <w:p>
            <w:r>
              <w:t>IMG -&gt; FI -&gt; Receivables</w:t>
            </w:r>
          </w:p>
        </w:tc>
      </w:tr>
      <w:tr>
        <w:tc>
          <w:tcPr>
            <w:tcW w:type="dxa" w:w="3120"/>
          </w:tcPr>
          <w:p>
            <w:r>
              <w:t>POS/POU Integration</w:t>
            </w:r>
          </w:p>
        </w:tc>
        <w:tc>
          <w:tcPr>
            <w:tcW w:type="dxa" w:w="3120"/>
          </w:tcPr>
          <w:p>
            <w:r>
              <w:t>Configure integration with point-of-sale systems</w:t>
            </w:r>
          </w:p>
        </w:tc>
        <w:tc>
          <w:tcPr>
            <w:tcW w:type="dxa" w:w="3120"/>
          </w:tcPr>
          <w:p>
            <w:r>
              <w:t>IMG -&gt; Logistics Execution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Cash Sales Order Type Definition</w:t>
      </w:r>
    </w:p>
    <w:p>
      <w:r>
        <w:t>Navigate to: OV01 (Sales Order Type)</w:t>
        <w:br/>
        <w:t>1. Create/Edit cash sales type (e.g., CS)</w:t>
        <w:br/>
        <w:t>2. Configure:</w:t>
        <w:br/>
        <w:t xml:space="preserve">   - Reference type: None (no quotation)</w:t>
        <w:br/>
        <w:t xml:space="preserve">   - Billing type: Immediate invoice</w:t>
        <w:br/>
        <w:t xml:space="preserve">   - Delivery type: Immediate GI</w:t>
        <w:br/>
        <w:t xml:space="preserve">   - Payment required: Before invoice</w:t>
        <w:br/>
        <w:t>3. Save</w:t>
      </w:r>
    </w:p>
    <w:p>
      <w:pPr>
        <w:pStyle w:val="Heading2"/>
      </w:pPr>
      <w:r>
        <w:t>3.2 Payment Method Configuration</w:t>
      </w:r>
    </w:p>
    <w:p>
      <w:r>
        <w:t>Navigate to: IMG -&gt; FI -&gt; Receivables -&gt; Transactions -&gt; Payment</w:t>
        <w:br/>
        <w:t>1. Define payment methods:</w:t>
        <w:br/>
        <w:t xml:space="preserve">   - CASH: Cash payment</w:t>
        <w:br/>
        <w:t xml:space="preserve">   - CARD: Credit card</w:t>
        <w:br/>
        <w:t xml:space="preserve">   - CHECK: Check</w:t>
        <w:br/>
        <w:t>2. Set:</w:t>
        <w:br/>
        <w:t xml:space="preserve">   - GL accounts</w:t>
        <w:br/>
        <w:t xml:space="preserve">   - Bank assignment</w:t>
        <w:br/>
        <w:t xml:space="preserve">   - Reconciliation rules</w:t>
        <w:br/>
        <w:t>3. Save</w:t>
      </w:r>
    </w:p>
    <w:p>
      <w:pPr>
        <w:pStyle w:val="Heading2"/>
      </w:pPr>
      <w:r>
        <w:t>3.3 Auto-Invoice Configuration</w:t>
      </w:r>
    </w:p>
    <w:p>
      <w:r>
        <w:t>Navigate to: OV01F (Billing Type)</w:t>
        <w:br/>
        <w:t>1. Configure immediate invoicing:</w:t>
        <w:br/>
        <w:t xml:space="preserve">   - Auto-create invoice on delivery</w:t>
        <w:br/>
        <w:t xml:space="preserve">   - Payment posting on invoice creation</w:t>
        <w:br/>
        <w:t xml:space="preserve">   - GL posting rules</w:t>
        <w:br/>
        <w:t>2.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VA01</w:t>
            </w:r>
          </w:p>
        </w:tc>
        <w:tc>
          <w:tcPr>
            <w:tcW w:type="dxa" w:w="3120"/>
          </w:tcPr>
          <w:p>
            <w:r>
              <w:t>Create Cash Sales Order</w:t>
            </w:r>
          </w:p>
        </w:tc>
        <w:tc>
          <w:tcPr>
            <w:tcW w:type="dxa" w:w="3120"/>
          </w:tcPr>
          <w:p>
            <w:r>
              <w:t>VBAK, VBAP</w:t>
            </w:r>
          </w:p>
        </w:tc>
      </w:tr>
      <w:tr>
        <w:tc>
          <w:tcPr>
            <w:tcW w:type="dxa" w:w="3120"/>
          </w:tcPr>
          <w:p>
            <w:r>
              <w:t>PARJ</w:t>
            </w:r>
          </w:p>
        </w:tc>
        <w:tc>
          <w:tcPr>
            <w:tcW w:type="dxa" w:w="3120"/>
          </w:tcPr>
          <w:p>
            <w:r>
              <w:t>Create/Modify Payment Terms</w:t>
            </w:r>
          </w:p>
        </w:tc>
        <w:tc>
          <w:tcPr>
            <w:tcW w:type="dxa" w:w="3120"/>
          </w:tcPr>
          <w:p>
            <w:r>
              <w:t>VBBK</w:t>
            </w:r>
          </w:p>
        </w:tc>
      </w:tr>
      <w:tr>
        <w:tc>
          <w:tcPr>
            <w:tcW w:type="dxa" w:w="3120"/>
          </w:tcPr>
          <w:p>
            <w:r>
              <w:t>VL01</w:t>
            </w:r>
          </w:p>
        </w:tc>
        <w:tc>
          <w:tcPr>
            <w:tcW w:type="dxa" w:w="3120"/>
          </w:tcPr>
          <w:p>
            <w:r>
              <w:t>Create Delivery &amp; GI</w:t>
            </w:r>
          </w:p>
        </w:tc>
        <w:tc>
          <w:tcPr>
            <w:tcW w:type="dxa" w:w="3120"/>
          </w:tcPr>
          <w:p>
            <w:r>
              <w:t>LIKP, LIPS</w:t>
            </w:r>
          </w:p>
        </w:tc>
      </w:tr>
      <w:tr>
        <w:tc>
          <w:tcPr>
            <w:tcW w:type="dxa" w:w="3120"/>
          </w:tcPr>
          <w:p>
            <w:r>
              <w:t>VF01</w:t>
            </w:r>
          </w:p>
        </w:tc>
        <w:tc>
          <w:tcPr>
            <w:tcW w:type="dxa" w:w="3120"/>
          </w:tcPr>
          <w:p>
            <w:r>
              <w:t>Auto-Create Invoice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FB01</w:t>
            </w:r>
          </w:p>
        </w:tc>
        <w:tc>
          <w:tcPr>
            <w:tcW w:type="dxa" w:w="3120"/>
          </w:tcPr>
          <w:p>
            <w:r>
              <w:t>Record Cash Payment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POS IntegrationReal-time integration with retail POS systems</w:t>
      </w:r>
    </w:p>
    <w:p>
      <w:pPr>
        <w:pStyle w:val="ListNumber"/>
      </w:pPr>
      <w:r>
        <w:t>QR Code InvoicingGenerate QR codes for mobile payment processing</w:t>
      </w:r>
    </w:p>
    <w:p>
      <w:pPr>
        <w:pStyle w:val="ListNumber"/>
      </w:pPr>
      <w:r>
        <w:t>Discount on SpotApply immediate point-of-sale discounts</w:t>
      </w:r>
    </w:p>
    <w:p>
      <w:pPr>
        <w:pStyle w:val="ListNumber"/>
      </w:pPr>
      <w:r>
        <w:t>Cash ReconciliationAutomated daily cash matching with GL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create cash sales order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