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Approval workflow</w:t>
      </w:r>
    </w:p>
    <w:p>
      <w:pPr>
        <w:jc w:val="center"/>
      </w:pPr>
      <w:r>
        <w:rPr>
          <w:i/>
          <w:sz w:val="20"/>
        </w:rPr>
        <w:t>Process Code: OM-050-010-100 | L2: OM-050 | Scenario: Customer Returns Management | Date: September 4, 2026</w:t>
      </w:r>
    </w:p>
    <w:p/>
    <w:p>
      <w:pPr>
        <w:pStyle w:val="Heading1"/>
      </w:pPr>
      <w:r>
        <w:t>1. Executive Summary</w:t>
      </w:r>
    </w:p>
    <w:p>
      <w:r>
        <w:t>This process routes return orders for approval based on amount, reason, or customer segment. Approval ensures proper authorization before credit is issued and prevents fraudulent or excessive returns.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Approval Levels</w:t>
            </w:r>
          </w:p>
        </w:tc>
        <w:tc>
          <w:tcPr>
            <w:tcW w:type="dxa" w:w="3120"/>
          </w:tcPr>
          <w:p>
            <w:r>
              <w:t>Define approval authority by amount and reason</w:t>
            </w:r>
          </w:p>
        </w:tc>
        <w:tc>
          <w:tcPr>
            <w:tcW w:type="dxa" w:w="3120"/>
          </w:tcPr>
          <w:p>
            <w:r>
              <w:t>IMG -&gt; SAP NetWeaver -&gt; Workflow</w:t>
            </w:r>
          </w:p>
        </w:tc>
      </w:tr>
      <w:tr>
        <w:tc>
          <w:tcPr>
            <w:tcW w:type="dxa" w:w="3120"/>
          </w:tcPr>
          <w:p>
            <w:r>
              <w:t>Approval Users</w:t>
            </w:r>
          </w:p>
        </w:tc>
        <w:tc>
          <w:tcPr>
            <w:tcW w:type="dxa" w:w="3120"/>
          </w:tcPr>
          <w:p>
            <w:r>
              <w:t>Assign users with return approval rights</w:t>
            </w:r>
          </w:p>
        </w:tc>
        <w:tc>
          <w:tcPr>
            <w:tcW w:type="dxa" w:w="3120"/>
          </w:tcPr>
          <w:p>
            <w:r>
              <w:t>SU01 (User Master)</w:t>
            </w:r>
          </w:p>
        </w:tc>
      </w:tr>
      <w:tr>
        <w:tc>
          <w:tcPr>
            <w:tcW w:type="dxa" w:w="3120"/>
          </w:tcPr>
          <w:p>
            <w:r>
              <w:t>Business Rules</w:t>
            </w:r>
          </w:p>
        </w:tc>
        <w:tc>
          <w:tcPr>
            <w:tcW w:type="dxa" w:w="3120"/>
          </w:tcPr>
          <w:p>
            <w:r>
              <w:t>Define approval triggers (amount, customer class, reason)</w:t>
            </w:r>
          </w:p>
        </w:tc>
        <w:tc>
          <w:tcPr>
            <w:tcW w:type="dxa" w:w="3120"/>
          </w:tcPr>
          <w:p>
            <w:r>
              <w:t>IMG -&gt; Workflow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Workflow Configuration</w:t>
      </w:r>
    </w:p>
    <w:p>
      <w:r>
        <w:t>Navigate to: IMG -&gt; SAP NetWeaver -&gt; Workflow -&gt; Define Workflows</w:t>
        <w:br/>
        <w:t>1. Create return approval workflow:</w:t>
        <w:br/>
        <w:t xml:space="preserve">   - Trigger: Return order created</w:t>
        <w:br/>
        <w:t xml:space="preserve">   - Step: Route to approver</w:t>
        <w:br/>
        <w:t xml:space="preserve">   - Condition: If amount &gt; threshold</w:t>
        <w:br/>
        <w:t>2. Define approval decision tree</w:t>
        <w:br/>
        <w:t>3. Configure notification template</w:t>
        <w:br/>
        <w:t>4. Activate</w:t>
      </w:r>
    </w:p>
    <w:p>
      <w:pPr>
        <w:pStyle w:val="Heading2"/>
      </w:pPr>
      <w:r>
        <w:t>3.2 Approval User Assignment</w:t>
      </w:r>
    </w:p>
    <w:p>
      <w:r>
        <w:t>Navigate to: SU01 (User Master)</w:t>
        <w:br/>
        <w:t>1. Assign users return approval role</w:t>
        <w:br/>
        <w:t>2. Set approval limits:</w:t>
        <w:br/>
        <w:t xml:space="preserve">   - Amount limit (e.g., $10,000)</w:t>
        <w:br/>
        <w:t xml:space="preserve">   - Return reason scope</w:t>
        <w:br/>
        <w:t xml:space="preserve">   - Customer segment scope</w:t>
        <w:br/>
        <w:t>3. Save</w:t>
      </w:r>
    </w:p>
    <w:p>
      <w:pPr>
        <w:pStyle w:val="Heading2"/>
      </w:pPr>
      <w:r>
        <w:t>3.3 Approval Rules Configuration</w:t>
      </w:r>
    </w:p>
    <w:p>
      <w:r>
        <w:t>Navigate to: IMG -&gt; Sales and Distribution -&gt; Returns</w:t>
        <w:br/>
        <w:t>1. Define approval rules:</w:t>
        <w:br/>
        <w:t xml:space="preserve">   - Amount threshold (escalate if &gt; $5,000)</w:t>
        <w:br/>
        <w:t xml:space="preserve">   - Reason rules (Quality issues auto-approve, Other requires approval)</w:t>
        <w:br/>
        <w:t xml:space="preserve">   - Customer rules (VIP auto-approve, Regular requires approval)</w:t>
        <w:br/>
        <w:t>2. Configure SLA (approval within 24 hours)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SWWL</w:t>
            </w:r>
          </w:p>
        </w:tc>
        <w:tc>
          <w:tcPr>
            <w:tcW w:type="dxa" w:w="3120"/>
          </w:tcPr>
          <w:p>
            <w:r>
              <w:t>Workflow Task List</w:t>
            </w:r>
          </w:p>
        </w:tc>
        <w:tc>
          <w:tcPr>
            <w:tcW w:type="dxa" w:w="3120"/>
          </w:tcPr>
          <w:p>
            <w:r>
              <w:t>SWWLOGHIST</w:t>
            </w:r>
          </w:p>
        </w:tc>
      </w:tr>
      <w:tr>
        <w:tc>
          <w:tcPr>
            <w:tcW w:type="dxa" w:w="3120"/>
          </w:tcPr>
          <w:p>
            <w:r>
              <w:t>SU01</w:t>
            </w:r>
          </w:p>
        </w:tc>
        <w:tc>
          <w:tcPr>
            <w:tcW w:type="dxa" w:w="3120"/>
          </w:tcPr>
          <w:p>
            <w:r>
              <w:t>User Master (Approval Rights)</w:t>
            </w:r>
          </w:p>
        </w:tc>
        <w:tc>
          <w:tcPr>
            <w:tcW w:type="dxa" w:w="3120"/>
          </w:tcPr>
          <w:p>
            <w:r>
              <w:t>USR02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Return Order Status (In Approval)</w:t>
            </w:r>
          </w:p>
        </w:tc>
        <w:tc>
          <w:tcPr>
            <w:tcW w:type="dxa" w:w="3120"/>
          </w:tcPr>
          <w:p>
            <w:r>
              <w:t>VBAK</w:t>
            </w:r>
          </w:p>
        </w:tc>
      </w:tr>
      <w:tr>
        <w:tc>
          <w:tcPr>
            <w:tcW w:type="dxa" w:w="3120"/>
          </w:tcPr>
          <w:p>
            <w:r>
              <w:t>SWUI</w:t>
            </w:r>
          </w:p>
        </w:tc>
        <w:tc>
          <w:tcPr>
            <w:tcW w:type="dxa" w:w="3120"/>
          </w:tcPr>
          <w:p>
            <w:r>
              <w:t>Workflow Inbox</w:t>
            </w:r>
          </w:p>
        </w:tc>
        <w:tc>
          <w:tcPr>
            <w:tcW w:type="dxa" w:w="3120"/>
          </w:tcPr>
          <w:p>
            <w:r>
              <w:t>SWWLOGHIST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Multi-Level ApprovalRoute to manager, then director based on amount</w:t>
      </w:r>
    </w:p>
    <w:p>
      <w:pPr>
        <w:pStyle w:val="ListNumber"/>
      </w:pPr>
      <w:r>
        <w:t>Mobile ApprovalEnable approval via mobile app for remote authorization</w:t>
      </w:r>
    </w:p>
    <w:p>
      <w:pPr>
        <w:pStyle w:val="ListNumber"/>
      </w:pPr>
      <w:r>
        <w:t>Exception EscalationAuto-escalate approvals pending &gt; 2 days</w:t>
      </w:r>
    </w:p>
    <w:p>
      <w:pPr>
        <w:pStyle w:val="ListNumber"/>
      </w:pPr>
      <w:r>
        <w:t>Approval AnalyticsTrack approval SLA and bottlenecks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approval workflow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