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504" w:rsidRDefault="00147767" w:rsidP="009F7EFB">
      <w:pPr>
        <w:pStyle w:val="1"/>
        <w:jc w:val="center"/>
      </w:pPr>
      <w:r>
        <w:rPr>
          <w:rFonts w:hint="eastAsia"/>
        </w:rPr>
        <w:t xml:space="preserve"> </w:t>
      </w:r>
      <w:r w:rsidR="009F7EFB">
        <w:rPr>
          <w:rFonts w:hint="eastAsia"/>
        </w:rPr>
        <w:t>中山大学电路基础实验课实验报告</w:t>
      </w:r>
    </w:p>
    <w:tbl>
      <w:tblPr>
        <w:tblW w:w="8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2800"/>
        <w:gridCol w:w="1990"/>
        <w:gridCol w:w="2380"/>
      </w:tblGrid>
      <w:tr w:rsidR="009F7EFB" w:rsidTr="009F7EFB">
        <w:trPr>
          <w:trHeight w:val="549"/>
        </w:trPr>
        <w:tc>
          <w:tcPr>
            <w:tcW w:w="1500" w:type="dxa"/>
          </w:tcPr>
          <w:p w:rsidR="009F7EFB" w:rsidRPr="009F7EFB" w:rsidRDefault="009F7EFB" w:rsidP="009F7EFB">
            <w:pPr>
              <w:rPr>
                <w:sz w:val="44"/>
                <w:szCs w:val="44"/>
              </w:rPr>
            </w:pPr>
            <w:r>
              <w:rPr>
                <w:rFonts w:hint="eastAsia"/>
                <w:sz w:val="44"/>
                <w:szCs w:val="44"/>
              </w:rPr>
              <w:t>姓名</w:t>
            </w:r>
          </w:p>
        </w:tc>
        <w:tc>
          <w:tcPr>
            <w:tcW w:w="2800" w:type="dxa"/>
          </w:tcPr>
          <w:p w:rsidR="009F7EFB" w:rsidRPr="009F7EFB" w:rsidRDefault="009F7EFB" w:rsidP="009F7EFB">
            <w:pPr>
              <w:rPr>
                <w:sz w:val="44"/>
                <w:szCs w:val="44"/>
              </w:rPr>
            </w:pPr>
            <w:r>
              <w:rPr>
                <w:rFonts w:hint="eastAsia"/>
                <w:sz w:val="44"/>
                <w:szCs w:val="44"/>
              </w:rPr>
              <w:t>李家康 曹睿</w:t>
            </w:r>
          </w:p>
        </w:tc>
        <w:tc>
          <w:tcPr>
            <w:tcW w:w="1990" w:type="dxa"/>
          </w:tcPr>
          <w:p w:rsidR="009F7EFB" w:rsidRPr="009F7EFB" w:rsidRDefault="009F7EFB" w:rsidP="009F7EFB">
            <w:pPr>
              <w:rPr>
                <w:sz w:val="44"/>
                <w:szCs w:val="44"/>
              </w:rPr>
            </w:pPr>
            <w:r>
              <w:rPr>
                <w:rFonts w:hint="eastAsia"/>
                <w:sz w:val="44"/>
                <w:szCs w:val="44"/>
              </w:rPr>
              <w:t>实验日期</w:t>
            </w:r>
          </w:p>
        </w:tc>
        <w:tc>
          <w:tcPr>
            <w:tcW w:w="2380" w:type="dxa"/>
          </w:tcPr>
          <w:p w:rsidR="009F7EFB" w:rsidRPr="009F7EFB" w:rsidRDefault="009F7EFB" w:rsidP="009F7EFB">
            <w:pPr>
              <w:rPr>
                <w:sz w:val="44"/>
                <w:szCs w:val="44"/>
              </w:rPr>
            </w:pPr>
            <w:r>
              <w:rPr>
                <w:rFonts w:hint="eastAsia"/>
                <w:sz w:val="44"/>
                <w:szCs w:val="44"/>
              </w:rPr>
              <w:t>2018.5.15</w:t>
            </w:r>
          </w:p>
        </w:tc>
      </w:tr>
      <w:tr w:rsidR="009F7EFB" w:rsidTr="00D55748">
        <w:trPr>
          <w:trHeight w:val="120"/>
        </w:trPr>
        <w:tc>
          <w:tcPr>
            <w:tcW w:w="8670" w:type="dxa"/>
            <w:gridSpan w:val="4"/>
          </w:tcPr>
          <w:p w:rsidR="009F7EFB" w:rsidRPr="009F7EFB" w:rsidRDefault="00D55748" w:rsidP="009F7EFB">
            <w:pPr>
              <w:rPr>
                <w:sz w:val="32"/>
                <w:szCs w:val="32"/>
              </w:rPr>
            </w:pPr>
            <w:r>
              <w:rPr>
                <w:rFonts w:hint="eastAsia"/>
                <w:sz w:val="32"/>
                <w:szCs w:val="32"/>
              </w:rPr>
              <w:t>学院：智能工程学院</w:t>
            </w:r>
          </w:p>
        </w:tc>
      </w:tr>
      <w:tr w:rsidR="00D55748" w:rsidTr="00147767">
        <w:trPr>
          <w:trHeight w:val="1116"/>
        </w:trPr>
        <w:tc>
          <w:tcPr>
            <w:tcW w:w="8670" w:type="dxa"/>
            <w:gridSpan w:val="4"/>
          </w:tcPr>
          <w:p w:rsidR="00D55748" w:rsidRDefault="00D55748" w:rsidP="00D55748">
            <w:pPr>
              <w:rPr>
                <w:sz w:val="32"/>
                <w:szCs w:val="32"/>
              </w:rPr>
            </w:pPr>
            <w:r>
              <w:rPr>
                <w:rFonts w:hint="eastAsia"/>
                <w:sz w:val="32"/>
                <w:szCs w:val="32"/>
              </w:rPr>
              <w:t>实验主题：</w:t>
            </w:r>
          </w:p>
          <w:p w:rsidR="00D55748" w:rsidRDefault="00D55748" w:rsidP="00D55748">
            <w:pPr>
              <w:rPr>
                <w:rFonts w:hint="eastAsia"/>
                <w:sz w:val="32"/>
                <w:szCs w:val="32"/>
              </w:rPr>
            </w:pPr>
            <w:r>
              <w:rPr>
                <w:rFonts w:hint="eastAsia"/>
                <w:sz w:val="32"/>
                <w:szCs w:val="32"/>
              </w:rPr>
              <w:t>元件伏安特性的测量</w:t>
            </w:r>
          </w:p>
        </w:tc>
      </w:tr>
      <w:tr w:rsidR="008A5557" w:rsidTr="00147767">
        <w:trPr>
          <w:trHeight w:val="1116"/>
        </w:trPr>
        <w:tc>
          <w:tcPr>
            <w:tcW w:w="8670" w:type="dxa"/>
            <w:gridSpan w:val="4"/>
          </w:tcPr>
          <w:p w:rsidR="008A5557" w:rsidRDefault="008A5557" w:rsidP="00D55748">
            <w:pPr>
              <w:rPr>
                <w:rFonts w:hint="eastAsia"/>
                <w:sz w:val="32"/>
                <w:szCs w:val="32"/>
              </w:rPr>
            </w:pPr>
            <w:r>
              <w:rPr>
                <w:rFonts w:hint="eastAsia"/>
                <w:sz w:val="32"/>
                <w:szCs w:val="32"/>
              </w:rPr>
              <w:t>心情：第一次做实验的激动、开心和不知道该做什么的茫然。</w:t>
            </w:r>
            <w:bookmarkStart w:id="0" w:name="_GoBack"/>
            <w:bookmarkEnd w:id="0"/>
          </w:p>
        </w:tc>
      </w:tr>
      <w:tr w:rsidR="00147767" w:rsidTr="009F7EFB">
        <w:trPr>
          <w:trHeight w:val="7330"/>
        </w:trPr>
        <w:tc>
          <w:tcPr>
            <w:tcW w:w="8670" w:type="dxa"/>
            <w:gridSpan w:val="4"/>
          </w:tcPr>
          <w:p w:rsidR="00147767" w:rsidRDefault="00147767" w:rsidP="009F7EFB">
            <w:pPr>
              <w:rPr>
                <w:sz w:val="32"/>
                <w:szCs w:val="32"/>
              </w:rPr>
            </w:pPr>
            <w:r>
              <w:rPr>
                <w:rFonts w:hint="eastAsia"/>
                <w:sz w:val="32"/>
                <w:szCs w:val="32"/>
              </w:rPr>
              <w:t>预习报告：</w:t>
            </w:r>
            <w:r>
              <w:rPr>
                <w:sz w:val="32"/>
                <w:szCs w:val="32"/>
              </w:rPr>
              <w:br/>
            </w:r>
            <w:r>
              <w:rPr>
                <w:rFonts w:hint="eastAsia"/>
                <w:sz w:val="32"/>
                <w:szCs w:val="32"/>
              </w:rPr>
              <w:t>1.实验元件、仪器：电子实验实验箱1个，</w:t>
            </w:r>
            <w:r>
              <w:rPr>
                <w:sz w:val="32"/>
                <w:szCs w:val="32"/>
              </w:rPr>
              <w:t>RIGOL DM3058</w:t>
            </w:r>
            <w:r>
              <w:rPr>
                <w:rFonts w:hint="eastAsia"/>
                <w:sz w:val="32"/>
                <w:szCs w:val="32"/>
              </w:rPr>
              <w:t>万用表1个，导线若干。</w:t>
            </w:r>
          </w:p>
          <w:p w:rsidR="00147767" w:rsidRDefault="00147767" w:rsidP="009F7EFB">
            <w:pPr>
              <w:rPr>
                <w:sz w:val="32"/>
                <w:szCs w:val="32"/>
              </w:rPr>
            </w:pPr>
            <w:r>
              <w:rPr>
                <w:rFonts w:hint="eastAsia"/>
                <w:sz w:val="32"/>
                <w:szCs w:val="32"/>
              </w:rPr>
              <w:t>2.实验目的：探究各电气元件的</w:t>
            </w:r>
            <w:r w:rsidR="00597CCB">
              <w:rPr>
                <w:rFonts w:hint="eastAsia"/>
                <w:sz w:val="32"/>
                <w:szCs w:val="32"/>
              </w:rPr>
              <w:t>正负向</w:t>
            </w:r>
            <w:r>
              <w:rPr>
                <w:rFonts w:hint="eastAsia"/>
                <w:sz w:val="32"/>
                <w:szCs w:val="32"/>
              </w:rPr>
              <w:t>伏安特性曲线以及其是否线性。</w:t>
            </w:r>
          </w:p>
          <w:p w:rsidR="00147767" w:rsidRDefault="00147767" w:rsidP="009F7EFB">
            <w:pPr>
              <w:rPr>
                <w:sz w:val="32"/>
                <w:szCs w:val="32"/>
              </w:rPr>
            </w:pPr>
            <w:r>
              <w:rPr>
                <w:rFonts w:hint="eastAsia"/>
                <w:sz w:val="32"/>
                <w:szCs w:val="32"/>
              </w:rPr>
              <w:t>3.实验步骤：</w:t>
            </w:r>
          </w:p>
          <w:p w:rsidR="00147767" w:rsidRDefault="00147767" w:rsidP="009F7EFB">
            <w:pPr>
              <w:rPr>
                <w:sz w:val="32"/>
                <w:szCs w:val="32"/>
              </w:rPr>
            </w:pPr>
            <w:r>
              <w:rPr>
                <w:rFonts w:hint="eastAsia"/>
                <w:sz w:val="32"/>
                <w:szCs w:val="32"/>
              </w:rPr>
              <w:t>（1）利用电源线将实验箱接入220</w:t>
            </w:r>
            <w:r>
              <w:rPr>
                <w:sz w:val="32"/>
                <w:szCs w:val="32"/>
              </w:rPr>
              <w:t>V</w:t>
            </w:r>
            <w:r>
              <w:rPr>
                <w:rFonts w:hint="eastAsia"/>
                <w:sz w:val="32"/>
                <w:szCs w:val="32"/>
              </w:rPr>
              <w:t>市用交流电。</w:t>
            </w:r>
          </w:p>
          <w:p w:rsidR="00147767" w:rsidRDefault="00147767" w:rsidP="009F7EFB">
            <w:pPr>
              <w:rPr>
                <w:sz w:val="32"/>
                <w:szCs w:val="32"/>
              </w:rPr>
            </w:pPr>
            <w:r>
              <w:rPr>
                <w:rFonts w:hint="eastAsia"/>
                <w:sz w:val="32"/>
                <w:szCs w:val="32"/>
              </w:rPr>
              <w:t>（2）将导线接入恒流电源，并将电流旋钮</w:t>
            </w:r>
            <w:r w:rsidR="00D7065D">
              <w:rPr>
                <w:rFonts w:hint="eastAsia"/>
                <w:sz w:val="32"/>
                <w:szCs w:val="32"/>
              </w:rPr>
              <w:t>拧至零位</w:t>
            </w:r>
            <w:r>
              <w:rPr>
                <w:rFonts w:hint="eastAsia"/>
                <w:sz w:val="32"/>
                <w:szCs w:val="32"/>
              </w:rPr>
              <w:t>，将电流档拨至2mA。</w:t>
            </w:r>
          </w:p>
          <w:p w:rsidR="000436ED" w:rsidRDefault="000436ED" w:rsidP="009F7EFB">
            <w:pPr>
              <w:rPr>
                <w:sz w:val="32"/>
                <w:szCs w:val="32"/>
              </w:rPr>
            </w:pPr>
            <w:r>
              <w:rPr>
                <w:rFonts w:hint="eastAsia"/>
                <w:sz w:val="32"/>
                <w:szCs w:val="32"/>
              </w:rPr>
              <w:t>（3）利用导线将恒流源与51Ω电阻相接。</w:t>
            </w:r>
          </w:p>
          <w:p w:rsidR="00666D33" w:rsidRDefault="00147767" w:rsidP="009F7EFB">
            <w:pPr>
              <w:rPr>
                <w:sz w:val="32"/>
                <w:szCs w:val="32"/>
              </w:rPr>
            </w:pPr>
            <w:r>
              <w:rPr>
                <w:rFonts w:hint="eastAsia"/>
                <w:sz w:val="32"/>
                <w:szCs w:val="32"/>
              </w:rPr>
              <w:t>（</w:t>
            </w:r>
            <w:r w:rsidR="000436ED">
              <w:rPr>
                <w:rFonts w:hint="eastAsia"/>
                <w:sz w:val="32"/>
                <w:szCs w:val="32"/>
              </w:rPr>
              <w:t>4</w:t>
            </w:r>
            <w:r>
              <w:rPr>
                <w:rFonts w:hint="eastAsia"/>
                <w:sz w:val="32"/>
                <w:szCs w:val="32"/>
              </w:rPr>
              <w:t>）打开实验箱电源开关，使用RIGOL DM3058万用表调至电流测量档并</w:t>
            </w:r>
            <w:r w:rsidR="00D7065D">
              <w:rPr>
                <w:rFonts w:hint="eastAsia"/>
                <w:sz w:val="32"/>
                <w:szCs w:val="32"/>
              </w:rPr>
              <w:t>旋动电流旋钮直至</w:t>
            </w:r>
            <w:r>
              <w:rPr>
                <w:rFonts w:hint="eastAsia"/>
                <w:sz w:val="32"/>
                <w:szCs w:val="32"/>
              </w:rPr>
              <w:t>电路真实</w:t>
            </w:r>
            <w:r w:rsidR="000436ED">
              <w:rPr>
                <w:rFonts w:hint="eastAsia"/>
                <w:sz w:val="32"/>
                <w:szCs w:val="32"/>
              </w:rPr>
              <w:t>电流</w:t>
            </w:r>
            <w:r w:rsidR="00D7065D">
              <w:rPr>
                <w:rFonts w:hint="eastAsia"/>
                <w:sz w:val="32"/>
                <w:szCs w:val="32"/>
              </w:rPr>
              <w:t>为实验所需电流。</w:t>
            </w:r>
          </w:p>
          <w:p w:rsidR="00147767" w:rsidRDefault="00147767" w:rsidP="009F7EFB">
            <w:pPr>
              <w:rPr>
                <w:sz w:val="32"/>
                <w:szCs w:val="32"/>
              </w:rPr>
            </w:pPr>
            <w:r>
              <w:rPr>
                <w:rFonts w:hint="eastAsia"/>
                <w:sz w:val="32"/>
                <w:szCs w:val="32"/>
              </w:rPr>
              <w:t>（</w:t>
            </w:r>
            <w:r w:rsidR="000436ED">
              <w:rPr>
                <w:rFonts w:hint="eastAsia"/>
                <w:sz w:val="32"/>
                <w:szCs w:val="32"/>
              </w:rPr>
              <w:t>5）</w:t>
            </w:r>
            <w:r w:rsidR="00D7065D">
              <w:rPr>
                <w:rFonts w:hint="eastAsia"/>
                <w:sz w:val="32"/>
                <w:szCs w:val="32"/>
              </w:rPr>
              <w:t>使用电流表外接法接通电路，测量电气元件上的电流和</w:t>
            </w:r>
            <w:r w:rsidR="00D7065D">
              <w:rPr>
                <w:rFonts w:hint="eastAsia"/>
                <w:sz w:val="32"/>
                <w:szCs w:val="32"/>
              </w:rPr>
              <w:lastRenderedPageBreak/>
              <w:t>电压</w:t>
            </w:r>
            <w:r w:rsidR="000436ED">
              <w:rPr>
                <w:rFonts w:hint="eastAsia"/>
                <w:sz w:val="32"/>
                <w:szCs w:val="32"/>
              </w:rPr>
              <w:t>，每个物理量测量三次，取平均值。</w:t>
            </w:r>
            <w:r w:rsidR="00D7065D">
              <w:rPr>
                <w:rFonts w:hint="eastAsia"/>
                <w:sz w:val="32"/>
                <w:szCs w:val="32"/>
              </w:rPr>
              <w:t>然后使用电压表外接法接通电路，测量电气元件上的电压和电流，每个物理量测量三次，取平均值。</w:t>
            </w:r>
          </w:p>
          <w:p w:rsidR="00666D33" w:rsidRDefault="00666D33" w:rsidP="009F7EFB">
            <w:pPr>
              <w:rPr>
                <w:sz w:val="32"/>
                <w:szCs w:val="32"/>
              </w:rPr>
            </w:pPr>
            <w:r>
              <w:rPr>
                <w:rFonts w:hint="eastAsia"/>
                <w:sz w:val="32"/>
                <w:szCs w:val="32"/>
              </w:rPr>
              <w:t>（6）分别将元件换成</w:t>
            </w:r>
            <w:r w:rsidR="00F0527D">
              <w:rPr>
                <w:rFonts w:hint="eastAsia"/>
                <w:sz w:val="32"/>
                <w:szCs w:val="32"/>
              </w:rPr>
              <w:t>120Ω电阻，IN5401二极管，发光二极管高亮</w:t>
            </w:r>
            <w:r w:rsidR="00F0527D">
              <w:rPr>
                <w:rFonts w:asciiTheme="minorEastAsia" w:hAnsiTheme="minorEastAsia" w:hint="eastAsia"/>
                <w:sz w:val="32"/>
                <w:szCs w:val="32"/>
              </w:rPr>
              <w:t>φ</w:t>
            </w:r>
            <w:r w:rsidR="00F0527D">
              <w:rPr>
                <w:rFonts w:hint="eastAsia"/>
                <w:sz w:val="32"/>
                <w:szCs w:val="32"/>
              </w:rPr>
              <w:t>3，按照（5）的步骤测量并记录数据。</w:t>
            </w:r>
          </w:p>
          <w:p w:rsidR="00F0527D" w:rsidRDefault="00F0527D" w:rsidP="009F7EFB">
            <w:pPr>
              <w:rPr>
                <w:sz w:val="32"/>
                <w:szCs w:val="32"/>
              </w:rPr>
            </w:pPr>
            <w:r>
              <w:rPr>
                <w:rFonts w:hint="eastAsia"/>
                <w:sz w:val="32"/>
                <w:szCs w:val="32"/>
              </w:rPr>
              <w:t>（7）再将恒流源换为20mA</w:t>
            </w:r>
            <w:r>
              <w:rPr>
                <w:sz w:val="32"/>
                <w:szCs w:val="32"/>
              </w:rPr>
              <w:t>,200mA</w:t>
            </w:r>
            <w:r>
              <w:rPr>
                <w:rFonts w:hint="eastAsia"/>
                <w:sz w:val="32"/>
                <w:szCs w:val="32"/>
              </w:rPr>
              <w:t>，按照步骤（5）得到各元件在20mA，200mA档下的伏安数据。</w:t>
            </w:r>
          </w:p>
          <w:p w:rsidR="00D7065D" w:rsidRPr="00F0527D" w:rsidRDefault="00D7065D" w:rsidP="009F7EFB">
            <w:pPr>
              <w:rPr>
                <w:sz w:val="32"/>
                <w:szCs w:val="32"/>
              </w:rPr>
            </w:pPr>
            <w:r>
              <w:rPr>
                <w:rFonts w:hint="eastAsia"/>
                <w:sz w:val="32"/>
                <w:szCs w:val="32"/>
              </w:rPr>
              <w:t>（8）将电流源反向，重复（5）、（6）、（7）步骤测量电气元件的伏安特性数据，测量三次取平均值。</w:t>
            </w:r>
          </w:p>
          <w:p w:rsidR="000436ED" w:rsidRDefault="000436ED" w:rsidP="009F7EFB">
            <w:pPr>
              <w:rPr>
                <w:sz w:val="32"/>
                <w:szCs w:val="32"/>
              </w:rPr>
            </w:pPr>
            <w:r>
              <w:rPr>
                <w:rFonts w:hint="eastAsia"/>
                <w:sz w:val="32"/>
                <w:szCs w:val="32"/>
              </w:rPr>
              <w:t>（</w:t>
            </w:r>
            <w:r w:rsidR="00666D33">
              <w:rPr>
                <w:rFonts w:hint="eastAsia"/>
                <w:sz w:val="32"/>
                <w:szCs w:val="32"/>
              </w:rPr>
              <w:t>7</w:t>
            </w:r>
            <w:r>
              <w:rPr>
                <w:rFonts w:hint="eastAsia"/>
                <w:sz w:val="32"/>
                <w:szCs w:val="32"/>
              </w:rPr>
              <w:t>）关闭实验箱电源开关，拆除并整理导线及仪器。</w:t>
            </w:r>
          </w:p>
          <w:p w:rsidR="000436ED" w:rsidRPr="00147767" w:rsidRDefault="000436ED" w:rsidP="009F7EFB">
            <w:pPr>
              <w:rPr>
                <w:sz w:val="32"/>
                <w:szCs w:val="32"/>
              </w:rPr>
            </w:pPr>
            <w:r>
              <w:rPr>
                <w:rFonts w:hint="eastAsia"/>
                <w:sz w:val="32"/>
                <w:szCs w:val="32"/>
              </w:rPr>
              <w:t>（</w:t>
            </w:r>
            <w:r w:rsidR="00F0527D">
              <w:rPr>
                <w:rFonts w:hint="eastAsia"/>
                <w:sz w:val="32"/>
                <w:szCs w:val="32"/>
              </w:rPr>
              <w:t>8）整理、</w:t>
            </w:r>
            <w:r>
              <w:rPr>
                <w:rFonts w:hint="eastAsia"/>
                <w:sz w:val="32"/>
                <w:szCs w:val="32"/>
              </w:rPr>
              <w:t>分析数据</w:t>
            </w:r>
            <w:r w:rsidR="00F0527D">
              <w:rPr>
                <w:rFonts w:hint="eastAsia"/>
                <w:sz w:val="32"/>
                <w:szCs w:val="32"/>
              </w:rPr>
              <w:t>并绘制各元件伏安特性曲线图</w:t>
            </w:r>
            <w:r>
              <w:rPr>
                <w:rFonts w:hint="eastAsia"/>
                <w:sz w:val="32"/>
                <w:szCs w:val="32"/>
              </w:rPr>
              <w:t>，得出结论。</w:t>
            </w:r>
          </w:p>
          <w:p w:rsidR="00147767" w:rsidRDefault="00147767" w:rsidP="009F7EFB">
            <w:pPr>
              <w:rPr>
                <w:sz w:val="32"/>
                <w:szCs w:val="32"/>
              </w:rPr>
            </w:pPr>
            <w:r>
              <w:rPr>
                <w:rFonts w:hint="eastAsia"/>
                <w:sz w:val="32"/>
                <w:szCs w:val="32"/>
              </w:rPr>
              <w:t>4.实验注意事项：</w:t>
            </w:r>
          </w:p>
          <w:p w:rsidR="000436ED" w:rsidRDefault="000436ED" w:rsidP="009F7EFB">
            <w:pPr>
              <w:rPr>
                <w:sz w:val="32"/>
                <w:szCs w:val="32"/>
              </w:rPr>
            </w:pPr>
            <w:r>
              <w:rPr>
                <w:rFonts w:hint="eastAsia"/>
                <w:sz w:val="32"/>
                <w:szCs w:val="32"/>
              </w:rPr>
              <w:t>（1）注意在使用RIGOL DM3058万用表测电流和电压时，要将红表笔更换到适合的插口里。</w:t>
            </w:r>
          </w:p>
          <w:p w:rsidR="000436ED" w:rsidRDefault="000436ED" w:rsidP="009F7EFB">
            <w:pPr>
              <w:rPr>
                <w:sz w:val="32"/>
                <w:szCs w:val="32"/>
              </w:rPr>
            </w:pPr>
            <w:r>
              <w:rPr>
                <w:rFonts w:hint="eastAsia"/>
                <w:sz w:val="32"/>
                <w:szCs w:val="32"/>
              </w:rPr>
              <w:t>（2）每次测量前要将恒流源从电路中断开，防止</w:t>
            </w:r>
            <w:r w:rsidR="0094338C">
              <w:rPr>
                <w:rFonts w:hint="eastAsia"/>
                <w:sz w:val="32"/>
                <w:szCs w:val="32"/>
              </w:rPr>
              <w:t>恒流源持续给电阻供电导致发热烧坏元器件。</w:t>
            </w:r>
          </w:p>
          <w:p w:rsidR="0094338C" w:rsidRDefault="0094338C" w:rsidP="009F7EFB">
            <w:pPr>
              <w:rPr>
                <w:sz w:val="32"/>
                <w:szCs w:val="32"/>
              </w:rPr>
            </w:pPr>
            <w:r>
              <w:rPr>
                <w:rFonts w:hint="eastAsia"/>
                <w:sz w:val="32"/>
                <w:szCs w:val="32"/>
              </w:rPr>
              <w:t>（3）触摸导线时必须触摸其绝缘部分，防止触电事故的发生。</w:t>
            </w:r>
          </w:p>
          <w:p w:rsidR="0094338C" w:rsidRDefault="0094338C" w:rsidP="009F7EFB">
            <w:pPr>
              <w:rPr>
                <w:sz w:val="32"/>
                <w:szCs w:val="32"/>
              </w:rPr>
            </w:pPr>
            <w:r>
              <w:rPr>
                <w:rFonts w:hint="eastAsia"/>
                <w:sz w:val="32"/>
                <w:szCs w:val="32"/>
              </w:rPr>
              <w:t>（4）实验前应用仿真软件先行实验，确定好物理量的范围。由于本次实验使用电子万能表而非机械万能表，而电子表的量程较大，因此对量程的要求不严格，在恒流源可提供的电流范围内所得出的电压值均合乎电子万用表的量程要求。</w:t>
            </w:r>
          </w:p>
          <w:p w:rsidR="00D7065D" w:rsidRDefault="00D7065D" w:rsidP="009F7EFB">
            <w:pPr>
              <w:rPr>
                <w:sz w:val="32"/>
                <w:szCs w:val="32"/>
              </w:rPr>
            </w:pPr>
            <w:r>
              <w:rPr>
                <w:rFonts w:hint="eastAsia"/>
                <w:sz w:val="32"/>
                <w:szCs w:val="32"/>
              </w:rPr>
              <w:lastRenderedPageBreak/>
              <w:t>（5）根据已学知识可知二极管的正向电阻很小，在正向测量的时候需要控制电流处于一个较小的量，以避免烧坏元件。</w:t>
            </w:r>
          </w:p>
          <w:p w:rsidR="00147767" w:rsidRDefault="00147767" w:rsidP="009F7EFB">
            <w:pPr>
              <w:rPr>
                <w:sz w:val="32"/>
                <w:szCs w:val="32"/>
              </w:rPr>
            </w:pPr>
            <w:r>
              <w:rPr>
                <w:rFonts w:hint="eastAsia"/>
                <w:sz w:val="32"/>
                <w:szCs w:val="32"/>
              </w:rPr>
              <w:t>5.仿真软件P</w:t>
            </w:r>
            <w:r>
              <w:rPr>
                <w:sz w:val="32"/>
                <w:szCs w:val="32"/>
              </w:rPr>
              <w:t>roteus</w:t>
            </w:r>
            <w:r>
              <w:rPr>
                <w:rFonts w:hint="eastAsia"/>
                <w:sz w:val="32"/>
                <w:szCs w:val="32"/>
              </w:rPr>
              <w:t>的学习、应用及仿真数据：</w:t>
            </w:r>
          </w:p>
          <w:p w:rsidR="00147767" w:rsidRDefault="00D55748" w:rsidP="009F7EFB">
            <w:pPr>
              <w:rPr>
                <w:sz w:val="32"/>
                <w:szCs w:val="32"/>
              </w:rPr>
            </w:pPr>
            <w:r>
              <w:rPr>
                <w:noProof/>
                <w:sz w:val="32"/>
                <w:szCs w:val="32"/>
              </w:rPr>
              <w:drawing>
                <wp:inline distT="0" distB="0" distL="0" distR="0">
                  <wp:extent cx="5274310" cy="2856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052811265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56865"/>
                          </a:xfrm>
                          <a:prstGeom prst="rect">
                            <a:avLst/>
                          </a:prstGeom>
                        </pic:spPr>
                      </pic:pic>
                    </a:graphicData>
                  </a:graphic>
                </wp:inline>
              </w:drawing>
            </w:r>
          </w:p>
          <w:p w:rsidR="00D55748" w:rsidRDefault="00D55748" w:rsidP="009F7EFB">
            <w:pPr>
              <w:rPr>
                <w:sz w:val="32"/>
                <w:szCs w:val="32"/>
              </w:rPr>
            </w:pPr>
            <w:r>
              <w:rPr>
                <w:rFonts w:hint="eastAsia"/>
                <w:sz w:val="32"/>
                <w:szCs w:val="32"/>
              </w:rPr>
              <w:t>（1）先点击“P”按钮，选择元件：</w:t>
            </w:r>
          </w:p>
          <w:p w:rsidR="00D55748" w:rsidRDefault="00D55748" w:rsidP="009F7EFB">
            <w:pPr>
              <w:rPr>
                <w:sz w:val="32"/>
                <w:szCs w:val="32"/>
              </w:rPr>
            </w:pPr>
            <w:r>
              <w:rPr>
                <w:rFonts w:hint="eastAsia"/>
                <w:noProof/>
                <w:sz w:val="32"/>
                <w:szCs w:val="32"/>
              </w:rPr>
              <w:drawing>
                <wp:inline distT="0" distB="0" distL="0" distR="0">
                  <wp:extent cx="5274310" cy="27673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805281127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67330"/>
                          </a:xfrm>
                          <a:prstGeom prst="rect">
                            <a:avLst/>
                          </a:prstGeom>
                        </pic:spPr>
                      </pic:pic>
                    </a:graphicData>
                  </a:graphic>
                </wp:inline>
              </w:drawing>
            </w:r>
          </w:p>
          <w:p w:rsidR="00D55748" w:rsidRDefault="00D55748" w:rsidP="009F7EFB">
            <w:pPr>
              <w:rPr>
                <w:sz w:val="32"/>
                <w:szCs w:val="32"/>
              </w:rPr>
            </w:pPr>
            <w:r>
              <w:rPr>
                <w:rFonts w:hint="eastAsia"/>
                <w:sz w:val="32"/>
                <w:szCs w:val="32"/>
              </w:rPr>
              <w:t>以同样的方式搜索B</w:t>
            </w:r>
            <w:r>
              <w:rPr>
                <w:sz w:val="32"/>
                <w:szCs w:val="32"/>
              </w:rPr>
              <w:t>attery</w:t>
            </w:r>
            <w:r>
              <w:rPr>
                <w:rFonts w:hint="eastAsia"/>
                <w:sz w:val="32"/>
                <w:szCs w:val="32"/>
              </w:rPr>
              <w:t>，将电源加入元件库中。</w:t>
            </w:r>
          </w:p>
          <w:p w:rsidR="00D55748" w:rsidRDefault="00D55748" w:rsidP="009F7EFB">
            <w:pPr>
              <w:rPr>
                <w:sz w:val="32"/>
                <w:szCs w:val="32"/>
              </w:rPr>
            </w:pPr>
            <w:r>
              <w:rPr>
                <w:rFonts w:hint="eastAsia"/>
                <w:sz w:val="32"/>
                <w:szCs w:val="32"/>
              </w:rPr>
              <w:t>（2）选中元件后，点击左键可以在图纸上选择自己想要放置的位置，然后再点一次左键放定。</w:t>
            </w:r>
          </w:p>
          <w:p w:rsidR="00D55748" w:rsidRDefault="00D55748" w:rsidP="009F7EFB">
            <w:pPr>
              <w:rPr>
                <w:rFonts w:hint="eastAsia"/>
                <w:sz w:val="32"/>
                <w:szCs w:val="32"/>
              </w:rPr>
            </w:pPr>
            <w:r>
              <w:rPr>
                <w:rFonts w:hint="eastAsia"/>
                <w:noProof/>
                <w:sz w:val="32"/>
                <w:szCs w:val="32"/>
              </w:rPr>
              <w:lastRenderedPageBreak/>
              <w:drawing>
                <wp:inline distT="0" distB="0" distL="0" distR="0">
                  <wp:extent cx="5274310" cy="2767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805281129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67330"/>
                          </a:xfrm>
                          <a:prstGeom prst="rect">
                            <a:avLst/>
                          </a:prstGeom>
                        </pic:spPr>
                      </pic:pic>
                    </a:graphicData>
                  </a:graphic>
                </wp:inline>
              </w:drawing>
            </w:r>
          </w:p>
          <w:p w:rsidR="00D55748" w:rsidRDefault="00D55748" w:rsidP="009F7EFB">
            <w:pPr>
              <w:rPr>
                <w:sz w:val="32"/>
                <w:szCs w:val="32"/>
              </w:rPr>
            </w:pPr>
            <w:r>
              <w:rPr>
                <w:rFonts w:hint="eastAsia"/>
                <w:sz w:val="32"/>
                <w:szCs w:val="32"/>
              </w:rPr>
              <w:t>（3）用鼠标点击元件一端，用导线连接起来各元件：</w:t>
            </w:r>
          </w:p>
          <w:p w:rsidR="00D55748" w:rsidRDefault="00D55748" w:rsidP="009F7EFB">
            <w:pPr>
              <w:rPr>
                <w:rFonts w:hint="eastAsia"/>
                <w:sz w:val="32"/>
                <w:szCs w:val="32"/>
              </w:rPr>
            </w:pPr>
            <w:r>
              <w:rPr>
                <w:rFonts w:hint="eastAsia"/>
                <w:noProof/>
                <w:sz w:val="32"/>
                <w:szCs w:val="32"/>
              </w:rPr>
              <w:drawing>
                <wp:inline distT="0" distB="0" distL="0" distR="0">
                  <wp:extent cx="5274310" cy="27673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805281130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67330"/>
                          </a:xfrm>
                          <a:prstGeom prst="rect">
                            <a:avLst/>
                          </a:prstGeom>
                        </pic:spPr>
                      </pic:pic>
                    </a:graphicData>
                  </a:graphic>
                </wp:inline>
              </w:drawing>
            </w:r>
          </w:p>
          <w:p w:rsidR="00D55748" w:rsidRDefault="00D55748" w:rsidP="009F7EFB">
            <w:pPr>
              <w:rPr>
                <w:sz w:val="32"/>
                <w:szCs w:val="32"/>
              </w:rPr>
            </w:pPr>
            <w:r>
              <w:rPr>
                <w:rFonts w:hint="eastAsia"/>
                <w:sz w:val="32"/>
                <w:szCs w:val="32"/>
              </w:rPr>
              <w:t>（4）单击元件可以调整参数：</w:t>
            </w:r>
          </w:p>
          <w:p w:rsidR="00D55748" w:rsidRDefault="00D55748" w:rsidP="009F7EFB">
            <w:pPr>
              <w:rPr>
                <w:rFonts w:hint="eastAsia"/>
                <w:sz w:val="32"/>
                <w:szCs w:val="32"/>
              </w:rPr>
            </w:pPr>
            <w:r>
              <w:rPr>
                <w:rFonts w:hint="eastAsia"/>
                <w:noProof/>
                <w:sz w:val="32"/>
                <w:szCs w:val="32"/>
              </w:rPr>
              <w:lastRenderedPageBreak/>
              <w:drawing>
                <wp:inline distT="0" distB="0" distL="0" distR="0">
                  <wp:extent cx="5274310" cy="31851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80528113118.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85160"/>
                          </a:xfrm>
                          <a:prstGeom prst="rect">
                            <a:avLst/>
                          </a:prstGeom>
                        </pic:spPr>
                      </pic:pic>
                    </a:graphicData>
                  </a:graphic>
                </wp:inline>
              </w:drawing>
            </w:r>
          </w:p>
          <w:p w:rsidR="00D55748" w:rsidRDefault="00D55748" w:rsidP="009F7EFB">
            <w:pPr>
              <w:rPr>
                <w:sz w:val="32"/>
                <w:szCs w:val="32"/>
              </w:rPr>
            </w:pPr>
            <w:r>
              <w:rPr>
                <w:rFonts w:hint="eastAsia"/>
                <w:sz w:val="32"/>
                <w:szCs w:val="32"/>
              </w:rPr>
              <w:t>（5）最后点击仿真按钮，开始仿真：</w:t>
            </w:r>
          </w:p>
          <w:p w:rsidR="00D55748" w:rsidRDefault="00D55748" w:rsidP="009F7EFB">
            <w:pPr>
              <w:rPr>
                <w:rFonts w:hint="eastAsia"/>
                <w:sz w:val="32"/>
                <w:szCs w:val="32"/>
              </w:rPr>
            </w:pPr>
            <w:r>
              <w:rPr>
                <w:rFonts w:hint="eastAsia"/>
                <w:noProof/>
                <w:sz w:val="32"/>
                <w:szCs w:val="32"/>
              </w:rPr>
              <w:drawing>
                <wp:inline distT="0" distB="0" distL="0" distR="0">
                  <wp:extent cx="5274310" cy="2856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805281131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56865"/>
                          </a:xfrm>
                          <a:prstGeom prst="rect">
                            <a:avLst/>
                          </a:prstGeom>
                        </pic:spPr>
                      </pic:pic>
                    </a:graphicData>
                  </a:graphic>
                </wp:inline>
              </w:drawing>
            </w:r>
          </w:p>
          <w:p w:rsidR="00D55748" w:rsidRDefault="00D55748" w:rsidP="009F7EFB">
            <w:pPr>
              <w:rPr>
                <w:sz w:val="32"/>
                <w:szCs w:val="32"/>
              </w:rPr>
            </w:pPr>
            <w:r>
              <w:rPr>
                <w:rFonts w:hint="eastAsia"/>
                <w:sz w:val="32"/>
                <w:szCs w:val="32"/>
              </w:rPr>
              <w:t>本实验所采用的仿真图纸：</w:t>
            </w:r>
          </w:p>
          <w:p w:rsidR="00D55748" w:rsidRDefault="008C1985" w:rsidP="009F7EFB">
            <w:pPr>
              <w:rPr>
                <w:rFonts w:hint="eastAsia"/>
                <w:sz w:val="32"/>
                <w:szCs w:val="32"/>
              </w:rPr>
            </w:pPr>
            <w:r>
              <w:rPr>
                <w:rFonts w:hint="eastAsia"/>
                <w:noProof/>
                <w:sz w:val="32"/>
                <w:szCs w:val="32"/>
              </w:rPr>
              <w:lastRenderedPageBreak/>
              <w:drawing>
                <wp:inline distT="0" distB="0" distL="0" distR="0">
                  <wp:extent cx="5274310" cy="22047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1805281201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204720"/>
                          </a:xfrm>
                          <a:prstGeom prst="rect">
                            <a:avLst/>
                          </a:prstGeom>
                        </pic:spPr>
                      </pic:pic>
                    </a:graphicData>
                  </a:graphic>
                </wp:inline>
              </w:drawing>
            </w:r>
          </w:p>
          <w:p w:rsidR="00D55748" w:rsidRDefault="00896461" w:rsidP="009F7EFB">
            <w:pPr>
              <w:rPr>
                <w:sz w:val="32"/>
                <w:szCs w:val="32"/>
              </w:rPr>
            </w:pPr>
            <w:r>
              <w:rPr>
                <w:rFonts w:hint="eastAsia"/>
                <w:sz w:val="32"/>
                <w:szCs w:val="32"/>
              </w:rPr>
              <w:t>但是这个开关合上了之后没有反应？？？？</w:t>
            </w:r>
          </w:p>
          <w:p w:rsidR="00896461" w:rsidRDefault="00896461" w:rsidP="009F7EFB">
            <w:pPr>
              <w:rPr>
                <w:rFonts w:hint="eastAsia"/>
                <w:sz w:val="32"/>
                <w:szCs w:val="32"/>
              </w:rPr>
            </w:pPr>
            <w:r>
              <w:rPr>
                <w:rFonts w:hint="eastAsia"/>
                <w:noProof/>
                <w:sz w:val="32"/>
                <w:szCs w:val="32"/>
              </w:rPr>
              <w:drawing>
                <wp:inline distT="0" distB="0" distL="0" distR="0">
                  <wp:extent cx="5274310" cy="1870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截图_2018052811501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rsidR="00D55748" w:rsidRDefault="00896461" w:rsidP="009F7EFB">
            <w:pPr>
              <w:rPr>
                <w:sz w:val="32"/>
                <w:szCs w:val="32"/>
              </w:rPr>
            </w:pPr>
            <w:r>
              <w:rPr>
                <w:rFonts w:hint="eastAsia"/>
                <w:sz w:val="32"/>
                <w:szCs w:val="32"/>
              </w:rPr>
              <w:t>该问题尚未解决，Q</w:t>
            </w:r>
            <w:r>
              <w:rPr>
                <w:sz w:val="32"/>
                <w:szCs w:val="32"/>
              </w:rPr>
              <w:t>AQ</w:t>
            </w:r>
            <w:r>
              <w:rPr>
                <w:rFonts w:hint="eastAsia"/>
                <w:sz w:val="32"/>
                <w:szCs w:val="32"/>
              </w:rPr>
              <w:t>。</w:t>
            </w:r>
          </w:p>
          <w:p w:rsidR="00D55748" w:rsidRDefault="00896461" w:rsidP="009F7EFB">
            <w:pPr>
              <w:rPr>
                <w:sz w:val="32"/>
                <w:szCs w:val="32"/>
              </w:rPr>
            </w:pPr>
            <w:r>
              <w:rPr>
                <w:rFonts w:hint="eastAsia"/>
                <w:sz w:val="32"/>
                <w:szCs w:val="32"/>
              </w:rPr>
              <w:t>用导线式的仿真数据（无内阻理想电源）：</w:t>
            </w:r>
          </w:p>
          <w:tbl>
            <w:tblPr>
              <w:tblStyle w:val="a7"/>
              <w:tblW w:w="0" w:type="auto"/>
              <w:tblLook w:val="04A0" w:firstRow="1" w:lastRow="0" w:firstColumn="1" w:lastColumn="0" w:noHBand="0" w:noVBand="1"/>
            </w:tblPr>
            <w:tblGrid>
              <w:gridCol w:w="2814"/>
              <w:gridCol w:w="2815"/>
              <w:gridCol w:w="2815"/>
            </w:tblGrid>
            <w:tr w:rsidR="00896461" w:rsidTr="00896461">
              <w:tc>
                <w:tcPr>
                  <w:tcW w:w="2814" w:type="dxa"/>
                </w:tcPr>
                <w:p w:rsidR="00896461" w:rsidRDefault="00896461" w:rsidP="00896461">
                  <w:pPr>
                    <w:jc w:val="center"/>
                    <w:rPr>
                      <w:rFonts w:hint="eastAsia"/>
                      <w:sz w:val="32"/>
                      <w:szCs w:val="32"/>
                    </w:rPr>
                  </w:pPr>
                  <w:r>
                    <w:rPr>
                      <w:rFonts w:hint="eastAsia"/>
                      <w:sz w:val="32"/>
                      <w:szCs w:val="32"/>
                    </w:rPr>
                    <w:t>元件名称</w:t>
                  </w:r>
                </w:p>
              </w:tc>
              <w:tc>
                <w:tcPr>
                  <w:tcW w:w="2815" w:type="dxa"/>
                </w:tcPr>
                <w:p w:rsidR="00896461" w:rsidRDefault="00896461" w:rsidP="00896461">
                  <w:pPr>
                    <w:jc w:val="center"/>
                    <w:rPr>
                      <w:rFonts w:hint="eastAsia"/>
                      <w:sz w:val="32"/>
                      <w:szCs w:val="32"/>
                    </w:rPr>
                  </w:pPr>
                  <w:r>
                    <w:rPr>
                      <w:rFonts w:hint="eastAsia"/>
                      <w:sz w:val="32"/>
                      <w:szCs w:val="32"/>
                    </w:rPr>
                    <w:t>电流（m</w:t>
                  </w:r>
                  <w:r>
                    <w:rPr>
                      <w:sz w:val="32"/>
                      <w:szCs w:val="32"/>
                    </w:rPr>
                    <w:t>A</w:t>
                  </w:r>
                  <w:r>
                    <w:rPr>
                      <w:rFonts w:hint="eastAsia"/>
                      <w:sz w:val="32"/>
                      <w:szCs w:val="32"/>
                    </w:rPr>
                    <w:t>）</w:t>
                  </w:r>
                </w:p>
              </w:tc>
              <w:tc>
                <w:tcPr>
                  <w:tcW w:w="2815" w:type="dxa"/>
                </w:tcPr>
                <w:p w:rsidR="00896461" w:rsidRDefault="00896461" w:rsidP="00896461">
                  <w:pPr>
                    <w:jc w:val="center"/>
                    <w:rPr>
                      <w:rFonts w:hint="eastAsia"/>
                      <w:sz w:val="32"/>
                      <w:szCs w:val="32"/>
                    </w:rPr>
                  </w:pPr>
                  <w:r>
                    <w:rPr>
                      <w:rFonts w:hint="eastAsia"/>
                      <w:sz w:val="32"/>
                      <w:szCs w:val="32"/>
                    </w:rPr>
                    <w:t>电压（V）</w:t>
                  </w:r>
                </w:p>
              </w:tc>
            </w:tr>
            <w:tr w:rsidR="00896461" w:rsidTr="00896461">
              <w:tc>
                <w:tcPr>
                  <w:tcW w:w="2814" w:type="dxa"/>
                </w:tcPr>
                <w:p w:rsidR="00896461" w:rsidRDefault="00896461" w:rsidP="009F7EFB">
                  <w:pPr>
                    <w:rPr>
                      <w:rFonts w:hint="eastAsia"/>
                      <w:sz w:val="32"/>
                      <w:szCs w:val="32"/>
                    </w:rPr>
                  </w:pPr>
                  <w:r>
                    <w:rPr>
                      <w:rFonts w:hint="eastAsia"/>
                      <w:sz w:val="32"/>
                      <w:szCs w:val="32"/>
                    </w:rPr>
                    <w:t>R</w:t>
                  </w:r>
                  <w:r>
                    <w:rPr>
                      <w:sz w:val="32"/>
                      <w:szCs w:val="32"/>
                    </w:rPr>
                    <w:t>1</w:t>
                  </w:r>
                  <w:r>
                    <w:rPr>
                      <w:rFonts w:hint="eastAsia"/>
                      <w:sz w:val="32"/>
                      <w:szCs w:val="32"/>
                    </w:rPr>
                    <w:t>（120Ω）（正反向）</w:t>
                  </w:r>
                </w:p>
              </w:tc>
              <w:tc>
                <w:tcPr>
                  <w:tcW w:w="2815" w:type="dxa"/>
                </w:tcPr>
                <w:p w:rsidR="00896461" w:rsidRDefault="00896461" w:rsidP="00896461">
                  <w:pPr>
                    <w:jc w:val="center"/>
                    <w:rPr>
                      <w:rFonts w:hint="eastAsia"/>
                      <w:sz w:val="32"/>
                      <w:szCs w:val="32"/>
                    </w:rPr>
                  </w:pPr>
                  <w:r>
                    <w:rPr>
                      <w:rFonts w:hint="eastAsia"/>
                      <w:sz w:val="32"/>
                      <w:szCs w:val="32"/>
                    </w:rPr>
                    <w:t>100</w:t>
                  </w:r>
                </w:p>
              </w:tc>
              <w:tc>
                <w:tcPr>
                  <w:tcW w:w="2815" w:type="dxa"/>
                </w:tcPr>
                <w:p w:rsidR="00896461" w:rsidRDefault="00896461" w:rsidP="00896461">
                  <w:pPr>
                    <w:jc w:val="center"/>
                    <w:rPr>
                      <w:rFonts w:hint="eastAsia"/>
                      <w:sz w:val="32"/>
                      <w:szCs w:val="32"/>
                    </w:rPr>
                  </w:pPr>
                  <w:r>
                    <w:rPr>
                      <w:rFonts w:hint="eastAsia"/>
                      <w:sz w:val="32"/>
                      <w:szCs w:val="32"/>
                    </w:rPr>
                    <w:t>12</w:t>
                  </w:r>
                </w:p>
              </w:tc>
            </w:tr>
            <w:tr w:rsidR="00896461" w:rsidTr="00896461">
              <w:tc>
                <w:tcPr>
                  <w:tcW w:w="2814" w:type="dxa"/>
                </w:tcPr>
                <w:p w:rsidR="00896461" w:rsidRDefault="00896461" w:rsidP="009F7EFB">
                  <w:pPr>
                    <w:rPr>
                      <w:rFonts w:hint="eastAsia"/>
                      <w:sz w:val="32"/>
                      <w:szCs w:val="32"/>
                    </w:rPr>
                  </w:pPr>
                  <w:r>
                    <w:rPr>
                      <w:rFonts w:hint="eastAsia"/>
                      <w:sz w:val="32"/>
                      <w:szCs w:val="32"/>
                    </w:rPr>
                    <w:t>R</w:t>
                  </w:r>
                  <w:r>
                    <w:rPr>
                      <w:rFonts w:hint="eastAsia"/>
                      <w:sz w:val="32"/>
                      <w:szCs w:val="32"/>
                    </w:rPr>
                    <w:t>2</w:t>
                  </w:r>
                  <w:r>
                    <w:rPr>
                      <w:rFonts w:hint="eastAsia"/>
                      <w:sz w:val="32"/>
                      <w:szCs w:val="32"/>
                    </w:rPr>
                    <w:t>（120Ω）（正反向）</w:t>
                  </w:r>
                </w:p>
              </w:tc>
              <w:tc>
                <w:tcPr>
                  <w:tcW w:w="2815" w:type="dxa"/>
                </w:tcPr>
                <w:p w:rsidR="00896461" w:rsidRDefault="00896461" w:rsidP="00896461">
                  <w:pPr>
                    <w:jc w:val="center"/>
                    <w:rPr>
                      <w:rFonts w:hint="eastAsia"/>
                      <w:sz w:val="32"/>
                      <w:szCs w:val="32"/>
                    </w:rPr>
                  </w:pPr>
                  <w:r>
                    <w:rPr>
                      <w:rFonts w:hint="eastAsia"/>
                      <w:sz w:val="32"/>
                      <w:szCs w:val="32"/>
                    </w:rPr>
                    <w:t>235</w:t>
                  </w:r>
                </w:p>
              </w:tc>
              <w:tc>
                <w:tcPr>
                  <w:tcW w:w="2815" w:type="dxa"/>
                </w:tcPr>
                <w:p w:rsidR="00896461" w:rsidRDefault="00896461" w:rsidP="00896461">
                  <w:pPr>
                    <w:jc w:val="center"/>
                    <w:rPr>
                      <w:rFonts w:hint="eastAsia"/>
                      <w:sz w:val="32"/>
                      <w:szCs w:val="32"/>
                    </w:rPr>
                  </w:pPr>
                  <w:r>
                    <w:rPr>
                      <w:rFonts w:hint="eastAsia"/>
                      <w:sz w:val="32"/>
                      <w:szCs w:val="32"/>
                    </w:rPr>
                    <w:t>12</w:t>
                  </w:r>
                </w:p>
              </w:tc>
            </w:tr>
            <w:tr w:rsidR="00896461" w:rsidTr="00896461">
              <w:tc>
                <w:tcPr>
                  <w:tcW w:w="2814" w:type="dxa"/>
                </w:tcPr>
                <w:p w:rsidR="008C1985" w:rsidRDefault="00896461" w:rsidP="009F7EFB">
                  <w:pPr>
                    <w:rPr>
                      <w:sz w:val="32"/>
                      <w:szCs w:val="32"/>
                    </w:rPr>
                  </w:pPr>
                  <w:r>
                    <w:rPr>
                      <w:rFonts w:hint="eastAsia"/>
                      <w:sz w:val="32"/>
                      <w:szCs w:val="32"/>
                    </w:rPr>
                    <w:t>1</w:t>
                  </w:r>
                  <w:r>
                    <w:rPr>
                      <w:sz w:val="32"/>
                      <w:szCs w:val="32"/>
                    </w:rPr>
                    <w:t>N5401</w:t>
                  </w:r>
                  <w:r>
                    <w:rPr>
                      <w:rFonts w:hint="eastAsia"/>
                      <w:sz w:val="32"/>
                      <w:szCs w:val="32"/>
                    </w:rPr>
                    <w:t>二极管（正向</w:t>
                  </w:r>
                  <w:r w:rsidR="008C1985">
                    <w:rPr>
                      <w:rFonts w:hint="eastAsia"/>
                      <w:sz w:val="32"/>
                      <w:szCs w:val="32"/>
                    </w:rPr>
                    <w:t>+5Ω保护电阻</w:t>
                  </w:r>
                </w:p>
                <w:p w:rsidR="00896461" w:rsidRDefault="00896461" w:rsidP="009F7EFB">
                  <w:pPr>
                    <w:rPr>
                      <w:rFonts w:hint="eastAsia"/>
                      <w:sz w:val="32"/>
                      <w:szCs w:val="32"/>
                    </w:rPr>
                  </w:pPr>
                  <w:r>
                    <w:rPr>
                      <w:rFonts w:hint="eastAsia"/>
                      <w:sz w:val="32"/>
                      <w:szCs w:val="32"/>
                    </w:rPr>
                    <w:t>）</w:t>
                  </w:r>
                </w:p>
              </w:tc>
              <w:tc>
                <w:tcPr>
                  <w:tcW w:w="2815" w:type="dxa"/>
                </w:tcPr>
                <w:p w:rsidR="00896461" w:rsidRDefault="008C1985" w:rsidP="008C1985">
                  <w:pPr>
                    <w:jc w:val="center"/>
                    <w:rPr>
                      <w:rFonts w:hint="eastAsia"/>
                      <w:sz w:val="32"/>
                      <w:szCs w:val="32"/>
                    </w:rPr>
                  </w:pPr>
                  <w:r>
                    <w:rPr>
                      <w:rFonts w:hint="eastAsia"/>
                      <w:sz w:val="32"/>
                      <w:szCs w:val="32"/>
                    </w:rPr>
                    <w:t>+MAX</w:t>
                  </w:r>
                </w:p>
              </w:tc>
              <w:tc>
                <w:tcPr>
                  <w:tcW w:w="2815" w:type="dxa"/>
                </w:tcPr>
                <w:p w:rsidR="00896461" w:rsidRDefault="008C1985" w:rsidP="008C1985">
                  <w:pPr>
                    <w:jc w:val="center"/>
                    <w:rPr>
                      <w:rFonts w:hint="eastAsia"/>
                      <w:sz w:val="32"/>
                      <w:szCs w:val="32"/>
                    </w:rPr>
                  </w:pPr>
                  <w:r>
                    <w:rPr>
                      <w:rFonts w:hint="eastAsia"/>
                      <w:sz w:val="32"/>
                      <w:szCs w:val="32"/>
                    </w:rPr>
                    <w:t>12</w:t>
                  </w:r>
                </w:p>
              </w:tc>
            </w:tr>
            <w:tr w:rsidR="00896461" w:rsidTr="00896461">
              <w:tc>
                <w:tcPr>
                  <w:tcW w:w="2814" w:type="dxa"/>
                </w:tcPr>
                <w:p w:rsidR="00896461" w:rsidRDefault="008C1985" w:rsidP="009F7EFB">
                  <w:pPr>
                    <w:rPr>
                      <w:rFonts w:hint="eastAsia"/>
                      <w:sz w:val="32"/>
                      <w:szCs w:val="32"/>
                    </w:rPr>
                  </w:pPr>
                  <w:r>
                    <w:rPr>
                      <w:rFonts w:hint="eastAsia"/>
                      <w:sz w:val="32"/>
                      <w:szCs w:val="32"/>
                    </w:rPr>
                    <w:lastRenderedPageBreak/>
                    <w:t>1</w:t>
                  </w:r>
                  <w:r>
                    <w:rPr>
                      <w:sz w:val="32"/>
                      <w:szCs w:val="32"/>
                    </w:rPr>
                    <w:t>N5401</w:t>
                  </w:r>
                  <w:r>
                    <w:rPr>
                      <w:rFonts w:hint="eastAsia"/>
                      <w:sz w:val="32"/>
                      <w:szCs w:val="32"/>
                    </w:rPr>
                    <w:t>二极管（</w:t>
                  </w:r>
                  <w:r>
                    <w:rPr>
                      <w:rFonts w:hint="eastAsia"/>
                      <w:sz w:val="32"/>
                      <w:szCs w:val="32"/>
                    </w:rPr>
                    <w:t>反</w:t>
                  </w:r>
                  <w:r>
                    <w:rPr>
                      <w:rFonts w:hint="eastAsia"/>
                      <w:sz w:val="32"/>
                      <w:szCs w:val="32"/>
                    </w:rPr>
                    <w:t>向+5Ω保护电阻）</w:t>
                  </w:r>
                </w:p>
              </w:tc>
              <w:tc>
                <w:tcPr>
                  <w:tcW w:w="2815" w:type="dxa"/>
                </w:tcPr>
                <w:p w:rsidR="00896461" w:rsidRDefault="008C1985" w:rsidP="008C1985">
                  <w:pPr>
                    <w:jc w:val="center"/>
                    <w:rPr>
                      <w:rFonts w:hint="eastAsia"/>
                      <w:sz w:val="32"/>
                      <w:szCs w:val="32"/>
                    </w:rPr>
                  </w:pPr>
                  <w:r>
                    <w:rPr>
                      <w:rFonts w:hint="eastAsia"/>
                      <w:sz w:val="32"/>
                      <w:szCs w:val="32"/>
                    </w:rPr>
                    <w:t>0</w:t>
                  </w:r>
                </w:p>
              </w:tc>
              <w:tc>
                <w:tcPr>
                  <w:tcW w:w="2815" w:type="dxa"/>
                </w:tcPr>
                <w:p w:rsidR="00896461" w:rsidRDefault="008C1985" w:rsidP="008C1985">
                  <w:pPr>
                    <w:jc w:val="center"/>
                    <w:rPr>
                      <w:rFonts w:hint="eastAsia"/>
                      <w:sz w:val="32"/>
                      <w:szCs w:val="32"/>
                    </w:rPr>
                  </w:pPr>
                  <w:r>
                    <w:rPr>
                      <w:rFonts w:hint="eastAsia"/>
                      <w:sz w:val="32"/>
                      <w:szCs w:val="32"/>
                    </w:rPr>
                    <w:t>12</w:t>
                  </w:r>
                </w:p>
              </w:tc>
            </w:tr>
          </w:tbl>
          <w:p w:rsidR="00896461" w:rsidRDefault="00896461" w:rsidP="009F7EFB">
            <w:pPr>
              <w:rPr>
                <w:rFonts w:hint="eastAsia"/>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Default="00D55748" w:rsidP="009F7EFB">
            <w:pPr>
              <w:rPr>
                <w:sz w:val="32"/>
                <w:szCs w:val="32"/>
              </w:rPr>
            </w:pPr>
          </w:p>
          <w:p w:rsidR="00D55748" w:rsidRPr="00147767" w:rsidRDefault="00D55748" w:rsidP="009F7EFB">
            <w:pPr>
              <w:rPr>
                <w:rFonts w:hint="eastAsia"/>
                <w:sz w:val="32"/>
                <w:szCs w:val="32"/>
              </w:rPr>
            </w:pPr>
          </w:p>
        </w:tc>
      </w:tr>
    </w:tbl>
    <w:p w:rsidR="009F7EFB" w:rsidRPr="009F7EFB" w:rsidRDefault="009F7EFB" w:rsidP="009F7EFB"/>
    <w:sectPr w:rsidR="009F7EFB" w:rsidRPr="009F7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203" w:rsidRDefault="00D74203" w:rsidP="00147767">
      <w:r>
        <w:separator/>
      </w:r>
    </w:p>
  </w:endnote>
  <w:endnote w:type="continuationSeparator" w:id="0">
    <w:p w:rsidR="00D74203" w:rsidRDefault="00D74203" w:rsidP="0014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203" w:rsidRDefault="00D74203" w:rsidP="00147767">
      <w:r>
        <w:separator/>
      </w:r>
    </w:p>
  </w:footnote>
  <w:footnote w:type="continuationSeparator" w:id="0">
    <w:p w:rsidR="00D74203" w:rsidRDefault="00D74203" w:rsidP="001477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FB"/>
    <w:rsid w:val="000436ED"/>
    <w:rsid w:val="00147767"/>
    <w:rsid w:val="0045773E"/>
    <w:rsid w:val="00597CCB"/>
    <w:rsid w:val="00663504"/>
    <w:rsid w:val="00666D33"/>
    <w:rsid w:val="006F60ED"/>
    <w:rsid w:val="00896461"/>
    <w:rsid w:val="008A5557"/>
    <w:rsid w:val="008C1985"/>
    <w:rsid w:val="0094338C"/>
    <w:rsid w:val="009F7EFB"/>
    <w:rsid w:val="00CC4E17"/>
    <w:rsid w:val="00D55748"/>
    <w:rsid w:val="00D7065D"/>
    <w:rsid w:val="00D74203"/>
    <w:rsid w:val="00F0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E754D"/>
  <w15:chartTrackingRefBased/>
  <w15:docId w15:val="{F786A49A-1822-4D13-A719-7474E723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F7E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7EFB"/>
    <w:rPr>
      <w:b/>
      <w:bCs/>
      <w:kern w:val="44"/>
      <w:sz w:val="44"/>
      <w:szCs w:val="44"/>
    </w:rPr>
  </w:style>
  <w:style w:type="paragraph" w:styleId="a3">
    <w:name w:val="header"/>
    <w:basedOn w:val="a"/>
    <w:link w:val="a4"/>
    <w:uiPriority w:val="99"/>
    <w:unhideWhenUsed/>
    <w:rsid w:val="001477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7767"/>
    <w:rPr>
      <w:sz w:val="18"/>
      <w:szCs w:val="18"/>
    </w:rPr>
  </w:style>
  <w:style w:type="paragraph" w:styleId="a5">
    <w:name w:val="footer"/>
    <w:basedOn w:val="a"/>
    <w:link w:val="a6"/>
    <w:uiPriority w:val="99"/>
    <w:unhideWhenUsed/>
    <w:rsid w:val="00147767"/>
    <w:pPr>
      <w:tabs>
        <w:tab w:val="center" w:pos="4153"/>
        <w:tab w:val="right" w:pos="8306"/>
      </w:tabs>
      <w:snapToGrid w:val="0"/>
      <w:jc w:val="left"/>
    </w:pPr>
    <w:rPr>
      <w:sz w:val="18"/>
      <w:szCs w:val="18"/>
    </w:rPr>
  </w:style>
  <w:style w:type="character" w:customStyle="1" w:styleId="a6">
    <w:name w:val="页脚 字符"/>
    <w:basedOn w:val="a0"/>
    <w:link w:val="a5"/>
    <w:uiPriority w:val="99"/>
    <w:rsid w:val="00147767"/>
    <w:rPr>
      <w:sz w:val="18"/>
      <w:szCs w:val="18"/>
    </w:rPr>
  </w:style>
  <w:style w:type="table" w:styleId="a7">
    <w:name w:val="Table Grid"/>
    <w:basedOn w:val="a1"/>
    <w:uiPriority w:val="39"/>
    <w:rsid w:val="00896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CF904B-A938-43A3-A056-0162D8317135}">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114</TotalTime>
  <Pages>8</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Jiakang</dc:creator>
  <cp:keywords/>
  <dc:description/>
  <cp:lastModifiedBy>Li Jiakang</cp:lastModifiedBy>
  <cp:revision>10</cp:revision>
  <dcterms:created xsi:type="dcterms:W3CDTF">2018-05-17T00:07:00Z</dcterms:created>
  <dcterms:modified xsi:type="dcterms:W3CDTF">2018-05-28T04:05:00Z</dcterms:modified>
</cp:coreProperties>
</file>