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Reporte técnico: Editor de texto y gestor de impresión</w:t>
      </w:r>
    </w:p>
    <w:p>
      <w:pPr/>
      <w:r>
        <w:t xml:space="preserve">Oct 26, 2026</w:t>
      </w:r>
      <w:r>
        <w:t xml:space="preserve"> · </w:t>
      </w:r>
      <w:r>
        <w:t xml:space="preserve">@Aarón</w:t>
      </w:r>
    </w:p>
    <w:p>
      <w:pPr>
        <w:pStyle w:val="Heading2"/>
      </w:pPr>
      <w:r>
        <w:t xml:space="preserve">Datos del proyecto</w:t>
      </w:r>
    </w:p>
    <w:tbl>
      <w:tblPr>
        <w:tblStyle w:val="TableGrid"/>
        <w:tblW w:w="0" w:type="auto"/>
        <w:tblLayout w:type="fixed"/>
        <w:tblLook w:val="04A0" w:firstRow="1" w:lastRow="0" w:firstColumn="0" w:lastColumn="0" w:noHBand="0" w:noVBand="1"/>
      </w:tblPr>
      <w:tblGrid>
        <w:gridCol w:w="2291"/>
        <w:gridCol w:w="7068"/>
      </w:tblGrid>
      <w:tr>
        <w:trPr>
          <w:tblHeader/>
        </w:trPr>
        <w:tc>
          <w:tcPr>
            <w:tcW w:w="2291" w:type="dxa"/>
            <w:shd w:val="clear" w:color="auto" w:fill="F2F2F2"/>
          </w:tcPr>
          <w:p>
            <w:pPr/>
          </w:p>
        </w:tc>
        <w:tc>
          <w:tcPr>
            <w:tcW w:w="7068" w:type="dxa"/>
            <w:shd w:val="clear" w:color="auto" w:fill="F2F2F2"/>
          </w:tcPr>
          <w:p>
            <w:pPr/>
          </w:p>
        </w:tc>
      </w:tr>
      <w:tr>
        <w:tc>
          <w:tcPr>
            <w:tcW w:w="2291" w:type="dxa"/>
          </w:tcPr>
          <w:p>
            <w:pPr/>
            <w:r>
              <w:rPr>
                <w:b/>
              </w:rPr>
              <w:t xml:space="preserve">Proyecto</w:t>
            </w:r>
          </w:p>
        </w:tc>
        <w:tc>
          <w:tcPr>
            <w:tcW w:w="7068" w:type="dxa"/>
          </w:tcPr>
          <w:p>
            <w:pPr/>
            <w:r>
              <w:t xml:space="preserve">Integrador, Unidad 4: Pilas y Colas</w:t>
            </w:r>
          </w:p>
        </w:tc>
      </w:tr>
      <w:tr>
        <w:tc>
          <w:tcPr>
            <w:tcW w:w="2291" w:type="dxa"/>
          </w:tcPr>
          <w:p>
            <w:pPr/>
            <w:r>
              <w:rPr>
                <w:b/>
              </w:rPr>
              <w:t xml:space="preserve">Asignatura</w:t>
            </w:r>
          </w:p>
        </w:tc>
        <w:tc>
          <w:tcPr>
            <w:tcW w:w="7068" w:type="dxa"/>
          </w:tcPr>
          <w:p>
            <w:pPr/>
            <w:r>
              <w:t xml:space="preserve">Estructuras de Datos y Compiladores</w:t>
            </w:r>
          </w:p>
        </w:tc>
      </w:tr>
      <w:tr>
        <w:tc>
          <w:tcPr>
            <w:tcW w:w="2291" w:type="dxa"/>
          </w:tcPr>
          <w:p>
            <w:pPr/>
            <w:r>
              <w:rPr>
                <w:b/>
              </w:rPr>
              <w:t xml:space="preserve">Docente</w:t>
            </w:r>
          </w:p>
        </w:tc>
        <w:tc>
          <w:tcPr>
            <w:tcW w:w="7068" w:type="dxa"/>
          </w:tcPr>
          <w:p>
            <w:pPr/>
            <w:r>
              <w:t xml:space="preserve">Dra. Blanca Guadalupe Estrada Rentería</w:t>
            </w:r>
          </w:p>
        </w:tc>
      </w:tr>
      <w:tr>
        <w:tc>
          <w:tcPr>
            <w:tcW w:w="2291" w:type="dxa"/>
          </w:tcPr>
          <w:p>
            <w:pPr/>
            <w:r>
              <w:rPr>
                <w:b/>
              </w:rPr>
              <w:t xml:space="preserve">Institución</w:t>
            </w:r>
          </w:p>
        </w:tc>
        <w:tc>
          <w:tcPr>
            <w:tcW w:w="7068" w:type="dxa"/>
          </w:tcPr>
          <w:p>
            <w:pPr/>
            <w:r>
              <w:t xml:space="preserve">Global University</w:t>
            </w:r>
          </w:p>
        </w:tc>
      </w:tr>
      <w:tr>
        <w:tc>
          <w:tcPr>
            <w:tcW w:w="2291" w:type="dxa"/>
          </w:tcPr>
          <w:p>
            <w:pPr/>
            <w:r>
              <w:rPr>
                <w:b/>
              </w:rPr>
              <w:t xml:space="preserve">Programa</w:t>
            </w:r>
          </w:p>
        </w:tc>
        <w:tc>
          <w:tcPr>
            <w:tcW w:w="7068" w:type="dxa"/>
          </w:tcPr>
          <w:p>
            <w:pPr/>
            <w:r>
              <w:t xml:space="preserve">Ing. en Seguridad Tecnológica y Desarrollo de Software</w:t>
            </w:r>
          </w:p>
        </w:tc>
      </w:tr>
      <w:tr>
        <w:tc>
          <w:tcPr>
            <w:tcW w:w="2291" w:type="dxa"/>
          </w:tcPr>
          <w:p>
            <w:pPr/>
            <w:r>
              <w:rPr>
                <w:b/>
              </w:rPr>
              <w:t xml:space="preserve">Integrantes</w:t>
            </w:r>
          </w:p>
        </w:tc>
        <w:tc>
          <w:tcPr>
            <w:tcW w:w="7068" w:type="dxa"/>
          </w:tcPr>
          <w:p>
            <w:pPr/>
            <w:r>
              <w:t xml:space="preserve">Karina Patricia Ibarra Morales · Aarón Salvador Castañeda Ruiz</w:t>
            </w:r>
          </w:p>
        </w:tc>
      </w:tr>
      <w:tr>
        <w:tc>
          <w:tcPr>
            <w:tcW w:w="2291" w:type="dxa"/>
          </w:tcPr>
          <w:p>
            <w:pPr/>
            <w:r>
              <w:rPr>
                <w:b/>
              </w:rPr>
              <w:t xml:space="preserve">Presentación</w:t>
            </w:r>
          </w:p>
        </w:tc>
        <w:tc>
          <w:tcPr>
            <w:tcW w:w="7068" w:type="dxa"/>
          </w:tcPr>
          <w:p>
            <w:pPr/>
            <w:r>
              <w:t xml:space="preserve">Lunes 26 de octubre de 2026</w:t>
            </w:r>
          </w:p>
        </w:tc>
      </w:tr>
      <w:tr>
        <w:tc>
          <w:tcPr>
            <w:tcW w:w="2291" w:type="dxa"/>
          </w:tcPr>
          <w:p>
            <w:pPr/>
            <w:r>
              <w:rPr>
                <w:b/>
              </w:rPr>
              <w:t xml:space="preserve">Lenguaje</w:t>
            </w:r>
          </w:p>
        </w:tc>
        <w:tc>
          <w:tcPr>
            <w:tcW w:w="7068" w:type="dxa"/>
          </w:tcPr>
          <w:p>
            <w:pPr/>
            <w:r>
              <w:t xml:space="preserve">C, compilado con GCC</w:t>
            </w:r>
          </w:p>
        </w:tc>
      </w:tr>
      <w:tr>
        <w:tc>
          <w:tcPr>
            <w:tcW w:w="2291" w:type="dxa"/>
          </w:tcPr>
          <w:p>
            <w:pPr/>
            <w:r>
              <w:rPr>
                <w:b/>
              </w:rPr>
              <w:t xml:space="preserve">Repositorio</w:t>
            </w:r>
          </w:p>
        </w:tc>
        <w:tc>
          <w:tcPr>
            <w:tcW w:w="7068" w:type="dxa"/>
          </w:tcPr>
          <w:p>
            <w:pPr/>
            <w:r>
              <w:t xml:space="preserve">github.com/KaraIbr/Proyecto_Pilas_Colas</w:t>
            </w:r>
          </w:p>
        </w:tc>
      </w:tr>
    </w:tbl>
    <w:p>
      <w:pPr>
        <w:pStyle w:val="Heading2"/>
      </w:pPr>
      <w:r>
        <w:t xml:space="preserve">Planteamiento del problema</w:t>
      </w:r>
    </w:p>
    <w:p>
      <w:pPr/>
      <w:r>
        <w:t xml:space="preserve">La aplicación resuelve dos problemas que aparecen juntos en el trabajo diario con documentos, y que necesitan estructuras de datos opuestas.</w:t>
      </w:r>
    </w:p>
    <w:p>
      <w:pPr/>
      <w:r>
        <w:rPr>
          <w:b/>
        </w:rPr>
        <w:t xml:space="preserve">Deshacer cambios.</w:t>
      </w:r>
      <w:r>
        <w:t xml:space="preserve"> Un editor debe poder revertir la última modificación, y luego la anterior, y así hacia atrás. El orden de recuperación es inverso al de ejecución: lo último que se hizo es lo primero que se deshace. Eso es una </w:t>
      </w:r>
      <w:r>
        <w:rPr>
          <w:b/>
        </w:rPr>
        <w:t xml:space="preserve">pila</w:t>
      </w:r>
      <w:r>
        <w:t xml:space="preserve">, con disciplina LIFO.</w:t>
      </w:r>
    </w:p>
    <w:p>
      <w:pPr/>
      <w:r>
        <w:rPr>
          <w:b/>
        </w:rPr>
        <w:t xml:space="preserve">Administrar trabajos de impresión.</w:t>
      </w:r>
      <w:r>
        <w:t xml:space="preserve"> Una impresora compartida recibe documentos de varios usuarios mientras aún tiene pendientes. Debe atenderlos por orden de llegada, pero respetando niveles de urgencia, y sin interrumpir lo que ya empezó a imprimir. Eso es una </w:t>
      </w:r>
      <w:r>
        <w:rPr>
          <w:b/>
        </w:rPr>
        <w:t xml:space="preserve">cola</w:t>
      </w:r>
      <w:r>
        <w:t xml:space="preserve">, con disciplina FIFO, replicada por nivel de prioridad.</w:t>
      </w:r>
    </w:p>
    <w:p>
      <w:pPr/>
      <w:r>
        <w:t xml:space="preserve">La aplicación integra ambos módulos: el usuario prepara un documento en el editor, lo corrige con Deshacer y lo envía a la cola de impresión. Al enviarlo se registra una copia de su contenido en ese momento, de modo que editarlo después no altera el trabajo ya encolado.</w:t>
      </w:r>
    </w:p>
    <w:p>
      <w:pPr/>
      <w:r>
        <w:t xml:space="preserve">El problema de fondo no es construir las dos estructuras por separado, sino </w:t>
      </w:r>
      <w:r>
        <w:rPr>
          <w:b/>
        </w:rPr>
        <w:t xml:space="preserve">elegir la correcta para cada necesidad y sostener la elección</w:t>
      </w:r>
      <w:r>
        <w:t xml:space="preserve">: por qué el historial no puede ser una cola y por qué la impresora no puede ser una pila.</w:t>
      </w:r>
    </w:p>
    <w:p>
      <w:pPr>
        <w:pStyle w:val="Heading2"/>
      </w:pPr>
      <w:r>
        <w:t xml:space="preserve">Arquitectura general</w:t>
      </w:r>
    </w:p>
    <w:p>
      <w:pPr/>
      <w:r>
        <w:drawing>
          <wp:inline distT="0" distB="0" distL="0" distR="0">
            <wp:extent cx="5486400" cy="3143250"/>
            <wp:docPr id="1" name="image1" descr="arquitectura general · dos módulos, un punto de unión"/>
            <a:graphic xmlns:a="http://schemas.openxmlformats.org/drawingml/2006/main">
              <a:graphicData uri="http://schemas.openxmlformats.org/drawingml/2006/picture">
                <pic:pic xmlns:pic="http://schemas.openxmlformats.org/drawingml/2006/picture">
                  <pic:nvPicPr>
                    <pic:cNvPr id="1" name="image1" descr="arquitectura general · dos módulos, un punto de unión"/>
                    <pic:cNvPicPr/>
                  </pic:nvPicPr>
                  <pic:blipFill>
                    <a:blip r:embed="rId3"/>
                    <a:stretch>
                      <a:fillRect/>
                    </a:stretch>
                  </pic:blipFill>
                  <pic:spPr>
                    <a:xfrm>
                      <a:off x="0" y="0"/>
                      <a:ext cx="5486400" cy="3143250"/>
                    </a:xfrm>
                    <a:prstGeom prst="rect">
                      <a:avLst/>
                    </a:prstGeom>
                  </pic:spPr>
                </pic:pic>
              </a:graphicData>
            </a:graphic>
          </wp:inline>
        </w:drawing>
      </w:r>
    </w:p>
    <w:p>
      <w:pPr/>
      <w:r>
        <w:t xml:space="preserve">arquitectura general · dos módulos, un punto de unión</w:t>
      </w:r>
    </w:p>
    <w:p>
      <w:pPr/>
      <w:r>
        <w:t xml:space="preserve">Los dos módulos son independientes: el editor no conoce las colas y el gestor no conoce el buffer del editor. </w:t>
      </w:r>
      <w:r>
        <w:rPr>
          <w:rStyle w:val="CodeChar"/>
        </w:rPr>
        <w:t xml:space="preserve">main.c</w:t>
      </w:r>
      <w:r>
        <w:t xml:space="preserve"> presenta el menú y los coordina. El único tráfico entre ellos ocurre al enviar un documento a impresión, y lo que cruza es una copia de su contenido.</w:t>
      </w:r>
    </w:p>
    <w:p>
      <w:pPr>
        <w:pStyle w:val="Heading2"/>
      </w:pPr>
      <w:r>
        <w:t xml:space="preserve">Diseño de la pila de historial (LIFO)</w:t>
      </w:r>
    </w:p>
    <w:p>
      <w:pPr/>
      <w:r>
        <w:t xml:space="preserve">La pila se implementa con lista enlazada y </w:t>
      </w:r>
      <w:r>
        <w:rPr>
          <w:b/>
        </w:rPr>
        <w:t xml:space="preserve">un solo punto de acceso</w:t>
      </w:r>
      <w:r>
        <w:t xml:space="preserve">, el </w:t>
      </w:r>
      <w:r>
        <w:rPr>
          <w:rStyle w:val="CodeChar"/>
        </w:rPr>
        <w:t xml:space="preserve">TOPE</w:t>
      </w:r>
      <w:r>
        <w:t xml:space="preserve">. Entrar y salir ocurren por el mismo extremo, y de ahí sale la disciplina LIFO.</w:t>
      </w:r>
    </w:p>
    <w:p>
      <w:pPr>
        <w:pStyle w:val="Code"/>
      </w:pPr>
      <w:r>
        <w:t xml:space="preserve">   TOPE ---&gt; [ "Red segura" ]</w:t>
        <w:br/>
        <w:t xml:space="preserve">             [ "Red"        ]</w:t>
        <w:br/>
        <w:t xml:space="preserve">             [ ""           ]</w:t>
      </w:r>
    </w:p>
    <w:p>
      <w:pPr/>
      <w:r>
        <w:t xml:space="preserve">Antes de cada modificación válida del documento se apila una copia del estado previo. Al deshacer se extrae el del TOPE, que es el más reciente.</w:t>
      </w:r>
    </w:p>
    <w:p>
      <w:pPr>
        <w:pStyle w:val="Heading3"/>
      </w:pPr>
      <w:r>
        <w:t xml:space="preserve">Pone (push)</w:t>
      </w:r>
    </w:p>
    <w:p>
      <w:pPr/>
      <w:r>
        <w:t xml:space="preserve">El nodo nuevo apunta al antiguo tope y pasa a ser el tope:</w:t>
      </w:r>
    </w:p>
    <w:p>
      <w:pPr>
        <w:pStyle w:val="Code"/>
      </w:pPr>
      <w:bookmarkStart w:id="1" w:name="bongo_lang_c_1"/>
      <w:bookmarkEnd w:id="1"/>
      <w:r>
        <w:t xml:space="preserve">nuevo-&gt;siguiente = p-&gt;tope;</w:t>
        <w:br/>
        <w:t xml:space="preserve">p-&gt;tope = nuevo;</w:t>
        <w:br/>
        <w:t xml:space="preserve">p-&gt;tamanio++;</w:t>
      </w:r>
    </w:p>
    <w:p>
      <w:pPr>
        <w:pStyle w:val="Heading3"/>
      </w:pPr>
      <w:r>
        <w:t xml:space="preserve">Quita (pop)</w:t>
      </w:r>
    </w:p>
    <w:p>
      <w:pPr/>
      <w:r>
        <w:t xml:space="preserve">Se devuelve una copia del texto del tope y el tope retrocede al siguiente:</w:t>
      </w:r>
    </w:p>
    <w:p>
      <w:pPr>
        <w:pStyle w:val="Code"/>
      </w:pPr>
      <w:bookmarkStart w:id="2" w:name="bongo_lang_c_2"/>
      <w:bookmarkEnd w:id="2"/>
      <w:r>
        <w:t xml:space="preserve">nodo = p-&gt;tope;</w:t>
        <w:br/>
        <w:t xml:space="preserve">/* ... copia del texto ... */</w:t>
        <w:br/>
        <w:t xml:space="preserve">p-&gt;tope = nodo-&gt;siguiente;</w:t>
        <w:br/>
        <w:t xml:space="preserve">p-&gt;tamanio--;</w:t>
        <w:br/>
        <w:t xml:space="preserve">free(nodo);</w:t>
      </w:r>
    </w:p>
    <w:p>
      <w:pPr>
        <w:pStyle w:val="Heading3"/>
      </w:pPr>
      <w:r>
        <w:t xml:space="preserve">Reglas que el módulo respeta</w:t>
      </w:r>
    </w:p>
    <w:p>
      <w:pPr>
        <w:pStyle w:val="ListParagraph"/>
        <w:numPr>
          <w:ilvl w:val="0"/>
          <w:numId w:val="2"/>
        </w:numPr>
      </w:pPr>
      <w:r>
        <w:t xml:space="preserve">Solo se apila </w:t>
      </w:r>
      <w:r>
        <w:rPr>
          <w:b/>
        </w:rPr>
        <w:t xml:space="preserve">antes de una modificación válida</w:t>
      </w:r>
      <w:r>
        <w:t xml:space="preserve">. Si no hay texto que borrar, no se guarda ningún estado.</w:t>
      </w:r>
    </w:p>
    <w:p>
      <w:pPr>
        <w:pStyle w:val="ListParagraph"/>
        <w:numPr>
          <w:ilvl w:val="0"/>
          <w:numId w:val="2"/>
        </w:numPr>
      </w:pPr>
      <w:r>
        <w:rPr>
          <w:b/>
        </w:rPr>
        <w:t xml:space="preserve">Consultar no apila.</w:t>
      </w:r>
      <w:r>
        <w:t xml:space="preserve"> Mostrar el texto o mostrar el historial recorren la estructura sin alterarla.</w:t>
      </w:r>
    </w:p>
    <w:p>
      <w:pPr>
        <w:pStyle w:val="ListParagraph"/>
        <w:numPr>
          <w:ilvl w:val="0"/>
          <w:numId w:val="2"/>
        </w:numPr>
      </w:pPr>
      <w:r>
        <w:rPr>
          <w:b/>
        </w:rPr>
        <w:t xml:space="preserve">Deshacer no apila.</w:t>
      </w:r>
      <w:r>
        <w:t xml:space="preserve"> Extrae del TOPE y no genera un estado nuevo, para que deshacer varias veces seguidas retroceda de verdad.</w:t>
      </w:r>
    </w:p>
    <w:p>
      <w:pPr>
        <w:pStyle w:val="ListParagraph"/>
        <w:numPr>
          <w:ilvl w:val="0"/>
          <w:numId w:val="2"/>
        </w:numPr>
      </w:pPr>
      <w:r>
        <w:t xml:space="preserve">Con la pila vacía, Deshacer informa al usuario y deja el documento intacto.</w:t>
      </w:r>
    </w:p>
    <w:p>
      <w:pPr>
        <w:pStyle w:val="ListParagraph"/>
        <w:numPr>
          <w:ilvl w:val="0"/>
          <w:numId w:val="2"/>
        </w:numPr>
      </w:pPr>
      <w:r>
        <w:t xml:space="preserve">Al crear un documento nuevo se libera la pila y el historial arranca vacío.</w:t>
      </w:r>
    </w:p>
    <w:p>
      <w:pPr/>
      <w:r>
        <w:t xml:space="preserve">Las tres primeras son las que distinguen un historial correcto de uno que crece sin control: si consultar o deshacer apilaran, la pila nunca se vaciaría y Deshacer dejaría de retroceder.</w:t>
      </w:r>
    </w:p>
    <w:p>
      <w:pPr>
        <w:pStyle w:val="Heading2"/>
      </w:pPr>
      <w:r>
        <w:t xml:space="preserve">Diseño de la cola de impresión (FIFO)</w:t>
      </w:r>
    </w:p>
    <w:p>
      <w:pPr/>
      <w:r>
        <w:t xml:space="preserve">La cola se implementa con lista enlazada y </w:t>
      </w:r>
      <w:r>
        <w:rPr>
          <w:b/>
        </w:rPr>
        <w:t xml:space="preserve">dos puntos de acceso</w:t>
      </w:r>
      <w:r>
        <w:t xml:space="preserve">: se entra por un extremo y se sale por el otro. Esa es la diferencia estructural con la pila, y la razón de que el orden de salida sea el de llegada.</w:t>
      </w:r>
    </w:p>
    <w:p>
      <w:pPr>
        <w:pStyle w:val="Code"/>
      </w:pPr>
      <w:r>
        <w:t xml:space="preserve">   frente ---+</w:t>
        <w:br/>
        <w:t xml:space="preserve">   final  ---|---------------------------+</w:t>
        <w:br/>
        <w:t xml:space="preserve">             v                           v</w:t>
        <w:br/>
        <w:t xml:space="preserve">         +-------+    +-------+    +-------+</w:t>
        <w:br/>
        <w:t xml:space="preserve">         | #101  | -&gt; | #102  | -&gt; | #103  | -&gt; NULO</w:t>
        <w:br/>
        <w:t xml:space="preserve">         +-------+    +-------+    +-------+</w:t>
        <w:br/>
        <w:t xml:space="preserve">             ^                         ^</w:t>
        <w:br/>
        <w:t xml:space="preserve">          sale aqui                entra aqui</w:t>
      </w:r>
    </w:p>
    <w:p>
      <w:pPr>
        <w:pStyle w:val="Heading3"/>
      </w:pPr>
      <w:r>
        <w:t xml:space="preserve">Encolar y desencolar</w:t>
      </w:r>
    </w:p>
    <w:p>
      <w:pPr/>
      <w:r>
        <w:t xml:space="preserve">Encolar engancha el nodo al </w:t>
      </w:r>
      <w:r>
        <w:rPr>
          <w:rStyle w:val="CodeChar"/>
        </w:rPr>
        <w:t xml:space="preserve">final</w:t>
      </w:r>
      <w:r>
        <w:t xml:space="preserve">; si la cola estaba vacía, el nodo es a la vez frente y final:</w:t>
      </w:r>
    </w:p>
    <w:p>
      <w:pPr>
        <w:pStyle w:val="Code"/>
      </w:pPr>
      <w:bookmarkStart w:id="3" w:name="bongo_lang_c_3"/>
      <w:bookmarkEnd w:id="3"/>
      <w:r>
        <w:t xml:space="preserve">if (c-&gt;final == NULL) {</w:t>
        <w:br/>
        <w:t xml:space="preserve">    c-&gt;frente = nuevo;</w:t>
        <w:br/>
        <w:t xml:space="preserve">    c-&gt;final  = nuevo;</w:t>
        <w:br/>
        <w:t xml:space="preserve">} else {</w:t>
        <w:br/>
        <w:t xml:space="preserve">    c-&gt;final-&gt;siguiente = nuevo;</w:t>
        <w:br/>
        <w:t xml:space="preserve">    c-&gt;final            = nuevo;</w:t>
        <w:br/>
        <w:t xml:space="preserve">}</w:t>
      </w:r>
    </w:p>
    <w:p>
      <w:pPr/>
      <w:r>
        <w:t xml:space="preserve">Desencolar retira el del </w:t>
      </w:r>
      <w:r>
        <w:rPr>
          <w:rStyle w:val="CodeChar"/>
        </w:rPr>
        <w:t xml:space="preserve">frente</w:t>
      </w:r>
      <w:r>
        <w:t xml:space="preserve"> y, si era el último, suelta también el </w:t>
      </w:r>
      <w:r>
        <w:rPr>
          <w:rStyle w:val="CodeChar"/>
        </w:rPr>
        <w:t xml:space="preserve">final</w:t>
      </w:r>
      <w:r>
        <w:t xml:space="preserve">:</w:t>
      </w:r>
    </w:p>
    <w:p>
      <w:pPr>
        <w:pStyle w:val="Code"/>
      </w:pPr>
      <w:bookmarkStart w:id="4" w:name="bongo_lang_c_4"/>
      <w:bookmarkEnd w:id="4"/>
      <w:r>
        <w:t xml:space="preserve">retirado  = c-&gt;frente;</w:t>
        <w:br/>
        <w:t xml:space="preserve">*salida   = retirado-&gt;trabajo;</w:t>
        <w:br/>
        <w:t xml:space="preserve">c-&gt;frente = retirado-&gt;siguiente;</w:t>
        <w:br/>
        <w:t xml:space="preserve">if (c-&gt;frente == NULL) {</w:t>
        <w:br/>
        <w:t xml:space="preserve">    c-&gt;final = NULL;</w:t>
        <w:br/>
        <w:t xml:space="preserve">}</w:t>
      </w:r>
    </w:p>
    <w:p>
      <w:pPr/>
      <w:r>
        <w:t xml:space="preserve">Soltar el </w:t>
      </w:r>
      <w:r>
        <w:rPr>
          <w:rStyle w:val="CodeChar"/>
        </w:rPr>
        <w:t xml:space="preserve">final</w:t>
      </w:r>
      <w:r>
        <w:t xml:space="preserve"> es imprescindible: si se omite, queda apuntando a memoria liberada y el siguiente encolado escribe sobre ella.</w:t>
      </w:r>
    </w:p>
    <w:p>
      <w:pPr/>
      <w:r>
        <w:t xml:space="preserve">Ninguna de las dos recorre la lista, así que ambas son de tiempo constante.</w:t>
      </w:r>
    </w:p>
    <w:p>
      <w:pPr>
        <w:pStyle w:val="Heading3"/>
      </w:pPr>
      <w:r>
        <w:t xml:space="preserve">Las tres prioridades</w:t>
      </w:r>
    </w:p>
    <w:p>
      <w:pPr/>
      <w:r>
        <w:t xml:space="preserve">El gestor mantiene </w:t>
      </w:r>
      <w:r>
        <w:rPr>
          <w:b/>
        </w:rPr>
        <w:t xml:space="preserve">tres colas FIFO independientes</w:t>
      </w:r>
      <w:r>
        <w:t xml:space="preserve">, una por nivel. El despachador atiende la primera cola no vacía en el orden alta, normal, baja.</w:t>
      </w:r>
    </w:p>
    <w:p>
      <w:pPr>
        <w:pStyle w:val="Code"/>
      </w:pPr>
      <w:r>
        <w:t xml:space="preserve">   ALTA   (1):  frente -&gt; [ ] -&gt; [ ] -&gt; NULO</w:t>
        <w:br/>
        <w:t xml:space="preserve">   NORMAL (2):  frente -&gt; [ ] -&gt; NULO</w:t>
        <w:br/>
        <w:t xml:space="preserve">   BAJA   (3):  frente -&gt; NULO</w:t>
      </w:r>
    </w:p>
    <w:p>
      <w:pPr/>
      <w:r>
        <w:t xml:space="preserve">Se eligieron tres colas separadas en lugar de una sola lista ordenada por tres razones:</w:t>
      </w:r>
    </w:p>
    <w:p>
      <w:pPr>
        <w:pStyle w:val="ListParagraph"/>
        <w:numPr>
          <w:ilvl w:val="0"/>
          <w:numId w:val="3"/>
        </w:numPr>
      </w:pPr>
      <w:r>
        <w:rPr>
          <w:b/>
        </w:rPr>
        <w:t xml:space="preserve">La prioridad vive en la estructura, no en el dato.</w:t>
      </w:r>
      <w:r>
        <w:t xml:space="preserve"> Un trabajo está en la cola Alta; no necesita compararse con nadie para demostrarlo.</w:t>
      </w:r>
    </w:p>
    <w:p>
      <w:pPr>
        <w:pStyle w:val="ListParagraph"/>
        <w:numPr>
          <w:ilvl w:val="0"/>
          <w:numId w:val="3"/>
        </w:numPr>
      </w:pPr>
      <w:r>
        <w:rPr>
          <w:b/>
        </w:rPr>
        <w:t xml:space="preserve">Encolar es de tiempo constante.</w:t>
      </w:r>
      <w:r>
        <w:t xml:space="preserve"> Entra al final de su nivel, sin buscar posición de inserción. Una lista ordenada obliga a recorrerla en cada inserción.</w:t>
      </w:r>
    </w:p>
    <w:p>
      <w:pPr>
        <w:pStyle w:val="ListParagraph"/>
        <w:numPr>
          <w:ilvl w:val="0"/>
          <w:numId w:val="3"/>
        </w:numPr>
      </w:pPr>
      <w:r>
        <w:rPr>
          <w:b/>
        </w:rPr>
        <w:t xml:space="preserve">El orden de llegada es inalterable dentro de un nivel.</w:t>
      </w:r>
      <w:r>
        <w:t xml:space="preserve"> Solo se inserta por el final y solo se sale por el frente, así que ningún criterio de comparación mal escrito puede reordenar trabajos de la misma prioridad.</w:t>
      </w:r>
    </w:p>
    <w:p>
      <w:pPr>
        <w:pStyle w:val="Heading3"/>
      </w:pPr>
      <w:r>
        <w:t xml:space="preserve">Datos de cada trabajo</w:t>
      </w:r>
    </w:p>
    <w:tbl>
      <w:tblPr>
        <w:tblStyle w:val="TableGrid"/>
        <w:tblW w:w="0" w:type="auto"/>
        <w:tblLayout w:type="fixed"/>
        <w:tblLook w:val="04A0" w:firstRow="1" w:lastRow="0" w:firstColumn="0" w:lastColumn="0" w:noHBand="0" w:noVBand="1"/>
      </w:tblPr>
      <w:tblGrid>
        <w:gridCol w:w="2503"/>
        <w:gridCol w:w="6856"/>
      </w:tblGrid>
      <w:tr>
        <w:trPr>
          <w:tblHeader/>
        </w:trPr>
        <w:tc>
          <w:tcPr>
            <w:tcW w:w="2503" w:type="dxa"/>
            <w:shd w:val="clear" w:color="auto" w:fill="F2F2F2"/>
          </w:tcPr>
          <w:p>
            <w:pPr/>
            <w:r>
              <w:t xml:space="preserve">Campo</w:t>
            </w:r>
          </w:p>
        </w:tc>
        <w:tc>
          <w:tcPr>
            <w:tcW w:w="6856" w:type="dxa"/>
            <w:shd w:val="clear" w:color="auto" w:fill="F2F2F2"/>
          </w:tcPr>
          <w:p>
            <w:pPr/>
            <w:r>
              <w:t xml:space="preserve">Contenido</w:t>
            </w:r>
          </w:p>
        </w:tc>
      </w:tr>
      <w:tr>
        <w:tc>
          <w:tcPr>
            <w:tcW w:w="2503" w:type="dxa"/>
          </w:tcPr>
          <w:p>
            <w:pPr/>
            <w:r>
              <w:rPr>
                <w:rStyle w:val="CodeChar"/>
              </w:rPr>
              <w:t xml:space="preserve">id</w:t>
            </w:r>
          </w:p>
        </w:tc>
        <w:tc>
          <w:tcPr>
            <w:tcW w:w="6856" w:type="dxa"/>
          </w:tcPr>
          <w:p>
            <w:pPr/>
            <w:r>
              <w:t xml:space="preserve">Clave única del trabajo</w:t>
            </w:r>
          </w:p>
        </w:tc>
      </w:tr>
      <w:tr>
        <w:tc>
          <w:tcPr>
            <w:tcW w:w="2503" w:type="dxa"/>
          </w:tcPr>
          <w:p>
            <w:pPr/>
            <w:r>
              <w:rPr>
                <w:rStyle w:val="CodeChar"/>
              </w:rPr>
              <w:t xml:space="preserve">nombre</w:t>
            </w:r>
          </w:p>
        </w:tc>
        <w:tc>
          <w:tcPr>
            <w:tcW w:w="6856" w:type="dxa"/>
          </w:tcPr>
          <w:p>
            <w:pPr/>
            <w:r>
              <w:t xml:space="preserve">Nombre del documento</w:t>
            </w:r>
          </w:p>
        </w:tc>
      </w:tr>
      <w:tr>
        <w:tc>
          <w:tcPr>
            <w:tcW w:w="2503" w:type="dxa"/>
          </w:tcPr>
          <w:p>
            <w:pPr/>
            <w:r>
              <w:rPr>
                <w:rStyle w:val="CodeChar"/>
              </w:rPr>
              <w:t xml:space="preserve">paginas</w:t>
            </w:r>
          </w:p>
        </w:tc>
        <w:tc>
          <w:tcPr>
            <w:tcW w:w="6856" w:type="dxa"/>
          </w:tcPr>
          <w:p>
            <w:pPr/>
            <w:r>
              <w:t xml:space="preserve">Cantidad mayor que cero, capturada por el usuario</w:t>
            </w:r>
          </w:p>
        </w:tc>
      </w:tr>
      <w:tr>
        <w:tc>
          <w:tcPr>
            <w:tcW w:w="2503" w:type="dxa"/>
          </w:tcPr>
          <w:p>
            <w:pPr/>
            <w:r>
              <w:rPr>
                <w:rStyle w:val="CodeChar"/>
              </w:rPr>
              <w:t xml:space="preserve">prioridad</w:t>
            </w:r>
          </w:p>
        </w:tc>
        <w:tc>
          <w:tcPr>
            <w:tcW w:w="6856" w:type="dxa"/>
          </w:tcPr>
          <w:p>
            <w:pPr/>
            <w:r>
              <w:t xml:space="preserve">Alta (1), normal (2) o baja (3)</w:t>
            </w:r>
          </w:p>
        </w:tc>
      </w:tr>
      <w:tr>
        <w:tc>
          <w:tcPr>
            <w:tcW w:w="2503" w:type="dxa"/>
          </w:tcPr>
          <w:p>
            <w:pPr/>
            <w:r>
              <w:rPr>
                <w:rStyle w:val="CodeChar"/>
              </w:rPr>
              <w:t xml:space="preserve">orden_llegada</w:t>
            </w:r>
          </w:p>
        </w:tc>
        <w:tc>
          <w:tcPr>
            <w:tcW w:w="6856" w:type="dxa"/>
          </w:tcPr>
          <w:p>
            <w:pPr/>
            <w:r>
              <w:t xml:space="preserve">Consecutivo asignado al registrarlo</w:t>
            </w:r>
          </w:p>
        </w:tc>
      </w:tr>
      <w:tr>
        <w:tc>
          <w:tcPr>
            <w:tcW w:w="2503" w:type="dxa"/>
          </w:tcPr>
          <w:p>
            <w:pPr/>
            <w:r>
              <w:rPr>
                <w:rStyle w:val="CodeChar"/>
              </w:rPr>
              <w:t xml:space="preserve">estado</w:t>
            </w:r>
          </w:p>
        </w:tc>
        <w:tc>
          <w:tcPr>
            <w:tcW w:w="6856" w:type="dxa"/>
          </w:tcPr>
          <w:p>
            <w:pPr/>
            <w:r>
              <w:t xml:space="preserve">En espera, procesando o completado</w:t>
            </w:r>
          </w:p>
        </w:tc>
      </w:tr>
      <w:tr>
        <w:tc>
          <w:tcPr>
            <w:tcW w:w="2503" w:type="dxa"/>
          </w:tcPr>
          <w:p>
            <w:pPr/>
            <w:r>
              <w:rPr>
                <w:rStyle w:val="CodeChar"/>
              </w:rPr>
              <w:t xml:space="preserve">texto</w:t>
            </w:r>
          </w:p>
        </w:tc>
        <w:tc>
          <w:tcPr>
            <w:tcW w:w="6856" w:type="dxa"/>
          </w:tcPr>
          <w:p>
            <w:pPr/>
            <w:r>
              <w:t xml:space="preserve">Copia del contenido del documento</w:t>
            </w:r>
          </w:p>
        </w:tc>
      </w:tr>
    </w:tbl>
    <w:p>
      <w:pPr/>
      <w:r>
        <w:t xml:space="preserve">Al registrarse, el trabajo queda </w:t>
      </w:r>
      <w:r>
        <w:rPr>
          <w:b/>
        </w:rPr>
        <w:t xml:space="preserve">En espera</w:t>
      </w:r>
      <w:r>
        <w:t xml:space="preserve">. Al despacharlo pasa a </w:t>
      </w:r>
      <w:r>
        <w:rPr>
          <w:b/>
        </w:rPr>
        <w:t xml:space="preserve">Procesando</w:t>
      </w:r>
      <w:r>
        <w:t xml:space="preserve">, y al finalizar queda </w:t>
      </w:r>
      <w:r>
        <w:rPr>
          <w:b/>
        </w:rPr>
        <w:t xml:space="preserve">Completado</w:t>
      </w:r>
      <w:r>
        <w:t xml:space="preserve"> y se agrega al historial de impresión.</w:t>
      </w:r>
    </w:p>
    <w:p>
      <w:pPr>
        <w:pStyle w:val="Heading3"/>
      </w:pPr>
      <w:r>
        <w:t xml:space="preserve">Política no expropiativa</w:t>
      </w:r>
    </w:p>
    <w:p>
      <w:pPr/>
      <w:r>
        <w:t xml:space="preserve">Una impresión que ya comenzó no se interrumpe. El despachador comprueba la bandera de ocupada </w:t>
      </w:r>
      <w:r>
        <w:rPr>
          <w:b/>
        </w:rPr>
        <w:t xml:space="preserve">antes</w:t>
      </w:r>
      <w:r>
        <w:t xml:space="preserve"> de tocar las colas:</w:t>
      </w:r>
    </w:p>
    <w:p>
      <w:pPr>
        <w:pStyle w:val="Code"/>
      </w:pPr>
      <w:bookmarkStart w:id="5" w:name="bongo_lang_c_5"/>
      <w:bookmarkEnd w:id="5"/>
      <w:r>
        <w:t xml:space="preserve">if (g-&gt;ocupada) {</w:t>
        <w:br/>
        <w:t xml:space="preserve">    return DESPACHO_OCUPADO;</w:t>
        <w:br/>
        <w:t xml:space="preserve">}</w:t>
      </w:r>
    </w:p>
    <w:p>
      <w:pPr/>
      <w:r>
        <w:t xml:space="preserve">Ese orden es toda la regla. Si la comprobación estuviera después del desencolado, el trabajo ya habría salido de su cola y habría que devolverlo, que es justo lo que no puede hacerse con una hoja a medio imprimir.</w:t>
      </w:r>
    </w:p>
    <w:p>
      <w:pPr>
        <w:pStyle w:val="Heading2"/>
      </w:pPr>
      <w:r>
        <w:t xml:space="preserve">Integración de los módulos</w:t>
      </w:r>
    </w:p>
    <w:p>
      <w:pPr/>
      <w:r>
        <w:t xml:space="preserve">Los dos módulos funcionan como una sola aplicación de consola. El menú agrupa las operaciones del editor (1 a 7) y las del gestor de impresión (8 a 12).</w:t>
      </w:r>
    </w:p>
    <w:p>
      <w:pPr/>
      <w:r>
        <w:t xml:space="preserve">El punto de unión es el envío a impresión. Al enviar, la aplicación entrega el contenido del documento al gestor, que guarda </w:t>
      </w:r>
      <w:r>
        <w:rPr>
          <w:b/>
        </w:rPr>
        <w:t xml:space="preserve">su propia copia</w:t>
      </w:r>
      <w:r>
        <w:t xml:space="preserve"> dentro del trabajo.</w:t>
      </w:r>
    </w:p>
    <w:p>
      <w:pPr/>
      <w:r>
        <w:t xml:space="preserve">El campo que lo hace posible es un arreglo, no un puntero:</w:t>
      </w:r>
    </w:p>
    <w:p>
      <w:pPr>
        <w:pStyle w:val="Code"/>
      </w:pPr>
      <w:bookmarkStart w:id="6" w:name="bongo_lang_c_6"/>
      <w:bookmarkEnd w:id="6"/>
      <w:r>
        <w:t xml:space="preserve">char texto[COLA_MAX_TEXTO];   /* copia inmutable del documento */</w:t>
      </w:r>
    </w:p>
    <w:p>
      <w:pPr/>
      <w:r>
        <w:t xml:space="preserve">Al encolar se copian los bytes, así que el trabajo deja de depender del buffer del editor. Si fuera un puntero, el trabajo encolado apuntaría al texto vivo y editar el documento después cambiaría lo que la impresora va a imprimir.</w:t>
      </w:r>
    </w:p>
    <w:p>
      <w:pPr/>
      <w:r>
        <w:t xml:space="preserve">Dicho de otro modo: </w:t>
      </w:r>
      <w:r>
        <w:rPr>
          <w:b/>
        </w:rPr>
        <w:t xml:space="preserve">los dos módulos no comparten memoria</w:t>
      </w:r>
      <w:r>
        <w:t xml:space="preserve">. Lo único que cruza entre ellos es una copia del contenido en el instante del envío. Por eso el caso de prueba 8 se cumple por diseño y no por disciplina del programador: no hay ningún punto del código donde haya que acordarse de copiar el texto.</w:t>
      </w:r>
    </w:p>
    <w:p>
      <w:pPr/>
      <w:r>
        <w:t xml:space="preserve">El número de páginas se captura manualmente, sin calcularlo a partir del texto, y se valida junto con la prioridad antes de encolar.</w:t>
      </w:r>
    </w:p>
    <w:p>
      <w:pPr>
        <w:pStyle w:val="Heading2"/>
      </w:pPr>
      <w:r>
        <w:t xml:space="preserve">Evidencias de pruebas</w:t>
      </w:r>
    </w:p>
    <w:p>
      <w:pPr/>
      <w:r>
        <w:t xml:space="preserve">Las pruebas se ejecutaron por dos vías: capturas de la aplicación corriendo, guardadas en </w:t>
      </w:r>
      <w:r>
        <w:rPr>
          <w:rStyle w:val="CodeChar"/>
        </w:rPr>
        <w:t xml:space="preserve">capturas/</w:t>
      </w:r>
      <w:r>
        <w:t xml:space="preserve">, y dos baterías automatizadas que devuelven código de salida distinto de cero si alguna verificación falla.</w:t>
      </w:r>
    </w:p>
    <w:p>
      <w:pPr>
        <w:pStyle w:val="Heading3"/>
      </w:pPr>
      <w:r>
        <w:t xml:space="preserve">Baterías automatizadas</w:t>
      </w:r>
    </w:p>
    <w:tbl>
      <w:tblPr>
        <w:tblStyle w:val="TableGrid"/>
        <w:tblW w:w="0" w:type="auto"/>
        <w:tblLayout w:type="fixed"/>
        <w:tblLook w:val="04A0" w:firstRow="1" w:lastRow="0" w:firstColumn="0" w:lastColumn="0" w:noHBand="0" w:noVBand="1"/>
      </w:tblPr>
      <w:tblGrid>
        <w:gridCol w:w="3591"/>
        <w:gridCol w:w="3838"/>
        <w:gridCol w:w="1929"/>
      </w:tblGrid>
      <w:tr>
        <w:trPr>
          <w:tblHeader/>
        </w:trPr>
        <w:tc>
          <w:tcPr>
            <w:tcW w:w="3591" w:type="dxa"/>
            <w:shd w:val="clear" w:color="auto" w:fill="F2F2F2"/>
          </w:tcPr>
          <w:p>
            <w:pPr/>
            <w:r>
              <w:t xml:space="preserve">Batería</w:t>
            </w:r>
          </w:p>
        </w:tc>
        <w:tc>
          <w:tcPr>
            <w:tcW w:w="3838" w:type="dxa"/>
            <w:shd w:val="clear" w:color="auto" w:fill="F2F2F2"/>
          </w:tcPr>
          <w:p>
            <w:pPr/>
            <w:r>
              <w:t xml:space="preserve">Comando</w:t>
            </w:r>
          </w:p>
        </w:tc>
        <w:tc>
          <w:tcPr>
            <w:tcW w:w="1929" w:type="dxa"/>
            <w:shd w:val="clear" w:color="auto" w:fill="F2F2F2"/>
          </w:tcPr>
          <w:p>
            <w:pPr/>
            <w:r>
              <w:t xml:space="preserve">Resultado</w:t>
            </w:r>
          </w:p>
        </w:tc>
      </w:tr>
      <w:tr>
        <w:tc>
          <w:tcPr>
            <w:tcW w:w="3591" w:type="dxa"/>
          </w:tcPr>
          <w:p>
            <w:pPr/>
            <w:r>
              <w:t xml:space="preserve">Gestor de impresión</w:t>
            </w:r>
          </w:p>
        </w:tc>
        <w:tc>
          <w:tcPr>
            <w:tcW w:w="3838" w:type="dxa"/>
          </w:tcPr>
          <w:p>
            <w:pPr/>
            <w:r>
              <w:rPr>
                <w:rStyle w:val="CodeChar"/>
              </w:rPr>
              <w:t xml:space="preserve">make correr-pruebas</w:t>
            </w:r>
          </w:p>
        </w:tc>
        <w:tc>
          <w:tcPr>
            <w:tcW w:w="1929" w:type="dxa"/>
          </w:tcPr>
          <w:p>
            <w:pPr/>
            <w:r>
              <w:t xml:space="preserve">44 de 44</w:t>
            </w:r>
          </w:p>
        </w:tc>
      </w:tr>
      <w:tr>
        <w:tc>
          <w:tcPr>
            <w:tcW w:w="3591" w:type="dxa"/>
          </w:tcPr>
          <w:p>
            <w:pPr/>
            <w:r>
              <w:t xml:space="preserve">Editor y pila</w:t>
            </w:r>
          </w:p>
        </w:tc>
        <w:tc>
          <w:tcPr>
            <w:tcW w:w="3838" w:type="dxa"/>
          </w:tcPr>
          <w:p>
            <w:pPr/>
            <w:r>
              <w:rPr>
                <w:rStyle w:val="CodeChar"/>
              </w:rPr>
              <w:t xml:space="preserve">make pruebas-editor</w:t>
            </w:r>
          </w:p>
        </w:tc>
        <w:tc>
          <w:tcPr>
            <w:tcW w:w="1929" w:type="dxa"/>
          </w:tcPr>
          <w:p>
            <w:pPr/>
            <w:r>
              <w:t xml:space="preserve">18 de 18</w:t>
            </w:r>
          </w:p>
        </w:tc>
      </w:tr>
    </w:tbl>
    <w:p>
      <w:pPr/>
      <w:r>
        <w:rPr>
          <w:b/>
        </w:rPr>
        <w:t xml:space="preserve">62 verificaciones, todas en verde.</w:t>
      </w:r>
      <w:r>
        <w:t xml:space="preserve"> Las salidas completas de consola están en </w:t>
      </w:r>
      <w:r>
        <w:rPr>
          <w:rStyle w:val="CodeChar"/>
        </w:rPr>
        <w:t xml:space="preserve">docs/salida_pruebas_impresion.txt</w:t>
      </w:r>
      <w:r>
        <w:t xml:space="preserve"> y </w:t>
      </w:r>
      <w:r>
        <w:rPr>
          <w:rStyle w:val="CodeChar"/>
        </w:rPr>
        <w:t xml:space="preserve">docs/salida_pruebas_editor.txt</w:t>
      </w:r>
      <w:r>
        <w:t xml:space="preserve">.</w:t>
      </w:r>
    </w:p>
    <w:p>
      <w:pPr/>
      <w:r>
        <w:drawing>
          <wp:inline distT="0" distB="0" distL="0" distR="0">
            <wp:extent cx="5076825" cy="2781300"/>
            <wp:docPr id="2" name="image2" descr="Bateria del gestor de impresion: 44 de 44 verificaciones pasaron"/>
            <a:graphic xmlns:a="http://schemas.openxmlformats.org/drawingml/2006/main">
              <a:graphicData uri="http://schemas.openxmlformats.org/drawingml/2006/picture">
                <pic:pic xmlns:pic="http://schemas.openxmlformats.org/drawingml/2006/picture">
                  <pic:nvPicPr>
                    <pic:cNvPr id="2" name="image2" descr="Bateria del gestor de impresion: 44 de 44 verificaciones pasaron"/>
                    <pic:cNvPicPr/>
                  </pic:nvPicPr>
                  <pic:blipFill>
                    <a:blip r:embed="rId4"/>
                    <a:stretch>
                      <a:fillRect/>
                    </a:stretch>
                  </pic:blipFill>
                  <pic:spPr>
                    <a:xfrm>
                      <a:off x="0" y="0"/>
                      <a:ext cx="5076825" cy="2781300"/>
                    </a:xfrm>
                    <a:prstGeom prst="rect">
                      <a:avLst/>
                    </a:prstGeom>
                  </pic:spPr>
                </pic:pic>
              </a:graphicData>
            </a:graphic>
          </wp:inline>
        </w:drawing>
      </w:r>
    </w:p>
    <w:p>
      <w:pPr/>
      <w:r>
        <w:drawing>
          <wp:inline distT="0" distB="0" distL="0" distR="0">
            <wp:extent cx="4581525" cy="2647950"/>
            <wp:docPr id="3" name="image3" descr="Bateria del editor: 18 de 18 verificaciones pasaron"/>
            <a:graphic xmlns:a="http://schemas.openxmlformats.org/drawingml/2006/main">
              <a:graphicData uri="http://schemas.openxmlformats.org/drawingml/2006/picture">
                <pic:pic xmlns:pic="http://schemas.openxmlformats.org/drawingml/2006/picture">
                  <pic:nvPicPr>
                    <pic:cNvPr id="3" name="image3" descr="Bateria del editor: 18 de 18 verificaciones pasaron"/>
                    <pic:cNvPicPr/>
                  </pic:nvPicPr>
                  <pic:blipFill>
                    <a:blip r:embed="rId5"/>
                    <a:stretch>
                      <a:fillRect/>
                    </a:stretch>
                  </pic:blipFill>
                  <pic:spPr>
                    <a:xfrm>
                      <a:off x="0" y="0"/>
                      <a:ext cx="4581525" cy="2647950"/>
                    </a:xfrm>
                    <a:prstGeom prst="rect">
                      <a:avLst/>
                    </a:prstGeom>
                  </pic:spPr>
                </pic:pic>
              </a:graphicData>
            </a:graphic>
          </wp:inline>
        </w:drawing>
      </w:r>
    </w:p>
    <w:p>
      <w:pPr>
        <w:pStyle w:val="Heading3"/>
      </w:pPr>
      <w:r>
        <w:t xml:space="preserve">Casos obligatorios</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w:t>
            </w:r>
          </w:p>
        </w:tc>
        <w:tc>
          <w:tcPr>
            <w:tcW w:w="3720" w:type="dxa"/>
            <w:shd w:val="clear" w:color="auto" w:fill="F2F2F2"/>
          </w:tcPr>
          <w:p>
            <w:pPr/>
            <w:r>
              <w:t xml:space="preserve">Caso</w:t>
            </w:r>
          </w:p>
        </w:tc>
        <w:tc>
          <w:tcPr>
            <w:tcW w:w="4920" w:type="dxa"/>
            <w:shd w:val="clear" w:color="auto" w:fill="F2F2F2"/>
          </w:tcPr>
          <w:p>
            <w:pPr/>
            <w:r>
              <w:t xml:space="preserve">Comportamiento observado</w:t>
            </w:r>
          </w:p>
        </w:tc>
      </w:tr>
      <w:tr>
        <w:tc>
          <w:tcPr>
            <w:tcW w:w="720" w:type="dxa"/>
          </w:tcPr>
          <w:p>
            <w:pPr/>
            <w:r>
              <w:t xml:space="preserve">1</w:t>
            </w:r>
          </w:p>
        </w:tc>
        <w:tc>
          <w:tcPr>
            <w:tcW w:w="3720" w:type="dxa"/>
          </w:tcPr>
          <w:p>
            <w:pPr/>
            <w:r>
              <w:t xml:space="preserve">Varios trabajos con la misma prioridad</w:t>
            </w:r>
          </w:p>
        </w:tc>
        <w:tc>
          <w:tcPr>
            <w:tcW w:w="4920" w:type="dxa"/>
          </w:tcPr>
          <w:p>
            <w:pPr/>
            <w:r>
              <w:t xml:space="preserve">Salen en orden de llegada: Doc-1, Doc-2, Doc-3</w:t>
            </w:r>
          </w:p>
        </w:tc>
      </w:tr>
      <w:tr>
        <w:tc>
          <w:tcPr>
            <w:tcW w:w="720" w:type="dxa"/>
          </w:tcPr>
          <w:p>
            <w:pPr/>
            <w:r>
              <w:t xml:space="preserve">2</w:t>
            </w:r>
          </w:p>
        </w:tc>
        <w:tc>
          <w:tcPr>
            <w:tcW w:w="3720" w:type="dxa"/>
          </w:tcPr>
          <w:p>
            <w:pPr/>
            <w:r>
              <w:t xml:space="preserve">Trabajos con prioridades diferentes</w:t>
            </w:r>
          </w:p>
        </w:tc>
        <w:tc>
          <w:tcPr>
            <w:tcW w:w="4920" w:type="dxa"/>
          </w:tcPr>
          <w:p>
            <w:pPr/>
            <w:r>
              <w:t xml:space="preserve">Alta-1 se atiende primero aunque llegó al final</w:t>
            </w:r>
          </w:p>
        </w:tc>
      </w:tr>
      <w:tr>
        <w:tc>
          <w:tcPr>
            <w:tcW w:w="720" w:type="dxa"/>
          </w:tcPr>
          <w:p>
            <w:pPr/>
            <w:r>
              <w:t xml:space="preserve">3</w:t>
            </w:r>
          </w:p>
        </w:tc>
        <w:tc>
          <w:tcPr>
            <w:tcW w:w="3720" w:type="dxa"/>
          </w:tcPr>
          <w:p>
            <w:pPr/>
            <w:r>
              <w:t xml:space="preserve">Llega un trabajo urgente después</w:t>
            </w:r>
          </w:p>
        </w:tc>
        <w:tc>
          <w:tcPr>
            <w:tcW w:w="4920" w:type="dxa"/>
          </w:tcPr>
          <w:p>
            <w:pPr/>
            <w:r>
              <w:t xml:space="preserve">Se coloca al final de su nivel y no interrumpe el trabajo en curso</w:t>
            </w:r>
          </w:p>
        </w:tc>
      </w:tr>
      <w:tr>
        <w:tc>
          <w:tcPr>
            <w:tcW w:w="720" w:type="dxa"/>
          </w:tcPr>
          <w:p>
            <w:pPr/>
            <w:r>
              <w:t xml:space="preserve">4</w:t>
            </w:r>
          </w:p>
        </w:tc>
        <w:tc>
          <w:tcPr>
            <w:tcW w:w="3720" w:type="dxa"/>
          </w:tcPr>
          <w:p>
            <w:pPr/>
            <w:r>
              <w:t xml:space="preserve">Se intenta procesar sin trabajos</w:t>
            </w:r>
          </w:p>
        </w:tc>
        <w:tc>
          <w:tcPr>
            <w:tcW w:w="4920" w:type="dxa"/>
          </w:tcPr>
          <w:p>
            <w:pPr/>
            <w:r>
              <w:t xml:space="preserve">Informa que las colas están vacías, sin error</w:t>
            </w:r>
          </w:p>
        </w:tc>
      </w:tr>
      <w:tr>
        <w:tc>
          <w:tcPr>
            <w:tcW w:w="720" w:type="dxa"/>
          </w:tcPr>
          <w:p>
            <w:pPr/>
            <w:r>
              <w:t xml:space="preserve">5</w:t>
            </w:r>
          </w:p>
        </w:tc>
        <w:tc>
          <w:tcPr>
            <w:tcW w:w="3720" w:type="dxa"/>
          </w:tcPr>
          <w:p>
            <w:pPr/>
            <w:r>
              <w:t xml:space="preserve">Se realizan varias modificaciones</w:t>
            </w:r>
          </w:p>
        </w:tc>
        <w:tc>
          <w:tcPr>
            <w:tcW w:w="4920" w:type="dxa"/>
          </w:tcPr>
          <w:p>
            <w:pPr/>
            <w:r>
              <w:t xml:space="preserve">El historial conserva los estados anteriores</w:t>
            </w:r>
          </w:p>
        </w:tc>
      </w:tr>
      <w:tr>
        <w:tc>
          <w:tcPr>
            <w:tcW w:w="720" w:type="dxa"/>
          </w:tcPr>
          <w:p>
            <w:pPr/>
            <w:r>
              <w:t xml:space="preserve">6</w:t>
            </w:r>
          </w:p>
        </w:tc>
        <w:tc>
          <w:tcPr>
            <w:tcW w:w="3720" w:type="dxa"/>
          </w:tcPr>
          <w:p>
            <w:pPr/>
            <w:r>
              <w:t xml:space="preserve">Se ejecuta Deshacer varias veces</w:t>
            </w:r>
          </w:p>
        </w:tc>
        <w:tc>
          <w:tcPr>
            <w:tcW w:w="4920" w:type="dxa"/>
          </w:tcPr>
          <w:p>
            <w:pPr/>
            <w:r>
              <w:t xml:space="preserve">Los estados se recuperan en orden LIFO</w:t>
            </w:r>
          </w:p>
        </w:tc>
      </w:tr>
      <w:tr>
        <w:tc>
          <w:tcPr>
            <w:tcW w:w="720" w:type="dxa"/>
          </w:tcPr>
          <w:p>
            <w:pPr/>
            <w:r>
              <w:t xml:space="preserve">7</w:t>
            </w:r>
          </w:p>
        </w:tc>
        <w:tc>
          <w:tcPr>
            <w:tcW w:w="3720" w:type="dxa"/>
          </w:tcPr>
          <w:p>
            <w:pPr/>
            <w:r>
              <w:t xml:space="preserve">Se ejecuta Deshacer con pila vacía</w:t>
            </w:r>
          </w:p>
        </w:tc>
        <w:tc>
          <w:tcPr>
            <w:tcW w:w="4920" w:type="dxa"/>
          </w:tcPr>
          <w:p>
            <w:pPr/>
            <w:r>
              <w:t xml:space="preserve">Avisa y no modifica el documento</w:t>
            </w:r>
          </w:p>
        </w:tc>
      </w:tr>
      <w:tr>
        <w:tc>
          <w:tcPr>
            <w:tcW w:w="720" w:type="dxa"/>
          </w:tcPr>
          <w:p>
            <w:pPr/>
            <w:r>
              <w:t xml:space="preserve">8</w:t>
            </w:r>
          </w:p>
        </w:tc>
        <w:tc>
          <w:tcPr>
            <w:tcW w:w="3720" w:type="dxa"/>
          </w:tcPr>
          <w:p>
            <w:pPr/>
            <w:r>
              <w:t xml:space="preserve">Se envía un documento editado</w:t>
            </w:r>
          </w:p>
        </w:tc>
        <w:tc>
          <w:tcPr>
            <w:tcW w:w="4920" w:type="dxa"/>
          </w:tcPr>
          <w:p>
            <w:pPr/>
            <w:r>
              <w:t xml:space="preserve">El trabajo encolado conserva el texto original</w:t>
            </w:r>
          </w:p>
        </w:tc>
      </w:tr>
    </w:tbl>
    <w:p>
      <w:pPr>
        <w:pStyle w:val="Heading4"/>
      </w:pPr>
      <w:r>
        <w:t xml:space="preserve">Caso 1 · Varios trabajos con la misma prioridad</w:t>
      </w:r>
    </w:p>
    <w:p>
      <w:pPr/>
      <w:r>
        <w:t xml:space="preserve">Tres documentos encolados en Normal salen en el orden en que llegaron.</w:t>
      </w:r>
    </w:p>
    <w:p>
      <w:pPr/>
      <w:r>
        <w:drawing>
          <wp:inline distT="0" distB="0" distL="0" distR="0">
            <wp:extent cx="5019675" cy="2333625"/>
            <wp:docPr id="4" name="image4" descr="Historial con doc-1, doc-2 y doc-3 completados en ese orden"/>
            <a:graphic xmlns:a="http://schemas.openxmlformats.org/drawingml/2006/main">
              <a:graphicData uri="http://schemas.openxmlformats.org/drawingml/2006/picture">
                <pic:pic xmlns:pic="http://schemas.openxmlformats.org/drawingml/2006/picture">
                  <pic:nvPicPr>
                    <pic:cNvPr id="4" name="image4" descr="Historial con doc-1, doc-2 y doc-3 completados en ese orden"/>
                    <pic:cNvPicPr/>
                  </pic:nvPicPr>
                  <pic:blipFill>
                    <a:blip r:embed="rId6"/>
                    <a:stretch>
                      <a:fillRect/>
                    </a:stretch>
                  </pic:blipFill>
                  <pic:spPr>
                    <a:xfrm>
                      <a:off x="0" y="0"/>
                      <a:ext cx="5019675" cy="2333625"/>
                    </a:xfrm>
                    <a:prstGeom prst="rect">
                      <a:avLst/>
                    </a:prstGeom>
                  </pic:spPr>
                </pic:pic>
              </a:graphicData>
            </a:graphic>
          </wp:inline>
        </w:drawing>
      </w:r>
    </w:p>
    <w:p>
      <w:pPr>
        <w:pStyle w:val="Heading4"/>
      </w:pPr>
      <w:r>
        <w:t xml:space="preserve">Caso 2 · Trabajos con prioridades diferentes</w:t>
      </w:r>
    </w:p>
    <w:p>
      <w:pPr/>
      <w:r>
        <w:t xml:space="preserve">Baja-1, Normal-1 y Alta-1 se registran en ese orden; cada uno entra a la cola de su nivel.</w:t>
      </w:r>
    </w:p>
    <w:p>
      <w:pPr/>
      <w:r>
        <w:drawing>
          <wp:inline distT="0" distB="0" distL="0" distR="0">
            <wp:extent cx="5048250" cy="2733675"/>
            <wp:docPr id="5" name="image5" descr="Las tres colas con un trabajo pendiente cada una"/>
            <a:graphic xmlns:a="http://schemas.openxmlformats.org/drawingml/2006/main">
              <a:graphicData uri="http://schemas.openxmlformats.org/drawingml/2006/picture">
                <pic:pic xmlns:pic="http://schemas.openxmlformats.org/drawingml/2006/picture">
                  <pic:nvPicPr>
                    <pic:cNvPr id="5" name="image5" descr="Las tres colas con un trabajo pendiente cada una"/>
                    <pic:cNvPicPr/>
                  </pic:nvPicPr>
                  <pic:blipFill>
                    <a:blip r:embed="rId7"/>
                    <a:stretch>
                      <a:fillRect/>
                    </a:stretch>
                  </pic:blipFill>
                  <pic:spPr>
                    <a:xfrm>
                      <a:off x="0" y="0"/>
                      <a:ext cx="5048250" cy="2733675"/>
                    </a:xfrm>
                    <a:prstGeom prst="rect">
                      <a:avLst/>
                    </a:prstGeom>
                  </pic:spPr>
                </pic:pic>
              </a:graphicData>
            </a:graphic>
          </wp:inline>
        </w:drawing>
      </w:r>
    </w:p>
    <w:p>
      <w:pPr/>
      <w:r>
        <w:t xml:space="preserve">Al despacharlos, Alta-1 sale primero aunque fue el último en llegar.</w:t>
      </w:r>
    </w:p>
    <w:p>
      <w:pPr/>
      <w:r>
        <w:drawing>
          <wp:inline distT="0" distB="0" distL="0" distR="0">
            <wp:extent cx="5057775" cy="2171700"/>
            <wp:docPr id="6" name="image6" descr="Historial con Alta-1, Normal-1 y Baja-1"/>
            <a:graphic xmlns:a="http://schemas.openxmlformats.org/drawingml/2006/main">
              <a:graphicData uri="http://schemas.openxmlformats.org/drawingml/2006/picture">
                <pic:pic xmlns:pic="http://schemas.openxmlformats.org/drawingml/2006/picture">
                  <pic:nvPicPr>
                    <pic:cNvPr id="6" name="image6" descr="Historial con Alta-1, Normal-1 y Baja-1"/>
                    <pic:cNvPicPr/>
                  </pic:nvPicPr>
                  <pic:blipFill>
                    <a:blip r:embed="rId8"/>
                    <a:stretch>
                      <a:fillRect/>
                    </a:stretch>
                  </pic:blipFill>
                  <pic:spPr>
                    <a:xfrm>
                      <a:off x="0" y="0"/>
                      <a:ext cx="5057775" cy="2171700"/>
                    </a:xfrm>
                    <a:prstGeom prst="rect">
                      <a:avLst/>
                    </a:prstGeom>
                  </pic:spPr>
                </pic:pic>
              </a:graphicData>
            </a:graphic>
          </wp:inline>
        </w:drawing>
      </w:r>
    </w:p>
    <w:p>
      <w:pPr>
        <w:pStyle w:val="Heading4"/>
      </w:pPr>
      <w:r>
        <w:t xml:space="preserve">Caso 4 · Procesar sin trabajos pendientes</w:t>
      </w:r>
    </w:p>
    <w:p>
      <w:pPr/>
      <w:r>
        <w:t xml:space="preserve">Con las tres colas vacías, el programa informa y continúa sin error.</w:t>
      </w:r>
    </w:p>
    <w:p>
      <w:pPr/>
      <w:r>
        <w:drawing>
          <wp:inline distT="0" distB="0" distL="0" distR="0">
            <wp:extent cx="5095875" cy="5286375"/>
            <wp:docPr id="7" name="image7" descr="Mensaje de que no hay trabajos pendientes en ninguna de las tres colas"/>
            <a:graphic xmlns:a="http://schemas.openxmlformats.org/drawingml/2006/main">
              <a:graphicData uri="http://schemas.openxmlformats.org/drawingml/2006/picture">
                <pic:pic xmlns:pic="http://schemas.openxmlformats.org/drawingml/2006/picture">
                  <pic:nvPicPr>
                    <pic:cNvPr id="7" name="image7" descr="Mensaje de que no hay trabajos pendientes en ninguna de las tres colas"/>
                    <pic:cNvPicPr/>
                  </pic:nvPicPr>
                  <pic:blipFill>
                    <a:blip r:embed="rId9"/>
                    <a:stretch>
                      <a:fillRect/>
                    </a:stretch>
                  </pic:blipFill>
                  <pic:spPr>
                    <a:xfrm>
                      <a:off x="0" y="0"/>
                      <a:ext cx="5095875" cy="5286375"/>
                    </a:xfrm>
                    <a:prstGeom prst="rect">
                      <a:avLst/>
                    </a:prstGeom>
                  </pic:spPr>
                </pic:pic>
              </a:graphicData>
            </a:graphic>
          </wp:inline>
        </w:drawing>
      </w:r>
    </w:p>
    <w:p>
      <w:pPr>
        <w:pStyle w:val="Heading4"/>
      </w:pPr>
      <w:r>
        <w:t xml:space="preserve">Caso 5 · Varias modificaciones consecutivas</w:t>
      </w:r>
    </w:p>
    <w:p>
      <w:pPr/>
      <w:r>
        <w:t xml:space="preserve">Cada adición guarda el estado previo en la pila antes de modificar el documento.</w:t>
      </w:r>
    </w:p>
    <w:p>
      <w:pPr/>
      <w:r>
        <w:drawing>
          <wp:inline distT="0" distB="0" distL="0" distR="0">
            <wp:extent cx="5010150" cy="4924425"/>
            <wp:docPr id="8" name="image8" descr="Texto actual tras tres adiciones consecutivas"/>
            <a:graphic xmlns:a="http://schemas.openxmlformats.org/drawingml/2006/main">
              <a:graphicData uri="http://schemas.openxmlformats.org/drawingml/2006/picture">
                <pic:pic xmlns:pic="http://schemas.openxmlformats.org/drawingml/2006/picture">
                  <pic:nvPicPr>
                    <pic:cNvPr id="8" name="image8" descr="Texto actual tras tres adiciones consecutivas"/>
                    <pic:cNvPicPr/>
                  </pic:nvPicPr>
                  <pic:blipFill>
                    <a:blip r:embed="rId10"/>
                    <a:stretch>
                      <a:fillRect/>
                    </a:stretch>
                  </pic:blipFill>
                  <pic:spPr>
                    <a:xfrm>
                      <a:off x="0" y="0"/>
                      <a:ext cx="5010150" cy="4924425"/>
                    </a:xfrm>
                    <a:prstGeom prst="rect">
                      <a:avLst/>
                    </a:prstGeom>
                  </pic:spPr>
                </pic:pic>
              </a:graphicData>
            </a:graphic>
          </wp:inline>
        </w:drawing>
      </w:r>
    </w:p>
    <w:p>
      <w:pPr>
        <w:pStyle w:val="Heading4"/>
      </w:pPr>
      <w:r>
        <w:t xml:space="preserve">Caso 6 · Deshacer varias veces seguidas</w:t>
      </w:r>
    </w:p>
    <w:p>
      <w:pPr/>
      <w:r>
        <w:t xml:space="preserve">Cada Deshacer recupera el estado más reciente de la pila, en orden LIFO.</w:t>
      </w:r>
    </w:p>
    <w:p>
      <w:pPr/>
      <w:r>
        <w:drawing>
          <wp:inline distT="0" distB="0" distL="0" distR="0">
            <wp:extent cx="3631993" cy="7498080"/>
            <wp:docPr id="9" name="image9" descr="Deshacer aplicado y el texto retrocediendo"/>
            <a:graphic xmlns:a="http://schemas.openxmlformats.org/drawingml/2006/main">
              <a:graphicData uri="http://schemas.openxmlformats.org/drawingml/2006/picture">
                <pic:pic xmlns:pic="http://schemas.openxmlformats.org/drawingml/2006/picture">
                  <pic:nvPicPr>
                    <pic:cNvPr id="9" name="image9" descr="Deshacer aplicado y el texto retrocediendo"/>
                    <pic:cNvPicPr/>
                  </pic:nvPicPr>
                  <pic:blipFill>
                    <a:blip r:embed="rId11"/>
                    <a:stretch>
                      <a:fillRect/>
                    </a:stretch>
                  </pic:blipFill>
                  <pic:spPr>
                    <a:xfrm>
                      <a:off x="0" y="0"/>
                      <a:ext cx="3631993" cy="7498080"/>
                    </a:xfrm>
                    <a:prstGeom prst="rect">
                      <a:avLst/>
                    </a:prstGeom>
                  </pic:spPr>
                </pic:pic>
              </a:graphicData>
            </a:graphic>
          </wp:inline>
        </w:drawing>
      </w:r>
    </w:p>
    <w:p>
      <w:pPr>
        <w:pStyle w:val="Heading4"/>
      </w:pPr>
      <w:r>
        <w:t xml:space="preserve">Caso 7 · Deshacer con la pila vacía</w:t>
      </w:r>
    </w:p>
    <w:p>
      <w:pPr/>
      <w:r>
        <w:t xml:space="preserve">Sin estados guardados, el programa avisa y deja el documento intacto.</w:t>
      </w:r>
    </w:p>
    <w:p>
      <w:pPr/>
      <w:r>
        <w:drawing>
          <wp:inline distT="0" distB="0" distL="0" distR="0">
            <wp:extent cx="4962525" cy="6238875"/>
            <wp:docPr id="10" name="image10" descr="Mensaje de que no hay cambios para deshacer y la pila vacia"/>
            <a:graphic xmlns:a="http://schemas.openxmlformats.org/drawingml/2006/main">
              <a:graphicData uri="http://schemas.openxmlformats.org/drawingml/2006/picture">
                <pic:pic xmlns:pic="http://schemas.openxmlformats.org/drawingml/2006/picture">
                  <pic:nvPicPr>
                    <pic:cNvPr id="10" name="image10" descr="Mensaje de que no hay cambios para deshacer y la pila vacia"/>
                    <pic:cNvPicPr/>
                  </pic:nvPicPr>
                  <pic:blipFill>
                    <a:blip r:embed="rId12"/>
                    <a:stretch>
                      <a:fillRect/>
                    </a:stretch>
                  </pic:blipFill>
                  <pic:spPr>
                    <a:xfrm>
                      <a:off x="0" y="0"/>
                      <a:ext cx="4962525" cy="6238875"/>
                    </a:xfrm>
                    <a:prstGeom prst="rect">
                      <a:avLst/>
                    </a:prstGeom>
                  </pic:spPr>
                </pic:pic>
              </a:graphicData>
            </a:graphic>
          </wp:inline>
        </w:drawing>
      </w:r>
    </w:p>
    <w:p>
      <w:pPr>
        <w:pStyle w:val="Heading4"/>
      </w:pPr>
      <w:r>
        <w:t xml:space="preserve">Caso 8 · Documento editado después de enviarlo</w:t>
      </w:r>
    </w:p>
    <w:p>
      <w:pPr/>
      <w:r>
        <w:t xml:space="preserve">Tras enviar el documento a impresión se edita su contenido.</w:t>
      </w:r>
    </w:p>
    <w:p>
      <w:pPr/>
      <w:r>
        <w:drawing>
          <wp:inline distT="0" distB="0" distL="0" distR="0">
            <wp:extent cx="4762500" cy="1114425"/>
            <wp:docPr id="11" name="image11" descr="El documento actual ya muestra el texto editado"/>
            <a:graphic xmlns:a="http://schemas.openxmlformats.org/drawingml/2006/main">
              <a:graphicData uri="http://schemas.openxmlformats.org/drawingml/2006/picture">
                <pic:pic xmlns:pic="http://schemas.openxmlformats.org/drawingml/2006/picture">
                  <pic:nvPicPr>
                    <pic:cNvPr id="11" name="image11" descr="El documento actual ya muestra el texto editado"/>
                    <pic:cNvPicPr/>
                  </pic:nvPicPr>
                  <pic:blipFill>
                    <a:blip r:embed="rId13"/>
                    <a:stretch>
                      <a:fillRect/>
                    </a:stretch>
                  </pic:blipFill>
                  <pic:spPr>
                    <a:xfrm>
                      <a:off x="0" y="0"/>
                      <a:ext cx="4762500" cy="1114425"/>
                    </a:xfrm>
                    <a:prstGeom prst="rect">
                      <a:avLst/>
                    </a:prstGeom>
                  </pic:spPr>
                </pic:pic>
              </a:graphicData>
            </a:graphic>
          </wp:inline>
        </w:drawing>
      </w:r>
    </w:p>
    <w:p>
      <w:pPr/>
      <w:r>
        <w:t xml:space="preserve">El trabajo que ya estaba en la cola conserva el texto original.</w:t>
      </w:r>
    </w:p>
    <w:p>
      <w:pPr/>
      <w:r>
        <w:drawing>
          <wp:inline distT="0" distB="0" distL="0" distR="0">
            <wp:extent cx="5191125" cy="2400300"/>
            <wp:docPr id="12" name="image12" descr="Estado de las colas con el trabajo Contrato intacto"/>
            <a:graphic xmlns:a="http://schemas.openxmlformats.org/drawingml/2006/main">
              <a:graphicData uri="http://schemas.openxmlformats.org/drawingml/2006/picture">
                <pic:pic xmlns:pic="http://schemas.openxmlformats.org/drawingml/2006/picture">
                  <pic:nvPicPr>
                    <pic:cNvPr id="12" name="image12" descr="Estado de las colas con el trabajo Contrato intacto"/>
                    <pic:cNvPicPr/>
                  </pic:nvPicPr>
                  <pic:blipFill>
                    <a:blip r:embed="rId14"/>
                    <a:stretch>
                      <a:fillRect/>
                    </a:stretch>
                  </pic:blipFill>
                  <pic:spPr>
                    <a:xfrm>
                      <a:off x="0" y="0"/>
                      <a:ext cx="5191125" cy="2400300"/>
                    </a:xfrm>
                    <a:prstGeom prst="rect">
                      <a:avLst/>
                    </a:prstGeom>
                  </pic:spPr>
                </pic:pic>
              </a:graphicData>
            </a:graphic>
          </wp:inline>
        </w:drawing>
      </w:r>
    </w:p>
    <w:p>
      <w:pPr>
        <w:pStyle w:val="Heading3"/>
      </w:pPr>
      <w:r>
        <w:t xml:space="preserve">Caso 3 en detalle</w:t>
      </w:r>
    </w:p>
    <w:p>
      <w:pPr/>
      <w:r>
        <w:t xml:space="preserve">Es el que sostiene la política no expropiativa. Con un trabajo de prioridad baja en curso y uno de prioridad alta recién encolado, el despachador responde:</w:t>
      </w:r>
    </w:p>
    <w:p>
      <w:pPr>
        <w:pStyle w:val="Code"/>
      </w:pPr>
      <w:r>
        <w:t xml:space="preserve">[i] La impresora esta ocupada con #1 Informe-Baja.</w:t>
        <w:br/>
        <w:t xml:space="preserve">    El trabajo en curso no se interrumpe aunque haya</w:t>
        <w:br/>
        <w:t xml:space="preserve">    pendientes de mayor prioridad.</w:t>
      </w:r>
    </w:p>
    <w:p>
      <w:pPr/>
      <w:r>
        <w:t xml:space="preserve">El estado de las colas confirma que el urgente quedó en espera mientras el trabajo en curso sigue en Procesando. Al finalizarlo, el urgente entra de inmediato.</w:t>
      </w:r>
    </w:p>
    <w:p>
      <w:pPr/>
      <w:r>
        <w:drawing>
          <wp:inline distT="0" distB="0" distL="0" distR="0">
            <wp:extent cx="4857750" cy="1200150"/>
            <wp:docPr id="13" name="image13" descr="Mensaje de que la impresora esta ocupada y el trabajo en curso no se interrumpe"/>
            <a:graphic xmlns:a="http://schemas.openxmlformats.org/drawingml/2006/main">
              <a:graphicData uri="http://schemas.openxmlformats.org/drawingml/2006/picture">
                <pic:pic xmlns:pic="http://schemas.openxmlformats.org/drawingml/2006/picture">
                  <pic:nvPicPr>
                    <pic:cNvPr id="13" name="image13" descr="Mensaje de que la impresora esta ocupada y el trabajo en curso no se interrumpe"/>
                    <pic:cNvPicPr/>
                  </pic:nvPicPr>
                  <pic:blipFill>
                    <a:blip r:embed="rId15"/>
                    <a:stretch>
                      <a:fillRect/>
                    </a:stretch>
                  </pic:blipFill>
                  <pic:spPr>
                    <a:xfrm>
                      <a:off x="0" y="0"/>
                      <a:ext cx="4857750" cy="1200150"/>
                    </a:xfrm>
                    <a:prstGeom prst="rect">
                      <a:avLst/>
                    </a:prstGeom>
                  </pic:spPr>
                </pic:pic>
              </a:graphicData>
            </a:graphic>
          </wp:inline>
        </w:drawing>
      </w:r>
    </w:p>
    <w:p>
      <w:pPr/>
      <w:r>
        <w:t xml:space="preserve">Estado antes de que llegue el trabajo urgente: Informe-Baja en curso, marcado como Procesando.</w:t>
      </w:r>
    </w:p>
    <w:p>
      <w:pPr/>
      <w:r>
        <w:drawing>
          <wp:inline distT="0" distB="0" distL="0" distR="0">
            <wp:extent cx="5238750" cy="2219325"/>
            <wp:docPr id="14" name="image14" descr="Estado con Informe-Baja en curso y las tres colas vacias"/>
            <a:graphic xmlns:a="http://schemas.openxmlformats.org/drawingml/2006/main">
              <a:graphicData uri="http://schemas.openxmlformats.org/drawingml/2006/picture">
                <pic:pic xmlns:pic="http://schemas.openxmlformats.org/drawingml/2006/picture">
                  <pic:nvPicPr>
                    <pic:cNvPr id="14" name="image14" descr="Estado con Informe-Baja en curso y las tres colas vacias"/>
                    <pic:cNvPicPr/>
                  </pic:nvPicPr>
                  <pic:blipFill>
                    <a:blip r:embed="rId16"/>
                    <a:stretch>
                      <a:fillRect/>
                    </a:stretch>
                  </pic:blipFill>
                  <pic:spPr>
                    <a:xfrm>
                      <a:off x="0" y="0"/>
                      <a:ext cx="5238750" cy="2219325"/>
                    </a:xfrm>
                    <a:prstGeom prst="rect">
                      <a:avLst/>
                    </a:prstGeom>
                  </pic:spPr>
                </pic:pic>
              </a:graphicData>
            </a:graphic>
          </wp:inline>
        </w:drawing>
      </w:r>
    </w:p>
    <w:p>
      <w:pPr/>
      <w:r>
        <w:t xml:space="preserve">Con el urgente ya encolado, el trabajo en curso sigue siendo el mismo y el urgente espera en la cola Alta.</w:t>
      </w:r>
    </w:p>
    <w:p>
      <w:pPr/>
      <w:r>
        <w:drawing>
          <wp:inline distT="0" distB="0" distL="0" distR="0">
            <wp:extent cx="5114925" cy="2781300"/>
            <wp:docPr id="15" name="image15" descr="Estado con Informe-Baja en curso y Urgente-Alta en espera"/>
            <a:graphic xmlns:a="http://schemas.openxmlformats.org/drawingml/2006/main">
              <a:graphicData uri="http://schemas.openxmlformats.org/drawingml/2006/picture">
                <pic:pic xmlns:pic="http://schemas.openxmlformats.org/drawingml/2006/picture">
                  <pic:nvPicPr>
                    <pic:cNvPr id="15" name="image15" descr="Estado con Informe-Baja en curso y Urgente-Alta en espera"/>
                    <pic:cNvPicPr/>
                  </pic:nvPicPr>
                  <pic:blipFill>
                    <a:blip r:embed="rId17"/>
                    <a:stretch>
                      <a:fillRect/>
                    </a:stretch>
                  </pic:blipFill>
                  <pic:spPr>
                    <a:xfrm>
                      <a:off x="0" y="0"/>
                      <a:ext cx="5114925" cy="2781300"/>
                    </a:xfrm>
                    <a:prstGeom prst="rect">
                      <a:avLst/>
                    </a:prstGeom>
                  </pic:spPr>
                </pic:pic>
              </a:graphicData>
            </a:graphic>
          </wp:inline>
        </w:drawing>
      </w:r>
    </w:p>
    <w:p>
      <w:pPr/>
      <w:r>
        <w:t xml:space="preserve">Al finalizar el trabajo en curso, el urgente entra de inmediato.</w:t>
      </w:r>
    </w:p>
    <w:p>
      <w:pPr/>
      <w:r>
        <w:drawing>
          <wp:inline distT="0" distB="0" distL="0" distR="0">
            <wp:extent cx="5067300" cy="1209675"/>
            <wp:docPr id="16" name="image16" descr="Urgente-Alta pasa a Procesando"/>
            <a:graphic xmlns:a="http://schemas.openxmlformats.org/drawingml/2006/main">
              <a:graphicData uri="http://schemas.openxmlformats.org/drawingml/2006/picture">
                <pic:pic xmlns:pic="http://schemas.openxmlformats.org/drawingml/2006/picture">
                  <pic:nvPicPr>
                    <pic:cNvPr id="16" name="image16" descr="Urgente-Alta pasa a Procesando"/>
                    <pic:cNvPicPr/>
                  </pic:nvPicPr>
                  <pic:blipFill>
                    <a:blip r:embed="rId18"/>
                    <a:stretch>
                      <a:fillRect/>
                    </a:stretch>
                  </pic:blipFill>
                  <pic:spPr>
                    <a:xfrm>
                      <a:off x="0" y="0"/>
                      <a:ext cx="5067300" cy="1209675"/>
                    </a:xfrm>
                    <a:prstGeom prst="rect">
                      <a:avLst/>
                    </a:prstGeom>
                  </pic:spPr>
                </pic:pic>
              </a:graphicData>
            </a:graphic>
          </wp:inline>
        </w:drawing>
      </w:r>
    </w:p>
    <w:p>
      <w:pPr>
        <w:pStyle w:val="Heading3"/>
      </w:pPr>
      <w:r>
        <w:t xml:space="preserve">Caso del simulador</w:t>
      </w:r>
    </w:p>
    <w:p>
      <w:pPr/>
      <w:r>
        <w:t xml:space="preserve">Con los datos del enunciado — A (5, normal), B (2, alta), C (10, normal), D (3, alta), E (8, baja), registrados en ese orden — las colas quedan así antes de atender nada:</w:t>
      </w:r>
    </w:p>
    <w:p>
      <w:pPr>
        <w:pStyle w:val="Code"/>
      </w:pPr>
      <w:r>
        <w:t xml:space="preserve">ALTA:    Documento B -&gt; Documento D</w:t>
        <w:br/>
        <w:t xml:space="preserve">NORMAL:  Documento A -&gt; Documento C</w:t>
        <w:br/>
        <w:t xml:space="preserve">BAJA:    Documento E</w:t>
      </w:r>
    </w:p>
    <w:p>
      <w:pPr/>
      <w:r>
        <w:drawing>
          <wp:inline distT="0" distB="0" distL="0" distR="0">
            <wp:extent cx="5057775" cy="4010025"/>
            <wp:docPr id="17" name="image17" descr="Estado inicial con B y D en Alta, A y C en Normal, E en Baja"/>
            <a:graphic xmlns:a="http://schemas.openxmlformats.org/drawingml/2006/main">
              <a:graphicData uri="http://schemas.openxmlformats.org/drawingml/2006/picture">
                <pic:pic xmlns:pic="http://schemas.openxmlformats.org/drawingml/2006/picture">
                  <pic:nvPicPr>
                    <pic:cNvPr id="17" name="image17" descr="Estado inicial con B y D en Alta, A y C en Normal, E en Baja"/>
                    <pic:cNvPicPr/>
                  </pic:nvPicPr>
                  <pic:blipFill>
                    <a:blip r:embed="rId19"/>
                    <a:stretch>
                      <a:fillRect/>
                    </a:stretch>
                  </pic:blipFill>
                  <pic:spPr>
                    <a:xfrm>
                      <a:off x="0" y="0"/>
                      <a:ext cx="5057775" cy="4010025"/>
                    </a:xfrm>
                    <a:prstGeom prst="rect">
                      <a:avLst/>
                    </a:prstGeom>
                  </pic:spPr>
                </pic:pic>
              </a:graphicData>
            </a:graphic>
          </wp:inline>
        </w:drawing>
      </w:r>
    </w:p>
    <w:p>
      <w:pPr/>
      <w:r>
        <w:t xml:space="preserve">El historial resultante tras despacharlos todos:</w:t>
      </w:r>
    </w:p>
    <w:tbl>
      <w:tblPr>
        <w:tblStyle w:val="TableGrid"/>
        <w:tblW w:w="0" w:type="auto"/>
        <w:tblLayout w:type="fixed"/>
        <w:tblLook w:val="04A0" w:firstRow="1" w:lastRow="0" w:firstColumn="0" w:lastColumn="0" w:noHBand="0" w:noVBand="1"/>
      </w:tblPr>
      <w:tblGrid>
        <w:gridCol w:w="3025"/>
        <w:gridCol w:w="2647"/>
        <w:gridCol w:w="1757"/>
        <w:gridCol w:w="1929"/>
      </w:tblGrid>
      <w:tr>
        <w:trPr>
          <w:tblHeader/>
        </w:trPr>
        <w:tc>
          <w:tcPr>
            <w:tcW w:w="3025" w:type="dxa"/>
            <w:shd w:val="clear" w:color="auto" w:fill="F2F2F2"/>
          </w:tcPr>
          <w:p>
            <w:pPr/>
            <w:r>
              <w:t xml:space="preserve">Orden de salida</w:t>
            </w:r>
          </w:p>
        </w:tc>
        <w:tc>
          <w:tcPr>
            <w:tcW w:w="2647" w:type="dxa"/>
            <w:shd w:val="clear" w:color="auto" w:fill="F2F2F2"/>
          </w:tcPr>
          <w:p>
            <w:pPr/>
            <w:r>
              <w:t xml:space="preserve">Trabajo</w:t>
            </w:r>
          </w:p>
        </w:tc>
        <w:tc>
          <w:tcPr>
            <w:tcW w:w="1757" w:type="dxa"/>
            <w:shd w:val="clear" w:color="auto" w:fill="F2F2F2"/>
          </w:tcPr>
          <w:p>
            <w:pPr/>
            <w:r>
              <w:t xml:space="preserve">Páginas</w:t>
            </w:r>
          </w:p>
        </w:tc>
        <w:tc>
          <w:tcPr>
            <w:tcW w:w="1929" w:type="dxa"/>
            <w:shd w:val="clear" w:color="auto" w:fill="F2F2F2"/>
          </w:tcPr>
          <w:p>
            <w:pPr/>
            <w:r>
              <w:t xml:space="preserve">Prioridad</w:t>
            </w:r>
          </w:p>
        </w:tc>
      </w:tr>
      <w:tr>
        <w:tc>
          <w:tcPr>
            <w:tcW w:w="3025" w:type="dxa"/>
          </w:tcPr>
          <w:p>
            <w:pPr/>
            <w:r>
              <w:t xml:space="preserve">1</w:t>
            </w:r>
          </w:p>
        </w:tc>
        <w:tc>
          <w:tcPr>
            <w:tcW w:w="2647" w:type="dxa"/>
          </w:tcPr>
          <w:p>
            <w:pPr/>
            <w:r>
              <w:t xml:space="preserve">Documento B</w:t>
            </w:r>
          </w:p>
        </w:tc>
        <w:tc>
          <w:tcPr>
            <w:tcW w:w="1757" w:type="dxa"/>
          </w:tcPr>
          <w:p>
            <w:pPr/>
            <w:r>
              <w:t xml:space="preserve">2</w:t>
            </w:r>
          </w:p>
        </w:tc>
        <w:tc>
          <w:tcPr>
            <w:tcW w:w="1929" w:type="dxa"/>
          </w:tcPr>
          <w:p>
            <w:pPr/>
            <w:r>
              <w:t xml:space="preserve">Alta</w:t>
            </w:r>
          </w:p>
        </w:tc>
      </w:tr>
      <w:tr>
        <w:tc>
          <w:tcPr>
            <w:tcW w:w="3025" w:type="dxa"/>
          </w:tcPr>
          <w:p>
            <w:pPr/>
            <w:r>
              <w:t xml:space="preserve">2</w:t>
            </w:r>
          </w:p>
        </w:tc>
        <w:tc>
          <w:tcPr>
            <w:tcW w:w="2647" w:type="dxa"/>
          </w:tcPr>
          <w:p>
            <w:pPr/>
            <w:r>
              <w:t xml:space="preserve">Documento D</w:t>
            </w:r>
          </w:p>
        </w:tc>
        <w:tc>
          <w:tcPr>
            <w:tcW w:w="1757" w:type="dxa"/>
          </w:tcPr>
          <w:p>
            <w:pPr/>
            <w:r>
              <w:t xml:space="preserve">3</w:t>
            </w:r>
          </w:p>
        </w:tc>
        <w:tc>
          <w:tcPr>
            <w:tcW w:w="1929" w:type="dxa"/>
          </w:tcPr>
          <w:p>
            <w:pPr/>
            <w:r>
              <w:t xml:space="preserve">Alta</w:t>
            </w:r>
          </w:p>
        </w:tc>
      </w:tr>
      <w:tr>
        <w:tc>
          <w:tcPr>
            <w:tcW w:w="3025" w:type="dxa"/>
          </w:tcPr>
          <w:p>
            <w:pPr/>
            <w:r>
              <w:t xml:space="preserve">3</w:t>
            </w:r>
          </w:p>
        </w:tc>
        <w:tc>
          <w:tcPr>
            <w:tcW w:w="2647" w:type="dxa"/>
          </w:tcPr>
          <w:p>
            <w:pPr/>
            <w:r>
              <w:t xml:space="preserve">Documento A</w:t>
            </w:r>
          </w:p>
        </w:tc>
        <w:tc>
          <w:tcPr>
            <w:tcW w:w="1757" w:type="dxa"/>
          </w:tcPr>
          <w:p>
            <w:pPr/>
            <w:r>
              <w:t xml:space="preserve">5</w:t>
            </w:r>
          </w:p>
        </w:tc>
        <w:tc>
          <w:tcPr>
            <w:tcW w:w="1929" w:type="dxa"/>
          </w:tcPr>
          <w:p>
            <w:pPr/>
            <w:r>
              <w:t xml:space="preserve">Normal</w:t>
            </w:r>
          </w:p>
        </w:tc>
      </w:tr>
      <w:tr>
        <w:tc>
          <w:tcPr>
            <w:tcW w:w="3025" w:type="dxa"/>
          </w:tcPr>
          <w:p>
            <w:pPr/>
            <w:r>
              <w:t xml:space="preserve">4</w:t>
            </w:r>
          </w:p>
        </w:tc>
        <w:tc>
          <w:tcPr>
            <w:tcW w:w="2647" w:type="dxa"/>
          </w:tcPr>
          <w:p>
            <w:pPr/>
            <w:r>
              <w:t xml:space="preserve">Documento C</w:t>
            </w:r>
          </w:p>
        </w:tc>
        <w:tc>
          <w:tcPr>
            <w:tcW w:w="1757" w:type="dxa"/>
          </w:tcPr>
          <w:p>
            <w:pPr/>
            <w:r>
              <w:t xml:space="preserve">10</w:t>
            </w:r>
          </w:p>
        </w:tc>
        <w:tc>
          <w:tcPr>
            <w:tcW w:w="1929" w:type="dxa"/>
          </w:tcPr>
          <w:p>
            <w:pPr/>
            <w:r>
              <w:t xml:space="preserve">Normal</w:t>
            </w:r>
          </w:p>
        </w:tc>
      </w:tr>
      <w:tr>
        <w:tc>
          <w:tcPr>
            <w:tcW w:w="3025" w:type="dxa"/>
          </w:tcPr>
          <w:p>
            <w:pPr/>
            <w:r>
              <w:t xml:space="preserve">5</w:t>
            </w:r>
          </w:p>
        </w:tc>
        <w:tc>
          <w:tcPr>
            <w:tcW w:w="2647" w:type="dxa"/>
          </w:tcPr>
          <w:p>
            <w:pPr/>
            <w:r>
              <w:t xml:space="preserve">Documento E</w:t>
            </w:r>
          </w:p>
        </w:tc>
        <w:tc>
          <w:tcPr>
            <w:tcW w:w="1757" w:type="dxa"/>
          </w:tcPr>
          <w:p>
            <w:pPr/>
            <w:r>
              <w:t xml:space="preserve">8</w:t>
            </w:r>
          </w:p>
        </w:tc>
        <w:tc>
          <w:tcPr>
            <w:tcW w:w="1929" w:type="dxa"/>
          </w:tcPr>
          <w:p>
            <w:pPr/>
            <w:r>
              <w:t xml:space="preserve">Baja</w:t>
            </w:r>
          </w:p>
        </w:tc>
      </w:tr>
    </w:tbl>
    <w:p>
      <w:pPr/>
      <w:r>
        <w:t xml:space="preserve">[image: Historial con Documento B, D, A, C y E completados en ese orden]</w:t>
      </w:r>
    </w:p>
    <w:p>
      <w:pPr/>
      <w:r>
        <w:rPr>
          <w:b/>
        </w:rPr>
        <w:t xml:space="preserve">Orden obtenido: B, D, A, C, E</w:t>
      </w:r>
      <w:r>
        <w:t xml:space="preserve">, que coincide con el esperado. Las dos justificaciones que explica: B sale antes que A porque la prioridad manda entre niveles, y B sale antes que D porque dentro del mismo nivel manda el orden de llegada.</w:t>
      </w:r>
    </w:p>
    <w:p>
      <w:pPr>
        <w:pStyle w:val="Heading2"/>
      </w:pPr>
      <w:r>
        <w:t xml:space="preserve">Conclusiones</w:t>
      </w:r>
    </w:p>
    <w:p>
      <w:pPr/>
      <w:r>
        <w:rPr>
          <w:b/>
        </w:rPr>
        <w:t xml:space="preserve">La estructura correcta vuelve triviales los casos difíciles.</w:t>
      </w:r>
      <w:r>
        <w:t xml:space="preserve"> El caso de prueba 8 — que un documento editado después de enviarlo no altere el trabajo encolado — no requirió ninguna lógica especial: basta con que el trabajo guarde el texto en un arreglo propio en lugar de un puntero. Si se hubiera elegido compartir el puntero, habría hecho falta recordar copiar el texto en cada punto de envío, y bastaría olvidarlo una vez para romperlo.</w:t>
      </w:r>
    </w:p>
    <w:p>
      <w:pPr/>
      <w:r>
        <w:rPr>
          <w:b/>
        </w:rPr>
        <w:t xml:space="preserve">Separar por estructura es más robusto que ordenar por criterio.</w:t>
      </w:r>
      <w:r>
        <w:t xml:space="preserve"> Tres colas independientes garantizan el orden de llegada dentro de cada nivel por construcción. Una lista ordenada habría dejado ese orden a merced de un criterio de comparación, que es código que puede estar mal sin que nadie lo note.</w:t>
      </w:r>
    </w:p>
    <w:p>
      <w:pPr/>
      <w:r>
        <w:rPr>
          <w:b/>
        </w:rPr>
        <w:t xml:space="preserve">El orden de las comprobaciones es parte del diseño.</w:t>
      </w:r>
      <w:r>
        <w:t xml:space="preserve"> La política no expropiativa es una sola línea, pero colocada antes del desencolado. Movida después, el trabajo ya habría salido de su cola y habría que devolverlo.</w:t>
      </w:r>
    </w:p>
    <w:p>
      <w:pPr/>
      <w:r>
        <w:rPr>
          <w:b/>
        </w:rPr>
        <w:t xml:space="preserve">Las operaciones de consulta deben ser inocuas.</w:t>
      </w:r>
      <w:r>
        <w:t xml:space="preserve"> En la pila, que mostrar el texto o el historial no apilen estados nuevos es lo que permite que Deshacer retroceda de verdad. Una consulta que modifica la estructura convierte el historial en algo que nunca se vacía.</w:t>
      </w:r>
    </w:p>
    <w:p>
      <w:pPr/>
      <w:r>
        <w:rPr>
          <w:b/>
        </w:rPr>
        <w:t xml:space="preserve">Las pruebas automatizadas valieron más que las manuales.</w:t>
      </w:r>
      <w:r>
        <w:t xml:space="preserve"> Las 62 verificaciones se ejecutan en un segundo y detectaron regresiones durante la integración que una prueba manual habría pasado por alto.</w:t>
      </w:r>
    </w:p>
    <w:p>
      <w:pPr>
        <w:pStyle w:val="Heading2"/>
      </w:pPr>
      <w:r>
        <w:t xml:space="preserve">Contribución de cada integrante</w:t>
      </w:r>
    </w:p>
    <w:p>
      <w:pPr>
        <w:pStyle w:val="Heading3"/>
      </w:pPr>
      <w:r>
        <w:t xml:space="preserve">Karina Patricia Ibarra Morales</w:t>
      </w:r>
    </w:p>
    <w:tbl>
      <w:tblPr>
        <w:tblStyle w:val="TableGrid"/>
        <w:tblW w:w="0" w:type="auto"/>
        <w:tblLayout w:type="fixed"/>
        <w:tblLook w:val="04A0" w:firstRow="1" w:lastRow="0" w:firstColumn="0" w:lastColumn="0" w:noHBand="0" w:noVBand="1"/>
      </w:tblPr>
      <w:tblGrid>
        <w:gridCol w:w="3337"/>
        <w:gridCol w:w="6022"/>
      </w:tblGrid>
      <w:tr>
        <w:trPr>
          <w:tblHeader/>
        </w:trPr>
        <w:tc>
          <w:tcPr>
            <w:tcW w:w="3337" w:type="dxa"/>
            <w:shd w:val="clear" w:color="auto" w:fill="F2F2F2"/>
          </w:tcPr>
          <w:p>
            <w:pPr/>
            <w:r>
              <w:t xml:space="preserve">Módulo</w:t>
            </w:r>
          </w:p>
        </w:tc>
        <w:tc>
          <w:tcPr>
            <w:tcW w:w="6022" w:type="dxa"/>
            <w:shd w:val="clear" w:color="auto" w:fill="F2F2F2"/>
          </w:tcPr>
          <w:p>
            <w:pPr/>
            <w:r>
              <w:t xml:space="preserve">Archivos</w:t>
            </w:r>
          </w:p>
        </w:tc>
      </w:tr>
      <w:tr>
        <w:tc>
          <w:tcPr>
            <w:tcW w:w="3337" w:type="dxa"/>
          </w:tcPr>
          <w:p>
            <w:pPr/>
            <w:r>
              <w:t xml:space="preserve">Pila de historial (LIFO)</w:t>
            </w:r>
          </w:p>
        </w:tc>
        <w:tc>
          <w:tcPr>
            <w:tcW w:w="6022" w:type="dxa"/>
          </w:tcPr>
          <w:p>
            <w:pPr/>
            <w:r>
              <w:rPr>
                <w:rStyle w:val="CodeChar"/>
              </w:rPr>
              <w:t xml:space="preserve">include/pila.h</w:t>
            </w:r>
            <w:r>
              <w:t xml:space="preserve">, </w:t>
            </w:r>
            <w:r>
              <w:rPr>
                <w:rStyle w:val="CodeChar"/>
              </w:rPr>
              <w:t xml:space="preserve">src/pila.c</w:t>
            </w:r>
          </w:p>
        </w:tc>
      </w:tr>
      <w:tr>
        <w:tc>
          <w:tcPr>
            <w:tcW w:w="3337" w:type="dxa"/>
          </w:tcPr>
          <w:p>
            <w:pPr/>
            <w:r>
              <w:t xml:space="preserve">Editor de documentos</w:t>
            </w:r>
          </w:p>
        </w:tc>
        <w:tc>
          <w:tcPr>
            <w:tcW w:w="6022" w:type="dxa"/>
          </w:tcPr>
          <w:p>
            <w:pPr/>
            <w:r>
              <w:rPr>
                <w:rStyle w:val="CodeChar"/>
              </w:rPr>
              <w:t xml:space="preserve">include/editor.h</w:t>
            </w:r>
            <w:r>
              <w:t xml:space="preserve">, </w:t>
            </w:r>
            <w:r>
              <w:rPr>
                <w:rStyle w:val="CodeChar"/>
              </w:rPr>
              <w:t xml:space="preserve">src/editor.c</w:t>
            </w:r>
          </w:p>
        </w:tc>
      </w:tr>
      <w:tr>
        <w:tc>
          <w:tcPr>
            <w:tcW w:w="3337" w:type="dxa"/>
          </w:tcPr>
          <w:p>
            <w:pPr/>
            <w:r>
              <w:t xml:space="preserve">Interfaz de consola</w:t>
            </w:r>
          </w:p>
        </w:tc>
        <w:tc>
          <w:tcPr>
            <w:tcW w:w="6022" w:type="dxa"/>
          </w:tcPr>
          <w:p>
            <w:pPr/>
            <w:r>
              <w:rPr>
                <w:rStyle w:val="CodeChar"/>
              </w:rPr>
              <w:t xml:space="preserve">include/ui.h</w:t>
            </w:r>
            <w:r>
              <w:t xml:space="preserve">, </w:t>
            </w:r>
            <w:r>
              <w:rPr>
                <w:rStyle w:val="CodeChar"/>
              </w:rPr>
              <w:t xml:space="preserve">src/ui.c</w:t>
            </w:r>
          </w:p>
        </w:tc>
      </w:tr>
      <w:tr>
        <w:tc>
          <w:tcPr>
            <w:tcW w:w="3337" w:type="dxa"/>
          </w:tcPr>
          <w:p>
            <w:pPr/>
            <w:r>
              <w:t xml:space="preserve">Documentación</w:t>
            </w:r>
          </w:p>
        </w:tc>
        <w:tc>
          <w:tcPr>
            <w:tcW w:w="6022" w:type="dxa"/>
          </w:tcPr>
          <w:p>
            <w:pPr/>
            <w:r>
              <w:rPr>
                <w:rStyle w:val="CodeChar"/>
              </w:rPr>
              <w:t xml:space="preserve">docs/pseudocodigo.md</w:t>
            </w:r>
            <w:r>
              <w:t xml:space="preserve">, </w:t>
            </w:r>
            <w:r>
              <w:rPr>
                <w:rStyle w:val="CodeChar"/>
              </w:rPr>
              <w:t xml:space="preserve">docs/reporte-tecnico.md</w:t>
            </w:r>
          </w:p>
        </w:tc>
      </w:tr>
    </w:tbl>
    <w:p>
      <w:pPr/>
      <w:r>
        <w:t xml:space="preserve">Implementó la pila con manejo explícito del TOPE y las operaciones Pone y Quita, el editor con su buffer de texto y el mecanismo de Deshacer, y la interfaz de terminal con bordes y los indicadores </w:t>
      </w:r>
      <w:r>
        <w:rPr>
          <w:rStyle w:val="CodeChar"/>
        </w:rPr>
        <w:t xml:space="preserve">[TOPE]</w:t>
      </w:r>
      <w:r>
        <w:t xml:space="preserve"> y </w:t>
      </w:r>
      <w:r>
        <w:rPr>
          <w:rStyle w:val="CodeChar"/>
        </w:rPr>
        <w:t xml:space="preserve">[ALTA]</w:t>
      </w:r>
      <w:r>
        <w:t xml:space="preserve">.</w:t>
      </w:r>
    </w:p>
    <w:p>
      <w:pPr>
        <w:pStyle w:val="Heading3"/>
      </w:pPr>
      <w:r>
        <w:t xml:space="preserve">Aarón Salvador Castañeda Ruiz</w:t>
      </w:r>
    </w:p>
    <w:tbl>
      <w:tblPr>
        <w:tblStyle w:val="TableGrid"/>
        <w:tblW w:w="0" w:type="auto"/>
        <w:tblLayout w:type="fixed"/>
        <w:tblLook w:val="04A0" w:firstRow="1" w:lastRow="0" w:firstColumn="0" w:lastColumn="0" w:noHBand="0" w:noVBand="1"/>
      </w:tblPr>
      <w:tblGrid>
        <w:gridCol w:w="3029"/>
        <w:gridCol w:w="6330"/>
      </w:tblGrid>
      <w:tr>
        <w:trPr>
          <w:tblHeader/>
        </w:trPr>
        <w:tc>
          <w:tcPr>
            <w:tcW w:w="3029" w:type="dxa"/>
            <w:shd w:val="clear" w:color="auto" w:fill="F2F2F2"/>
          </w:tcPr>
          <w:p>
            <w:pPr/>
            <w:r>
              <w:t xml:space="preserve">Módulo</w:t>
            </w:r>
          </w:p>
        </w:tc>
        <w:tc>
          <w:tcPr>
            <w:tcW w:w="6330" w:type="dxa"/>
            <w:shd w:val="clear" w:color="auto" w:fill="F2F2F2"/>
          </w:tcPr>
          <w:p>
            <w:pPr/>
            <w:r>
              <w:t xml:space="preserve">Archivos</w:t>
            </w:r>
          </w:p>
        </w:tc>
      </w:tr>
      <w:tr>
        <w:tc>
          <w:tcPr>
            <w:tcW w:w="3029" w:type="dxa"/>
          </w:tcPr>
          <w:p>
            <w:pPr/>
            <w:r>
              <w:t xml:space="preserve">Cola FIFO</w:t>
            </w:r>
          </w:p>
        </w:tc>
        <w:tc>
          <w:tcPr>
            <w:tcW w:w="6330" w:type="dxa"/>
          </w:tcPr>
          <w:p>
            <w:pPr/>
            <w:r>
              <w:rPr>
                <w:rStyle w:val="CodeChar"/>
              </w:rPr>
              <w:t xml:space="preserve">include/cola.h</w:t>
            </w:r>
            <w:r>
              <w:t xml:space="preserve">, </w:t>
            </w:r>
            <w:r>
              <w:rPr>
                <w:rStyle w:val="CodeChar"/>
              </w:rPr>
              <w:t xml:space="preserve">src/cola.c</w:t>
            </w:r>
          </w:p>
        </w:tc>
      </w:tr>
      <w:tr>
        <w:tc>
          <w:tcPr>
            <w:tcW w:w="3029" w:type="dxa"/>
          </w:tcPr>
          <w:p>
            <w:pPr/>
            <w:r>
              <w:t xml:space="preserve">Gestor de impresión</w:t>
            </w:r>
          </w:p>
        </w:tc>
        <w:tc>
          <w:tcPr>
            <w:tcW w:w="6330" w:type="dxa"/>
          </w:tcPr>
          <w:p>
            <w:pPr/>
            <w:r>
              <w:rPr>
                <w:rStyle w:val="CodeChar"/>
              </w:rPr>
              <w:t xml:space="preserve">include/impresion.h</w:t>
            </w:r>
            <w:r>
              <w:t xml:space="preserve">, </w:t>
            </w:r>
            <w:r>
              <w:rPr>
                <w:rStyle w:val="CodeChar"/>
              </w:rPr>
              <w:t xml:space="preserve">src/impresion.c</w:t>
            </w:r>
          </w:p>
        </w:tc>
      </w:tr>
      <w:tr>
        <w:tc>
          <w:tcPr>
            <w:tcW w:w="3029" w:type="dxa"/>
          </w:tcPr>
          <w:p>
            <w:pPr/>
            <w:r>
              <w:t xml:space="preserve">Aplicación principal</w:t>
            </w:r>
          </w:p>
        </w:tc>
        <w:tc>
          <w:tcPr>
            <w:tcW w:w="6330" w:type="dxa"/>
          </w:tcPr>
          <w:p>
            <w:pPr/>
            <w:r>
              <w:rPr>
                <w:rStyle w:val="CodeChar"/>
              </w:rPr>
              <w:t xml:space="preserve">src/main.c</w:t>
            </w:r>
          </w:p>
        </w:tc>
      </w:tr>
      <w:tr>
        <w:tc>
          <w:tcPr>
            <w:tcW w:w="3029" w:type="dxa"/>
          </w:tcPr>
          <w:p>
            <w:pPr/>
            <w:r>
              <w:t xml:space="preserve">Pruebas</w:t>
            </w:r>
          </w:p>
        </w:tc>
        <w:tc>
          <w:tcPr>
            <w:tcW w:w="6330" w:type="dxa"/>
          </w:tcPr>
          <w:p>
            <w:pPr/>
            <w:r>
              <w:rPr>
                <w:rStyle w:val="CodeChar"/>
              </w:rPr>
              <w:t xml:space="preserve">src/pruebas_impresion.c</w:t>
            </w:r>
            <w:r>
              <w:t xml:space="preserve">, </w:t>
            </w:r>
            <w:r>
              <w:rPr>
                <w:rStyle w:val="CodeChar"/>
              </w:rPr>
              <w:t xml:space="preserve">src/pruebas_editor.c</w:t>
            </w:r>
          </w:p>
        </w:tc>
      </w:tr>
      <w:tr>
        <w:tc>
          <w:tcPr>
            <w:tcW w:w="3029" w:type="dxa"/>
          </w:tcPr>
          <w:p>
            <w:pPr/>
            <w:r>
              <w:t xml:space="preserve">Compilación</w:t>
            </w:r>
          </w:p>
        </w:tc>
        <w:tc>
          <w:tcPr>
            <w:tcW w:w="6330" w:type="dxa"/>
          </w:tcPr>
          <w:p>
            <w:pPr/>
            <w:r>
              <w:rPr>
                <w:rStyle w:val="CodeChar"/>
              </w:rPr>
              <w:t xml:space="preserve">Makefile</w:t>
            </w:r>
          </w:p>
        </w:tc>
      </w:tr>
      <w:tr>
        <w:tc>
          <w:tcPr>
            <w:tcW w:w="3029" w:type="dxa"/>
          </w:tcPr>
          <w:p>
            <w:pPr/>
            <w:r>
              <w:t xml:space="preserve">Documentación</w:t>
            </w:r>
          </w:p>
        </w:tc>
        <w:tc>
          <w:tcPr>
            <w:tcW w:w="6330" w:type="dxa"/>
          </w:tcPr>
          <w:p>
            <w:pPr/>
            <w:r>
              <w:rPr>
                <w:rStyle w:val="CodeChar"/>
              </w:rPr>
              <w:t xml:space="preserve">docs/pseudocodigo-cola.md</w:t>
            </w:r>
            <w:r>
              <w:t xml:space="preserve">, </w:t>
            </w:r>
            <w:r>
              <w:rPr>
                <w:rStyle w:val="CodeChar"/>
              </w:rPr>
              <w:t xml:space="preserve">docs/evidencias_gestor_impresion.md</w:t>
            </w:r>
          </w:p>
        </w:tc>
      </w:tr>
    </w:tbl>
    <w:p>
      <w:pPr/>
      <w:r>
        <w:t xml:space="preserve">Implementó la cola con punteros explícitos a frente y final, las tres colas de prioridad con su despachador y la política no expropiativa, el estado de los trabajos y el historial de completados, la integración de ambos módulos en el menú y las dos baterías de pruebas.</w:t>
      </w:r>
    </w:p>
    <w:p>
      <w:pPr>
        <w:pStyle w:val="Heading3"/>
      </w:pPr>
      <w:r>
        <w:t xml:space="preserve">Trabajo conjunto</w:t>
      </w:r>
    </w:p>
    <w:p>
      <w:pPr/>
      <w:r>
        <w:t xml:space="preserve">La integración final requirió ajustes cruzados: se agregaron al editor las operaciones de eliminar una cantidad indicada de caracteres y mostrar el contenido de la pila, y se separó el despacho en iniciar y finalizar para poder observar la política no expropiativa desde la interfaz.</w:t>
      </w:r>
    </w:p>
    <w:p>
      <w:pPr/>
      <w:r>
        <w:t xml:space="preserve">El repositorio sigue una política de ramas por funcionalidad con integración mediante pull requests, de modo que el historial de commits refleja quién escribió cada parte.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Reporte técnico Editor de texto y gestor de impresión</dc:title>
  <dc:description>Claude Docs node/f206d425-d79e@11 docx-w7</dc:description>
  <cp:revision>11</cp:revision>
</cp:coreProperties>
</file>