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AB25" w14:textId="71A36946" w:rsidR="005F2670" w:rsidRDefault="00B9337C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B9337C">
        <w:rPr>
          <w:rFonts w:ascii="Times New Roman" w:hAnsi="Times New Roman" w:cs="Times New Roman"/>
          <w:sz w:val="56"/>
          <w:szCs w:val="56"/>
          <w:lang w:val="en-US"/>
        </w:rPr>
        <w:t>Reference List</w:t>
      </w:r>
    </w:p>
    <w:p w14:paraId="7C04970D" w14:textId="77777777" w:rsidR="00B9337C" w:rsidRDefault="00B9337C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1463460E" w14:textId="5802F3A6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https://www.ibm.com/think/topics/business-analytics</w:t>
        </w:r>
      </w:hyperlink>
    </w:p>
    <w:p w14:paraId="56E89DF8" w14:textId="51D4948C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https://online.hbs.edu/blog/post/prescriptive-analytics</w:t>
        </w:r>
      </w:hyperlink>
    </w:p>
    <w:p w14:paraId="7E516EA3" w14:textId="56AB4A1F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7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https://online.hbs.edu/blog/post/prescriptive-analytics</w:t>
        </w:r>
      </w:hyperlink>
    </w:p>
    <w:p w14:paraId="5ED07510" w14:textId="1BB1B495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8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https://online.hbs.edu/blog/post/data-driven-decision-making</w:t>
        </w:r>
      </w:hyperlink>
    </w:p>
    <w:p w14:paraId="7F9CAD59" w14:textId="5B1FEBD4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9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https://www.ibm.com/think/topics/business-analytics</w:t>
        </w:r>
      </w:hyperlink>
    </w:p>
    <w:p w14:paraId="7A2D9A68" w14:textId="459D861F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0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https://www.coursera.org/articles/what-is-conversion-rate</w:t>
        </w:r>
      </w:hyperlink>
    </w:p>
    <w:p w14:paraId="6FA155C5" w14:textId="688D8925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1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https://corporatefinanceinstitute.com/resources/accounting/customer-acquisition-cost-cac/</w:t>
        </w:r>
      </w:hyperlink>
    </w:p>
    <w:p w14:paraId="6778D44F" w14:textId="7613AB69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2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https://www.ibm.com/think/topics/customer-lifetime-value</w:t>
        </w:r>
      </w:hyperlink>
    </w:p>
    <w:p w14:paraId="55EF135F" w14:textId="50C97002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3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https://www.investopedia.com/terms/c/churnrate.asp</w:t>
        </w:r>
      </w:hyperlink>
    </w:p>
    <w:p w14:paraId="7EEE69B6" w14:textId="778CEB73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4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https://www.ibm.com/think/topics/customer-retention</w:t>
        </w:r>
      </w:hyperlink>
    </w:p>
    <w:p w14:paraId="7FF4CD09" w14:textId="20F651F6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5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https://corporatefinanceinstitute.com/resources/valuation/average-order-value-aov/</w:t>
        </w:r>
      </w:hyperlink>
    </w:p>
    <w:p w14:paraId="1D44E428" w14:textId="6E41BD29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6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https://www.hubspot.com/glossary/net-promoter-score</w:t>
        </w:r>
      </w:hyperlink>
    </w:p>
    <w:p w14:paraId="2CF30F21" w14:textId="65B83635" w:rsidR="00B9337C" w:rsidRP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7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https://www.hubspot.com/glossary/return-on-ad-spend</w:t>
        </w:r>
      </w:hyperlink>
    </w:p>
    <w:p w14:paraId="02EB6D5E" w14:textId="474DF7C8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8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https://www.investopedia.com/terms/c/clickthroughrates.asp</w:t>
        </w:r>
      </w:hyperlink>
    </w:p>
    <w:p w14:paraId="13B5E28C" w14:textId="1995523A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9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https://www.ibm.com/docs/en/iis/11.3.0?topic=methodology-metrics</w:t>
        </w:r>
      </w:hyperlink>
    </w:p>
    <w:p w14:paraId="2ED903F3" w14:textId="7F840E76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20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https://www.ibm.com/think/topics/data-literacy</w:t>
        </w:r>
      </w:hyperlink>
    </w:p>
    <w:p w14:paraId="27A9516F" w14:textId="2321C4BE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21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https://www.investopedia.com/terms/d/descriptive-analytics.asp</w:t>
        </w:r>
      </w:hyperlink>
    </w:p>
    <w:p w14:paraId="06D45334" w14:textId="151229AB" w:rsidR="00B9337C" w:rsidRDefault="00B9337C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22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https://cloud.google.com/learn/what-is-big-data</w:t>
        </w:r>
      </w:hyperlink>
    </w:p>
    <w:p w14:paraId="7E482509" w14:textId="5137FDBA" w:rsidR="00B9337C" w:rsidRDefault="00DE4BF8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23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https://www.mckinsey.com/careers/life-at-mckinsey/our-culture-and-communities/careers-blog/lutho-m</w:t>
        </w:r>
      </w:hyperlink>
    </w:p>
    <w:p w14:paraId="4D88BE15" w14:textId="3E46908B" w:rsidR="00DE4BF8" w:rsidRDefault="00DE4BF8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24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https://www.investopedia.com/terms/d/data-analytics.asp</w:t>
        </w:r>
      </w:hyperlink>
    </w:p>
    <w:p w14:paraId="4AE499F7" w14:textId="67392F77" w:rsidR="00DE4BF8" w:rsidRDefault="00DE4BF8" w:rsidP="00B933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25" w:history="1">
        <w:r w:rsidRPr="0000074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https://www.ibm.com/think/topics/diagnostic-analytics</w:t>
        </w:r>
      </w:hyperlink>
    </w:p>
    <w:p w14:paraId="2BE11AD2" w14:textId="77777777" w:rsidR="00DE4BF8" w:rsidRPr="00B9337C" w:rsidRDefault="00DE4BF8" w:rsidP="00DE4B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E4BF8" w:rsidRPr="00B9337C" w:rsidSect="004D4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4164B"/>
    <w:multiLevelType w:val="hybridMultilevel"/>
    <w:tmpl w:val="CB9A4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39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7C"/>
    <w:rsid w:val="00263916"/>
    <w:rsid w:val="00456735"/>
    <w:rsid w:val="004D46E8"/>
    <w:rsid w:val="005F2670"/>
    <w:rsid w:val="007D0815"/>
    <w:rsid w:val="007F6455"/>
    <w:rsid w:val="00B31592"/>
    <w:rsid w:val="00B9337C"/>
    <w:rsid w:val="00CE6B57"/>
    <w:rsid w:val="00DE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ADFFF5"/>
  <w15:chartTrackingRefBased/>
  <w15:docId w15:val="{322A1F72-7E0A-42FE-9837-1622DC4D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3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hbs.edu/blog/post/data-driven-decision-making" TargetMode="External"/><Relationship Id="rId13" Type="http://schemas.openxmlformats.org/officeDocument/2006/relationships/hyperlink" Target="https://www.investopedia.com/terms/c/churnrate.asp" TargetMode="External"/><Relationship Id="rId18" Type="http://schemas.openxmlformats.org/officeDocument/2006/relationships/hyperlink" Target="https://www.investopedia.com/terms/c/clickthroughrates.asp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investopedia.com/terms/d/descriptive-analytics.asp" TargetMode="External"/><Relationship Id="rId7" Type="http://schemas.openxmlformats.org/officeDocument/2006/relationships/hyperlink" Target="https://online.hbs.edu/blog/post/prescriptive-analytics" TargetMode="External"/><Relationship Id="rId12" Type="http://schemas.openxmlformats.org/officeDocument/2006/relationships/hyperlink" Target="https://www.ibm.com/think/topics/customer-lifetime-value" TargetMode="External"/><Relationship Id="rId17" Type="http://schemas.openxmlformats.org/officeDocument/2006/relationships/hyperlink" Target="https://www.hubspot.com/glossary/return-on-ad-spend" TargetMode="External"/><Relationship Id="rId25" Type="http://schemas.openxmlformats.org/officeDocument/2006/relationships/hyperlink" Target="https://www.ibm.com/think/topics/diagnostic-analyti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ubspot.com/glossary/net-promoter-score" TargetMode="External"/><Relationship Id="rId20" Type="http://schemas.openxmlformats.org/officeDocument/2006/relationships/hyperlink" Target="https://www.ibm.com/think/topics/data-literac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line.hbs.edu/blog/post/prescriptive-analytics" TargetMode="External"/><Relationship Id="rId11" Type="http://schemas.openxmlformats.org/officeDocument/2006/relationships/hyperlink" Target="https://corporatefinanceinstitute.com/resources/accounting/customer-acquisition-cost-cac/" TargetMode="External"/><Relationship Id="rId24" Type="http://schemas.openxmlformats.org/officeDocument/2006/relationships/hyperlink" Target="https://www.investopedia.com/terms/d/data-analytics.asp" TargetMode="External"/><Relationship Id="rId5" Type="http://schemas.openxmlformats.org/officeDocument/2006/relationships/hyperlink" Target="https://www.ibm.com/think/topics/business-analytics" TargetMode="External"/><Relationship Id="rId15" Type="http://schemas.openxmlformats.org/officeDocument/2006/relationships/hyperlink" Target="https://corporatefinanceinstitute.com/resources/valuation/average-order-value-aov/" TargetMode="External"/><Relationship Id="rId23" Type="http://schemas.openxmlformats.org/officeDocument/2006/relationships/hyperlink" Target="https://www.mckinsey.com/careers/life-at-mckinsey/our-culture-and-communities/careers-blog/lutho-m" TargetMode="External"/><Relationship Id="rId10" Type="http://schemas.openxmlformats.org/officeDocument/2006/relationships/hyperlink" Target="https://www.coursera.org/articles/what-is-conversion-rate" TargetMode="External"/><Relationship Id="rId19" Type="http://schemas.openxmlformats.org/officeDocument/2006/relationships/hyperlink" Target="https://www.ibm.com/docs/en/iis/11.3.0?topic=methodology-metr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think/topics/business-analytics" TargetMode="External"/><Relationship Id="rId14" Type="http://schemas.openxmlformats.org/officeDocument/2006/relationships/hyperlink" Target="https://www.ibm.com/think/topics/customer-retention" TargetMode="External"/><Relationship Id="rId22" Type="http://schemas.openxmlformats.org/officeDocument/2006/relationships/hyperlink" Target="https://cloud.google.com/learn/what-is-big-data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Mampoetsi</dc:creator>
  <cp:keywords/>
  <dc:description/>
  <cp:lastModifiedBy>Karabo Mampoetsi</cp:lastModifiedBy>
  <cp:revision>2</cp:revision>
  <cp:lastPrinted>2026-10-03T15:58:00Z</cp:lastPrinted>
  <dcterms:created xsi:type="dcterms:W3CDTF">2026-10-03T15:59:00Z</dcterms:created>
  <dcterms:modified xsi:type="dcterms:W3CDTF">2026-10-03T15:59:00Z</dcterms:modified>
</cp:coreProperties>
</file>