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551" w:rsidRDefault="00B958B9" w:rsidP="00B958B9">
      <w:pPr>
        <w:pStyle w:val="Titre1"/>
        <w:jc w:val="center"/>
        <w:rPr>
          <w:lang w:val="en-AU"/>
        </w:rPr>
      </w:pPr>
      <w:r w:rsidRPr="005177E6">
        <w:rPr>
          <w:lang w:val="en-AU"/>
        </w:rPr>
        <w:t>Tutorial : Risk</w:t>
      </w:r>
    </w:p>
    <w:p w:rsidR="00C41DE6" w:rsidRPr="00C41DE6" w:rsidRDefault="00C41DE6" w:rsidP="00C41DE6">
      <w:pPr>
        <w:rPr>
          <w:lang w:val="en-AU"/>
        </w:rPr>
      </w:pPr>
    </w:p>
    <w:p w:rsidR="00C41DE6" w:rsidRPr="00951B14" w:rsidRDefault="00C41DE6" w:rsidP="00C41DE6">
      <w:pPr>
        <w:jc w:val="both"/>
        <w:rPr>
          <w:lang w:val="en-AU"/>
        </w:rPr>
      </w:pPr>
      <w:r>
        <w:rPr>
          <w:lang w:val="en-AU"/>
        </w:rPr>
        <w:t xml:space="preserve">This document is set as follows: a brief introduction to the notion of </w:t>
      </w:r>
      <w:r>
        <w:rPr>
          <w:lang w:val="en-AU"/>
        </w:rPr>
        <w:t>risk</w:t>
      </w:r>
      <w:r>
        <w:rPr>
          <w:lang w:val="en-AU"/>
        </w:rPr>
        <w:t xml:space="preserve"> in Finance</w:t>
      </w:r>
      <w:r>
        <w:rPr>
          <w:lang w:val="en-AU"/>
        </w:rPr>
        <w:t xml:space="preserve"> and how to calculate it</w:t>
      </w:r>
      <w:r>
        <w:rPr>
          <w:lang w:val="en-AU"/>
        </w:rPr>
        <w:t xml:space="preserve">. Finally, an exercise </w:t>
      </w:r>
      <w:r>
        <w:rPr>
          <w:lang w:val="en-AU"/>
        </w:rPr>
        <w:t>will help you to better understand how to compute the risk of a stock</w:t>
      </w:r>
      <w:r>
        <w:rPr>
          <w:lang w:val="en-AU"/>
        </w:rPr>
        <w:t>.</w:t>
      </w:r>
    </w:p>
    <w:p w:rsidR="005177E6" w:rsidRPr="005177E6" w:rsidRDefault="005177E6" w:rsidP="005177E6">
      <w:pPr>
        <w:rPr>
          <w:lang w:val="en-AU"/>
        </w:rPr>
      </w:pPr>
    </w:p>
    <w:p w:rsidR="00B958B9" w:rsidRDefault="00C41DE6" w:rsidP="005F2951">
      <w:pPr>
        <w:pStyle w:val="Titre2"/>
        <w:numPr>
          <w:ilvl w:val="0"/>
          <w:numId w:val="3"/>
        </w:numPr>
        <w:rPr>
          <w:lang w:val="en-AU"/>
        </w:rPr>
      </w:pPr>
      <w:r>
        <w:rPr>
          <w:lang w:val="en-AU"/>
        </w:rPr>
        <w:t>The notion of risk in Finance</w:t>
      </w:r>
    </w:p>
    <w:p w:rsidR="00C41DE6" w:rsidRDefault="00C41DE6" w:rsidP="00C41DE6">
      <w:pPr>
        <w:rPr>
          <w:lang w:val="en-AU"/>
        </w:rPr>
      </w:pPr>
    </w:p>
    <w:p w:rsidR="00F973AA" w:rsidRDefault="00F973AA" w:rsidP="00C41DE6">
      <w:pPr>
        <w:rPr>
          <w:b/>
          <w:lang w:val="en-AU"/>
        </w:rPr>
      </w:pPr>
      <w:r w:rsidRPr="00F973AA">
        <w:rPr>
          <w:b/>
          <w:lang w:val="en-AU"/>
        </w:rPr>
        <w:t>The risk</w:t>
      </w:r>
    </w:p>
    <w:p w:rsidR="00F973AA" w:rsidRDefault="00F973AA" w:rsidP="00357C66">
      <w:pPr>
        <w:jc w:val="both"/>
        <w:rPr>
          <w:lang w:val="en-AU"/>
        </w:rPr>
      </w:pPr>
      <w:r>
        <w:rPr>
          <w:lang w:val="en-AU"/>
        </w:rPr>
        <w:t>In finance, the risk is actually the chance that the actual return of an investment is different from the one expected.</w:t>
      </w:r>
      <w:r w:rsidR="00477F6E">
        <w:rPr>
          <w:lang w:val="en-AU"/>
        </w:rPr>
        <w:t xml:space="preserve"> </w:t>
      </w:r>
      <w:r w:rsidR="001F6EDF">
        <w:rPr>
          <w:lang w:val="en-AU"/>
        </w:rPr>
        <w:t>The r</w:t>
      </w:r>
      <w:r w:rsidR="00477F6E">
        <w:rPr>
          <w:lang w:val="en-AU"/>
        </w:rPr>
        <w:t>isk is something an investor tends to avoid as it includes the possibility of losing some a part or the totality of his initial investments.</w:t>
      </w:r>
    </w:p>
    <w:p w:rsidR="001F6EDF" w:rsidRPr="001F6EDF" w:rsidRDefault="001F6EDF" w:rsidP="00357C66">
      <w:pPr>
        <w:jc w:val="both"/>
        <w:rPr>
          <w:lang w:val="en-AU"/>
        </w:rPr>
      </w:pPr>
      <w:r>
        <w:rPr>
          <w:lang w:val="en-AU"/>
        </w:rPr>
        <w:t>The risk of a specific investment is measured by the standard deviation of its historical returns.</w:t>
      </w:r>
    </w:p>
    <w:p w:rsidR="00F973AA" w:rsidRPr="00C41DE6" w:rsidRDefault="00F973AA" w:rsidP="00C41DE6">
      <w:pPr>
        <w:rPr>
          <w:lang w:val="en-AU"/>
        </w:rPr>
      </w:pPr>
    </w:p>
    <w:p w:rsidR="00B958B9" w:rsidRDefault="00B958B9" w:rsidP="00B958B9">
      <w:pPr>
        <w:jc w:val="both"/>
        <w:rPr>
          <w:b/>
          <w:lang w:val="en-AU"/>
        </w:rPr>
      </w:pPr>
      <w:r>
        <w:rPr>
          <w:b/>
          <w:lang w:val="en-AU"/>
        </w:rPr>
        <w:t>Risk and Reward</w:t>
      </w:r>
    </w:p>
    <w:p w:rsidR="00B958B9" w:rsidRDefault="00B958B9" w:rsidP="00B958B9">
      <w:pPr>
        <w:jc w:val="both"/>
        <w:rPr>
          <w:lang w:val="en-AU"/>
        </w:rPr>
      </w:pPr>
      <w:r>
        <w:rPr>
          <w:lang w:val="en-AU"/>
        </w:rPr>
        <w:t>All investments involve a degree of risk, in exchange for which the investor will expect a return that compensates the risk taken. In general the higher the risk is, the more an investor can expect receiving from holding an investment and the lower the risk is, the less he should expect.</w:t>
      </w:r>
    </w:p>
    <w:p w:rsidR="00B958B9" w:rsidRPr="00404BC7" w:rsidRDefault="00B958B9" w:rsidP="00B958B9">
      <w:pPr>
        <w:jc w:val="both"/>
        <w:rPr>
          <w:lang w:val="en-AU"/>
        </w:rPr>
      </w:pPr>
      <w:r>
        <w:rPr>
          <w:lang w:val="en-AU"/>
        </w:rPr>
        <w:t>Among the 3 main asset categories, stocks are the riskiest but also have the highest returns. Regarding the bonds, they are less risky than stock and so offer lower returns. Finally cash is considered as the safest investment but also the less profitable.</w:t>
      </w:r>
    </w:p>
    <w:p w:rsidR="00B958B9" w:rsidRDefault="00B958B9" w:rsidP="00B958B9">
      <w:pPr>
        <w:rPr>
          <w:lang w:val="en-AU"/>
        </w:rPr>
      </w:pPr>
    </w:p>
    <w:p w:rsidR="00BA1F72" w:rsidRDefault="00BA1F72" w:rsidP="005F2951">
      <w:pPr>
        <w:pStyle w:val="Titre2"/>
        <w:numPr>
          <w:ilvl w:val="0"/>
          <w:numId w:val="3"/>
        </w:numPr>
        <w:rPr>
          <w:lang w:val="en-AU"/>
        </w:rPr>
      </w:pPr>
      <w:r>
        <w:rPr>
          <w:lang w:val="en-AU"/>
        </w:rPr>
        <w:t>Calculating the risk</w:t>
      </w:r>
    </w:p>
    <w:p w:rsidR="00BA1F72" w:rsidRDefault="00BA1F72" w:rsidP="00BA1F72">
      <w:pPr>
        <w:rPr>
          <w:lang w:val="en-AU"/>
        </w:rPr>
      </w:pPr>
    </w:p>
    <w:p w:rsidR="00BA1F72" w:rsidRDefault="00BA1F72" w:rsidP="00BA1F72">
      <w:pPr>
        <w:rPr>
          <w:b/>
          <w:lang w:val="en-AU"/>
        </w:rPr>
      </w:pPr>
      <w:r w:rsidRPr="00BA1F72">
        <w:rPr>
          <w:b/>
          <w:lang w:val="en-AU"/>
        </w:rPr>
        <w:t>Standard Deviation</w:t>
      </w:r>
    </w:p>
    <w:p w:rsidR="00BA1F72" w:rsidRDefault="0007032A" w:rsidP="00357C66">
      <w:pPr>
        <w:jc w:val="both"/>
        <w:rPr>
          <w:lang w:val="en-AU"/>
        </w:rPr>
      </w:pPr>
      <w:r>
        <w:rPr>
          <w:lang w:val="en-AU"/>
        </w:rPr>
        <w:t>To calculate the standard deviation/risk of an investment we use the following formula:</w:t>
      </w:r>
    </w:p>
    <w:p w:rsidR="0007032A" w:rsidRPr="0007032A" w:rsidRDefault="0007032A" w:rsidP="00BA1F72">
      <w:pPr>
        <w:rPr>
          <w:lang w:val="en-AU"/>
        </w:rPr>
      </w:pPr>
      <m:oMathPara>
        <m:oMath>
          <m:r>
            <w:rPr>
              <w:rFonts w:ascii="Cambria Math" w:hAnsi="Cambria Math"/>
              <w:lang w:val="en-AU"/>
            </w:rPr>
            <m:t>σ=</m:t>
          </m:r>
          <m:rad>
            <m:radPr>
              <m:degHide m:val="1"/>
              <m:ctrlPr>
                <w:rPr>
                  <w:rFonts w:ascii="Cambria Math" w:hAnsi="Cambria Math"/>
                  <w:i/>
                  <w:lang w:val="en-AU"/>
                </w:rPr>
              </m:ctrlPr>
            </m:radPr>
            <m:deg/>
            <m:e>
              <m:f>
                <m:fPr>
                  <m:ctrlPr>
                    <w:rPr>
                      <w:rFonts w:ascii="Cambria Math" w:hAnsi="Cambria Math"/>
                      <w:i/>
                      <w:lang w:val="en-AU"/>
                    </w:rPr>
                  </m:ctrlPr>
                </m:fPr>
                <m:num>
                  <m:nary>
                    <m:naryPr>
                      <m:chr m:val="∑"/>
                      <m:limLoc m:val="undOvr"/>
                      <m:ctrlPr>
                        <w:rPr>
                          <w:rFonts w:ascii="Cambria Math" w:hAnsi="Cambria Math"/>
                          <w:i/>
                          <w:lang w:val="en-AU"/>
                        </w:rPr>
                      </m:ctrlPr>
                    </m:naryPr>
                    <m:sub>
                      <m:r>
                        <w:rPr>
                          <w:rFonts w:ascii="Cambria Math" w:hAnsi="Cambria Math"/>
                          <w:lang w:val="en-AU"/>
                        </w:rPr>
                        <m:t>i=1</m:t>
                      </m:r>
                    </m:sub>
                    <m:sup>
                      <m:r>
                        <w:rPr>
                          <w:rFonts w:ascii="Cambria Math" w:hAnsi="Cambria Math"/>
                          <w:lang w:val="en-AU"/>
                        </w:rPr>
                        <m:t>n</m:t>
                      </m:r>
                    </m:sup>
                    <m:e>
                      <m:r>
                        <w:rPr>
                          <w:rFonts w:ascii="Cambria Math" w:hAnsi="Cambria Math"/>
                          <w:lang w:val="en-AU"/>
                        </w:rPr>
                        <m:t>(</m:t>
                      </m:r>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m:t>
                      </m:r>
                      <m:bar>
                        <m:barPr>
                          <m:pos m:val="top"/>
                          <m:ctrlPr>
                            <w:rPr>
                              <w:rFonts w:ascii="Cambria Math" w:hAnsi="Cambria Math"/>
                              <w:i/>
                              <w:lang w:val="en-AU"/>
                            </w:rPr>
                          </m:ctrlPr>
                        </m:barPr>
                        <m:e>
                          <m:r>
                            <w:rPr>
                              <w:rFonts w:ascii="Cambria Math" w:hAnsi="Cambria Math"/>
                              <w:lang w:val="en-AU"/>
                            </w:rPr>
                            <m:t>x</m:t>
                          </m:r>
                        </m:e>
                      </m:bar>
                      <m:r>
                        <w:rPr>
                          <w:rFonts w:ascii="Cambria Math" w:hAnsi="Cambria Math"/>
                          <w:lang w:val="en-AU"/>
                        </w:rPr>
                        <m:t>)²</m:t>
                      </m:r>
                    </m:e>
                  </m:nary>
                </m:num>
                <m:den>
                  <m:r>
                    <w:rPr>
                      <w:rFonts w:ascii="Cambria Math" w:hAnsi="Cambria Math"/>
                      <w:lang w:val="en-AU"/>
                    </w:rPr>
                    <m:t>n-1</m:t>
                  </m:r>
                </m:den>
              </m:f>
            </m:e>
          </m:rad>
        </m:oMath>
      </m:oMathPara>
    </w:p>
    <w:p w:rsidR="0007032A" w:rsidRDefault="0007032A" w:rsidP="00BA1F72">
      <w:pPr>
        <w:rPr>
          <w:lang w:val="en-AU"/>
        </w:rPr>
      </w:pPr>
      <w:r>
        <w:rPr>
          <w:lang w:val="en-AU"/>
        </w:rPr>
        <w:t>Where :</w:t>
      </w:r>
    </w:p>
    <w:p w:rsidR="0007032A" w:rsidRDefault="0007032A" w:rsidP="0007032A">
      <w:pPr>
        <w:spacing w:after="0"/>
        <w:rPr>
          <w:lang w:val="en-AU"/>
        </w:rPr>
      </w:pPr>
      <m:oMath>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oMath>
      <w:r>
        <w:rPr>
          <w:lang w:val="en-AU"/>
        </w:rPr>
        <w:t xml:space="preserve"> is the return of the investment for a given period (day, month, year, …),</w:t>
      </w:r>
    </w:p>
    <w:p w:rsidR="0007032A" w:rsidRDefault="0007032A" w:rsidP="0007032A">
      <w:pPr>
        <w:spacing w:after="0"/>
        <w:rPr>
          <w:lang w:val="en-AU"/>
        </w:rPr>
      </w:pPr>
      <m:oMath>
        <m:bar>
          <m:barPr>
            <m:pos m:val="top"/>
            <m:ctrlPr>
              <w:rPr>
                <w:rFonts w:ascii="Cambria Math" w:hAnsi="Cambria Math"/>
                <w:i/>
                <w:lang w:val="en-AU"/>
              </w:rPr>
            </m:ctrlPr>
          </m:barPr>
          <m:e>
            <m:r>
              <w:rPr>
                <w:rFonts w:ascii="Cambria Math" w:hAnsi="Cambria Math"/>
                <w:lang w:val="en-AU"/>
              </w:rPr>
              <m:t>x</m:t>
            </m:r>
          </m:e>
        </m:bar>
      </m:oMath>
      <w:r>
        <w:rPr>
          <w:lang w:val="en-AU"/>
        </w:rPr>
        <w:t xml:space="preserve"> is the average return of the investment,</w:t>
      </w:r>
    </w:p>
    <w:p w:rsidR="0007032A" w:rsidRDefault="0007032A" w:rsidP="0007032A">
      <w:pPr>
        <w:spacing w:after="0"/>
        <w:rPr>
          <w:lang w:val="en-AU"/>
        </w:rPr>
      </w:pPr>
      <w:r>
        <w:rPr>
          <w:lang w:val="en-AU"/>
        </w:rPr>
        <w:t>n is the number of periods considered.</w:t>
      </w:r>
    </w:p>
    <w:p w:rsidR="005F2951" w:rsidRDefault="005F2951" w:rsidP="0007032A">
      <w:pPr>
        <w:spacing w:after="0"/>
        <w:rPr>
          <w:lang w:val="en-AU"/>
        </w:rPr>
      </w:pPr>
    </w:p>
    <w:p w:rsidR="0007032A" w:rsidRDefault="0007032A" w:rsidP="0007032A">
      <w:pPr>
        <w:spacing w:after="0"/>
        <w:rPr>
          <w:lang w:val="en-AU"/>
        </w:rPr>
      </w:pPr>
    </w:p>
    <w:p w:rsidR="00AE0DC7" w:rsidRDefault="00AE0DC7" w:rsidP="0007032A">
      <w:pPr>
        <w:spacing w:after="0"/>
        <w:rPr>
          <w:u w:val="single"/>
          <w:lang w:val="en-AU"/>
        </w:rPr>
      </w:pPr>
      <w:r w:rsidRPr="00AE0DC7">
        <w:rPr>
          <w:u w:val="single"/>
          <w:lang w:val="en-AU"/>
        </w:rPr>
        <w:lastRenderedPageBreak/>
        <w:t xml:space="preserve">Example: </w:t>
      </w:r>
    </w:p>
    <w:p w:rsidR="00AE0DC7" w:rsidRDefault="00AE0DC7" w:rsidP="0007032A">
      <w:pPr>
        <w:spacing w:after="0"/>
        <w:rPr>
          <w:u w:val="single"/>
          <w:lang w:val="en-AU"/>
        </w:rPr>
      </w:pPr>
    </w:p>
    <w:p w:rsidR="0007032A" w:rsidRDefault="00780EC8" w:rsidP="0007032A">
      <w:pPr>
        <w:spacing w:after="0"/>
        <w:rPr>
          <w:lang w:val="en-AU"/>
        </w:rPr>
      </w:pPr>
      <w:r>
        <w:rPr>
          <w:lang w:val="en-AU"/>
        </w:rPr>
        <w:t>Let’s calculate</w:t>
      </w:r>
      <w:r w:rsidR="00AE0DC7">
        <w:rPr>
          <w:lang w:val="en-AU"/>
        </w:rPr>
        <w:t xml:space="preserve"> the risk of the Stock A</w:t>
      </w:r>
    </w:p>
    <w:p w:rsidR="00AE0DC7" w:rsidRDefault="00AE0DC7" w:rsidP="0007032A">
      <w:pPr>
        <w:spacing w:after="0"/>
        <w:rPr>
          <w:lang w:val="en-AU"/>
        </w:rPr>
      </w:pPr>
    </w:p>
    <w:tbl>
      <w:tblPr>
        <w:tblStyle w:val="Tableausimple1"/>
        <w:tblW w:w="0" w:type="auto"/>
        <w:tblLook w:val="04A0" w:firstRow="1" w:lastRow="0" w:firstColumn="1" w:lastColumn="0" w:noHBand="0" w:noVBand="1"/>
      </w:tblPr>
      <w:tblGrid>
        <w:gridCol w:w="4698"/>
        <w:gridCol w:w="4698"/>
      </w:tblGrid>
      <w:tr w:rsidR="00AE0DC7" w:rsidTr="00AE0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AE0DC7" w:rsidRDefault="00AE0DC7" w:rsidP="0007032A">
            <w:pPr>
              <w:rPr>
                <w:lang w:val="en-AU"/>
              </w:rPr>
            </w:pPr>
            <w:r>
              <w:rPr>
                <w:lang w:val="en-AU"/>
              </w:rPr>
              <w:t>Year</w:t>
            </w:r>
          </w:p>
        </w:tc>
        <w:tc>
          <w:tcPr>
            <w:tcW w:w="4698" w:type="dxa"/>
          </w:tcPr>
          <w:p w:rsidR="00AE0DC7" w:rsidRDefault="00AE0DC7" w:rsidP="0007032A">
            <w:pPr>
              <w:cnfStyle w:val="100000000000" w:firstRow="1" w:lastRow="0" w:firstColumn="0" w:lastColumn="0" w:oddVBand="0" w:evenVBand="0" w:oddHBand="0" w:evenHBand="0" w:firstRowFirstColumn="0" w:firstRowLastColumn="0" w:lastRowFirstColumn="0" w:lastRowLastColumn="0"/>
              <w:rPr>
                <w:lang w:val="en-AU"/>
              </w:rPr>
            </w:pPr>
            <w:r>
              <w:rPr>
                <w:lang w:val="en-AU"/>
              </w:rPr>
              <w:t>Return of the stock A</w:t>
            </w:r>
          </w:p>
        </w:tc>
      </w:tr>
      <w:tr w:rsidR="00AE0DC7" w:rsidTr="00AE0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AE0DC7" w:rsidRPr="00AE0DC7" w:rsidRDefault="00AE0DC7" w:rsidP="0007032A">
            <w:pPr>
              <w:rPr>
                <w:b w:val="0"/>
                <w:lang w:val="en-AU"/>
              </w:rPr>
            </w:pPr>
            <w:r w:rsidRPr="00AE0DC7">
              <w:rPr>
                <w:b w:val="0"/>
                <w:lang w:val="en-AU"/>
              </w:rPr>
              <w:t>1</w:t>
            </w:r>
          </w:p>
        </w:tc>
        <w:tc>
          <w:tcPr>
            <w:tcW w:w="4698" w:type="dxa"/>
          </w:tcPr>
          <w:p w:rsidR="00AE0DC7" w:rsidRDefault="00AE0DC7" w:rsidP="0007032A">
            <w:pPr>
              <w:cnfStyle w:val="000000100000" w:firstRow="0" w:lastRow="0" w:firstColumn="0" w:lastColumn="0" w:oddVBand="0" w:evenVBand="0" w:oddHBand="1" w:evenHBand="0" w:firstRowFirstColumn="0" w:firstRowLastColumn="0" w:lastRowFirstColumn="0" w:lastRowLastColumn="0"/>
              <w:rPr>
                <w:lang w:val="en-AU"/>
              </w:rPr>
            </w:pPr>
            <w:r>
              <w:rPr>
                <w:lang w:val="en-AU"/>
              </w:rPr>
              <w:t>6%</w:t>
            </w:r>
          </w:p>
        </w:tc>
      </w:tr>
      <w:tr w:rsidR="00AE0DC7" w:rsidTr="00AE0DC7">
        <w:tc>
          <w:tcPr>
            <w:cnfStyle w:val="001000000000" w:firstRow="0" w:lastRow="0" w:firstColumn="1" w:lastColumn="0" w:oddVBand="0" w:evenVBand="0" w:oddHBand="0" w:evenHBand="0" w:firstRowFirstColumn="0" w:firstRowLastColumn="0" w:lastRowFirstColumn="0" w:lastRowLastColumn="0"/>
            <w:tcW w:w="4698" w:type="dxa"/>
          </w:tcPr>
          <w:p w:rsidR="00AE0DC7" w:rsidRPr="00AE0DC7" w:rsidRDefault="00AE0DC7" w:rsidP="0007032A">
            <w:pPr>
              <w:rPr>
                <w:b w:val="0"/>
                <w:lang w:val="en-AU"/>
              </w:rPr>
            </w:pPr>
            <w:r w:rsidRPr="00AE0DC7">
              <w:rPr>
                <w:b w:val="0"/>
                <w:lang w:val="en-AU"/>
              </w:rPr>
              <w:t>2</w:t>
            </w:r>
          </w:p>
        </w:tc>
        <w:tc>
          <w:tcPr>
            <w:tcW w:w="4698" w:type="dxa"/>
          </w:tcPr>
          <w:p w:rsidR="00AE0DC7" w:rsidRDefault="00AE0DC7" w:rsidP="0007032A">
            <w:pPr>
              <w:cnfStyle w:val="000000000000" w:firstRow="0" w:lastRow="0" w:firstColumn="0" w:lastColumn="0" w:oddVBand="0" w:evenVBand="0" w:oddHBand="0" w:evenHBand="0" w:firstRowFirstColumn="0" w:firstRowLastColumn="0" w:lastRowFirstColumn="0" w:lastRowLastColumn="0"/>
              <w:rPr>
                <w:lang w:val="en-AU"/>
              </w:rPr>
            </w:pPr>
            <w:r>
              <w:rPr>
                <w:lang w:val="en-AU"/>
              </w:rPr>
              <w:t>-3%</w:t>
            </w:r>
          </w:p>
        </w:tc>
      </w:tr>
      <w:tr w:rsidR="00AE0DC7" w:rsidTr="00AE0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AE0DC7" w:rsidRPr="00AE0DC7" w:rsidRDefault="00AE0DC7" w:rsidP="0007032A">
            <w:pPr>
              <w:rPr>
                <w:b w:val="0"/>
                <w:lang w:val="en-AU"/>
              </w:rPr>
            </w:pPr>
            <w:r w:rsidRPr="00AE0DC7">
              <w:rPr>
                <w:b w:val="0"/>
                <w:lang w:val="en-AU"/>
              </w:rPr>
              <w:t>3</w:t>
            </w:r>
          </w:p>
        </w:tc>
        <w:tc>
          <w:tcPr>
            <w:tcW w:w="4698" w:type="dxa"/>
          </w:tcPr>
          <w:p w:rsidR="00AE0DC7" w:rsidRDefault="00AE0DC7" w:rsidP="0007032A">
            <w:pPr>
              <w:cnfStyle w:val="000000100000" w:firstRow="0" w:lastRow="0" w:firstColumn="0" w:lastColumn="0" w:oddVBand="0" w:evenVBand="0" w:oddHBand="1" w:evenHBand="0" w:firstRowFirstColumn="0" w:firstRowLastColumn="0" w:lastRowFirstColumn="0" w:lastRowLastColumn="0"/>
              <w:rPr>
                <w:lang w:val="en-AU"/>
              </w:rPr>
            </w:pPr>
            <w:r>
              <w:rPr>
                <w:lang w:val="en-AU"/>
              </w:rPr>
              <w:t>8%</w:t>
            </w:r>
          </w:p>
        </w:tc>
      </w:tr>
      <w:tr w:rsidR="00AE0DC7" w:rsidTr="00AE0DC7">
        <w:tc>
          <w:tcPr>
            <w:cnfStyle w:val="001000000000" w:firstRow="0" w:lastRow="0" w:firstColumn="1" w:lastColumn="0" w:oddVBand="0" w:evenVBand="0" w:oddHBand="0" w:evenHBand="0" w:firstRowFirstColumn="0" w:firstRowLastColumn="0" w:lastRowFirstColumn="0" w:lastRowLastColumn="0"/>
            <w:tcW w:w="4698" w:type="dxa"/>
          </w:tcPr>
          <w:p w:rsidR="00AE0DC7" w:rsidRPr="00AE0DC7" w:rsidRDefault="00AE0DC7" w:rsidP="0007032A">
            <w:pPr>
              <w:rPr>
                <w:b w:val="0"/>
                <w:lang w:val="en-AU"/>
              </w:rPr>
            </w:pPr>
            <w:r w:rsidRPr="00AE0DC7">
              <w:rPr>
                <w:b w:val="0"/>
                <w:lang w:val="en-AU"/>
              </w:rPr>
              <w:t>4</w:t>
            </w:r>
          </w:p>
        </w:tc>
        <w:tc>
          <w:tcPr>
            <w:tcW w:w="4698" w:type="dxa"/>
          </w:tcPr>
          <w:p w:rsidR="00AE0DC7" w:rsidRDefault="00AE0DC7" w:rsidP="0007032A">
            <w:pPr>
              <w:cnfStyle w:val="000000000000" w:firstRow="0" w:lastRow="0" w:firstColumn="0" w:lastColumn="0" w:oddVBand="0" w:evenVBand="0" w:oddHBand="0" w:evenHBand="0" w:firstRowFirstColumn="0" w:firstRowLastColumn="0" w:lastRowFirstColumn="0" w:lastRowLastColumn="0"/>
              <w:rPr>
                <w:lang w:val="en-AU"/>
              </w:rPr>
            </w:pPr>
            <w:r>
              <w:rPr>
                <w:lang w:val="en-AU"/>
              </w:rPr>
              <w:t>3%</w:t>
            </w:r>
          </w:p>
        </w:tc>
      </w:tr>
      <w:tr w:rsidR="00AE0DC7" w:rsidTr="00AE0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AE0DC7" w:rsidRPr="00AE0DC7" w:rsidRDefault="00AE0DC7" w:rsidP="0007032A">
            <w:pPr>
              <w:rPr>
                <w:b w:val="0"/>
                <w:lang w:val="en-AU"/>
              </w:rPr>
            </w:pPr>
            <w:r w:rsidRPr="00AE0DC7">
              <w:rPr>
                <w:b w:val="0"/>
                <w:lang w:val="en-AU"/>
              </w:rPr>
              <w:t>5</w:t>
            </w:r>
          </w:p>
        </w:tc>
        <w:tc>
          <w:tcPr>
            <w:tcW w:w="4698" w:type="dxa"/>
          </w:tcPr>
          <w:p w:rsidR="00AE0DC7" w:rsidRDefault="00AE0DC7" w:rsidP="0007032A">
            <w:pPr>
              <w:cnfStyle w:val="000000100000" w:firstRow="0" w:lastRow="0" w:firstColumn="0" w:lastColumn="0" w:oddVBand="0" w:evenVBand="0" w:oddHBand="1" w:evenHBand="0" w:firstRowFirstColumn="0" w:firstRowLastColumn="0" w:lastRowFirstColumn="0" w:lastRowLastColumn="0"/>
              <w:rPr>
                <w:lang w:val="en-AU"/>
              </w:rPr>
            </w:pPr>
            <w:r>
              <w:rPr>
                <w:lang w:val="en-AU"/>
              </w:rPr>
              <w:t>-5%</w:t>
            </w:r>
          </w:p>
        </w:tc>
      </w:tr>
      <w:tr w:rsidR="00AE0DC7" w:rsidTr="00AE0DC7">
        <w:tc>
          <w:tcPr>
            <w:cnfStyle w:val="001000000000" w:firstRow="0" w:lastRow="0" w:firstColumn="1" w:lastColumn="0" w:oddVBand="0" w:evenVBand="0" w:oddHBand="0" w:evenHBand="0" w:firstRowFirstColumn="0" w:firstRowLastColumn="0" w:lastRowFirstColumn="0" w:lastRowLastColumn="0"/>
            <w:tcW w:w="4698" w:type="dxa"/>
            <w:shd w:val="clear" w:color="auto" w:fill="9CC2E5" w:themeFill="accent1" w:themeFillTint="99"/>
          </w:tcPr>
          <w:p w:rsidR="00AE0DC7" w:rsidRDefault="00AE0DC7" w:rsidP="0007032A">
            <w:pPr>
              <w:rPr>
                <w:lang w:val="en-AU"/>
              </w:rPr>
            </w:pPr>
            <w:r>
              <w:rPr>
                <w:lang w:val="en-AU"/>
              </w:rPr>
              <w:t xml:space="preserve">Return Average of Stock A : </w:t>
            </w:r>
          </w:p>
        </w:tc>
        <w:tc>
          <w:tcPr>
            <w:tcW w:w="4698" w:type="dxa"/>
            <w:shd w:val="clear" w:color="auto" w:fill="9CC2E5" w:themeFill="accent1" w:themeFillTint="99"/>
          </w:tcPr>
          <w:p w:rsidR="00AE0DC7" w:rsidRPr="00780EC8" w:rsidRDefault="00AE0DC7" w:rsidP="0007032A">
            <w:pPr>
              <w:cnfStyle w:val="000000000000" w:firstRow="0" w:lastRow="0" w:firstColumn="0" w:lastColumn="0" w:oddVBand="0" w:evenVBand="0" w:oddHBand="0" w:evenHBand="0" w:firstRowFirstColumn="0" w:firstRowLastColumn="0" w:lastRowFirstColumn="0" w:lastRowLastColumn="0"/>
              <w:rPr>
                <w:b/>
                <w:lang w:val="en-AU"/>
              </w:rPr>
            </w:pPr>
            <w:r w:rsidRPr="00780EC8">
              <w:rPr>
                <w:b/>
                <w:lang w:val="en-AU"/>
              </w:rPr>
              <w:t>1.8%</w:t>
            </w:r>
          </w:p>
        </w:tc>
      </w:tr>
    </w:tbl>
    <w:p w:rsidR="00AE0DC7" w:rsidRDefault="00AE0DC7" w:rsidP="0007032A">
      <w:pPr>
        <w:spacing w:after="0"/>
        <w:rPr>
          <w:lang w:val="en-AU"/>
        </w:rPr>
      </w:pPr>
    </w:p>
    <w:p w:rsidR="00F761B9" w:rsidRPr="008F1495" w:rsidRDefault="00251677" w:rsidP="0007032A">
      <w:pPr>
        <w:spacing w:after="0"/>
        <w:rPr>
          <w:lang w:val="en-AU"/>
        </w:rPr>
      </w:pPr>
      <m:oMath>
        <m:r>
          <w:rPr>
            <w:rFonts w:ascii="Cambria Math" w:hAnsi="Cambria Math"/>
            <w:lang w:val="en-AU"/>
          </w:rPr>
          <m:t>σ=</m:t>
        </m:r>
        <m:rad>
          <m:radPr>
            <m:degHide m:val="1"/>
            <m:ctrlPr>
              <w:rPr>
                <w:rFonts w:ascii="Cambria Math" w:hAnsi="Cambria Math"/>
                <w:i/>
                <w:lang w:val="en-AU"/>
              </w:rPr>
            </m:ctrlPr>
          </m:radPr>
          <m:deg/>
          <m:e>
            <m:f>
              <m:fPr>
                <m:ctrlPr>
                  <w:rPr>
                    <w:rFonts w:ascii="Cambria Math" w:hAnsi="Cambria Math"/>
                    <w:i/>
                    <w:lang w:val="en-AU"/>
                  </w:rPr>
                </m:ctrlPr>
              </m:fPr>
              <m:num>
                <m:r>
                  <w:rPr>
                    <w:rFonts w:ascii="Cambria Math" w:hAnsi="Cambria Math"/>
                    <w:lang w:val="en-AU"/>
                  </w:rPr>
                  <m:t>1</m:t>
                </m:r>
              </m:num>
              <m:den>
                <m:r>
                  <w:rPr>
                    <w:rFonts w:ascii="Cambria Math" w:hAnsi="Cambria Math"/>
                    <w:lang w:val="en-AU"/>
                  </w:rPr>
                  <m:t>5-1</m:t>
                </m:r>
              </m:den>
            </m:f>
            <m:r>
              <w:rPr>
                <w:rFonts w:ascii="Cambria Math" w:hAnsi="Cambria Math"/>
                <w:lang w:val="en-AU"/>
              </w:rPr>
              <m:t>[</m:t>
            </m:r>
            <m:sSup>
              <m:sSupPr>
                <m:ctrlPr>
                  <w:rPr>
                    <w:rFonts w:ascii="Cambria Math" w:hAnsi="Cambria Math"/>
                    <w:i/>
                    <w:lang w:val="en-AU"/>
                  </w:rPr>
                </m:ctrlPr>
              </m:sSupPr>
              <m:e>
                <m:d>
                  <m:dPr>
                    <m:ctrlPr>
                      <w:rPr>
                        <w:rFonts w:ascii="Cambria Math" w:hAnsi="Cambria Math"/>
                        <w:i/>
                        <w:lang w:val="en-AU"/>
                      </w:rPr>
                    </m:ctrlPr>
                  </m:dPr>
                  <m:e>
                    <m:r>
                      <w:rPr>
                        <w:rFonts w:ascii="Cambria Math" w:hAnsi="Cambria Math"/>
                        <w:lang w:val="en-AU"/>
                      </w:rPr>
                      <m:t>6%-1.8%</m:t>
                    </m:r>
                  </m:e>
                </m:d>
              </m:e>
              <m:sup>
                <m:r>
                  <w:rPr>
                    <w:rFonts w:ascii="Cambria Math" w:hAnsi="Cambria Math"/>
                    <w:lang w:val="en-AU"/>
                  </w:rPr>
                  <m:t>2</m:t>
                </m:r>
              </m:sup>
            </m:sSup>
            <m:r>
              <w:rPr>
                <w:rFonts w:ascii="Cambria Math" w:hAnsi="Cambria Math"/>
                <w:lang w:val="en-AU"/>
              </w:rPr>
              <m:t>+</m:t>
            </m:r>
            <m:sSup>
              <m:sSupPr>
                <m:ctrlPr>
                  <w:rPr>
                    <w:rFonts w:ascii="Cambria Math" w:hAnsi="Cambria Math"/>
                    <w:i/>
                    <w:lang w:val="en-AU"/>
                  </w:rPr>
                </m:ctrlPr>
              </m:sSupPr>
              <m:e>
                <m:d>
                  <m:dPr>
                    <m:ctrlPr>
                      <w:rPr>
                        <w:rFonts w:ascii="Cambria Math" w:hAnsi="Cambria Math"/>
                        <w:i/>
                        <w:lang w:val="en-AU"/>
                      </w:rPr>
                    </m:ctrlPr>
                  </m:dPr>
                  <m:e>
                    <m:r>
                      <w:rPr>
                        <w:rFonts w:ascii="Cambria Math" w:hAnsi="Cambria Math"/>
                        <w:lang w:val="en-AU"/>
                      </w:rPr>
                      <m:t>-3%-1.8%</m:t>
                    </m:r>
                  </m:e>
                </m:d>
              </m:e>
              <m:sup>
                <m:r>
                  <w:rPr>
                    <w:rFonts w:ascii="Cambria Math" w:hAnsi="Cambria Math"/>
                    <w:lang w:val="en-AU"/>
                  </w:rPr>
                  <m:t>2</m:t>
                </m:r>
              </m:sup>
            </m:sSup>
            <m:r>
              <w:rPr>
                <w:rFonts w:ascii="Cambria Math" w:hAnsi="Cambria Math"/>
                <w:lang w:val="en-AU"/>
              </w:rPr>
              <m:t>+</m:t>
            </m:r>
            <m:sSup>
              <m:sSupPr>
                <m:ctrlPr>
                  <w:rPr>
                    <w:rFonts w:ascii="Cambria Math" w:hAnsi="Cambria Math"/>
                    <w:i/>
                    <w:lang w:val="en-AU"/>
                  </w:rPr>
                </m:ctrlPr>
              </m:sSupPr>
              <m:e>
                <m:d>
                  <m:dPr>
                    <m:ctrlPr>
                      <w:rPr>
                        <w:rFonts w:ascii="Cambria Math" w:hAnsi="Cambria Math"/>
                        <w:i/>
                        <w:lang w:val="en-AU"/>
                      </w:rPr>
                    </m:ctrlPr>
                  </m:dPr>
                  <m:e>
                    <m:r>
                      <w:rPr>
                        <w:rFonts w:ascii="Cambria Math" w:hAnsi="Cambria Math"/>
                        <w:lang w:val="en-AU"/>
                      </w:rPr>
                      <m:t>8%-1.8%</m:t>
                    </m:r>
                  </m:e>
                </m:d>
              </m:e>
              <m:sup>
                <m:r>
                  <w:rPr>
                    <w:rFonts w:ascii="Cambria Math" w:hAnsi="Cambria Math"/>
                    <w:lang w:val="en-AU"/>
                  </w:rPr>
                  <m:t>2</m:t>
                </m:r>
              </m:sup>
            </m:sSup>
            <m:r>
              <w:rPr>
                <w:rFonts w:ascii="Cambria Math" w:hAnsi="Cambria Math"/>
                <w:lang w:val="en-AU"/>
              </w:rPr>
              <m:t>+</m:t>
            </m:r>
            <m:sSup>
              <m:sSupPr>
                <m:ctrlPr>
                  <w:rPr>
                    <w:rFonts w:ascii="Cambria Math" w:hAnsi="Cambria Math"/>
                    <w:i/>
                    <w:lang w:val="en-AU"/>
                  </w:rPr>
                </m:ctrlPr>
              </m:sSupPr>
              <m:e>
                <m:d>
                  <m:dPr>
                    <m:ctrlPr>
                      <w:rPr>
                        <w:rFonts w:ascii="Cambria Math" w:hAnsi="Cambria Math"/>
                        <w:i/>
                        <w:lang w:val="en-AU"/>
                      </w:rPr>
                    </m:ctrlPr>
                  </m:dPr>
                  <m:e>
                    <m:r>
                      <w:rPr>
                        <w:rFonts w:ascii="Cambria Math" w:hAnsi="Cambria Math"/>
                        <w:lang w:val="en-AU"/>
                      </w:rPr>
                      <m:t>3</m:t>
                    </m:r>
                    <m:r>
                      <w:rPr>
                        <w:rFonts w:ascii="Cambria Math" w:hAnsi="Cambria Math"/>
                        <w:lang w:val="en-AU"/>
                      </w:rPr>
                      <m:t>%-1.8%</m:t>
                    </m:r>
                  </m:e>
                </m:d>
              </m:e>
              <m:sup>
                <m:r>
                  <w:rPr>
                    <w:rFonts w:ascii="Cambria Math" w:hAnsi="Cambria Math"/>
                    <w:lang w:val="en-AU"/>
                  </w:rPr>
                  <m:t>2</m:t>
                </m:r>
              </m:sup>
            </m:sSup>
            <m:r>
              <w:rPr>
                <w:rFonts w:ascii="Cambria Math" w:hAnsi="Cambria Math"/>
                <w:lang w:val="en-AU"/>
              </w:rPr>
              <m:t>+</m:t>
            </m:r>
            <m:sSup>
              <m:sSupPr>
                <m:ctrlPr>
                  <w:rPr>
                    <w:rFonts w:ascii="Cambria Math" w:hAnsi="Cambria Math"/>
                    <w:i/>
                    <w:lang w:val="en-AU"/>
                  </w:rPr>
                </m:ctrlPr>
              </m:sSupPr>
              <m:e>
                <m:d>
                  <m:dPr>
                    <m:ctrlPr>
                      <w:rPr>
                        <w:rFonts w:ascii="Cambria Math" w:hAnsi="Cambria Math"/>
                        <w:i/>
                        <w:lang w:val="en-AU"/>
                      </w:rPr>
                    </m:ctrlPr>
                  </m:dPr>
                  <m:e>
                    <m:r>
                      <w:rPr>
                        <w:rFonts w:ascii="Cambria Math" w:hAnsi="Cambria Math"/>
                        <w:lang w:val="en-AU"/>
                      </w:rPr>
                      <m:t>-</m:t>
                    </m:r>
                    <m:r>
                      <w:rPr>
                        <w:rFonts w:ascii="Cambria Math" w:hAnsi="Cambria Math"/>
                        <w:lang w:val="en-AU"/>
                      </w:rPr>
                      <m:t>5</m:t>
                    </m:r>
                    <m:r>
                      <w:rPr>
                        <w:rFonts w:ascii="Cambria Math" w:hAnsi="Cambria Math"/>
                        <w:lang w:val="en-AU"/>
                      </w:rPr>
                      <m:t>%-1.8%</m:t>
                    </m:r>
                  </m:e>
                </m:d>
              </m:e>
              <m:sup>
                <m:r>
                  <w:rPr>
                    <w:rFonts w:ascii="Cambria Math" w:hAnsi="Cambria Math"/>
                    <w:lang w:val="en-AU"/>
                  </w:rPr>
                  <m:t>2</m:t>
                </m:r>
              </m:sup>
            </m:sSup>
            <m:r>
              <w:rPr>
                <w:rFonts w:ascii="Cambria Math" w:hAnsi="Cambria Math"/>
                <w:lang w:val="en-AU"/>
              </w:rPr>
              <m:t>]</m:t>
            </m:r>
          </m:e>
        </m:rad>
      </m:oMath>
      <w:r w:rsidR="008F1495">
        <w:rPr>
          <w:lang w:val="en-AU"/>
        </w:rPr>
        <w:t xml:space="preserve"> </w:t>
      </w:r>
    </w:p>
    <w:p w:rsidR="008F1495" w:rsidRDefault="008F1495" w:rsidP="0007032A">
      <w:pPr>
        <w:spacing w:after="0"/>
        <w:rPr>
          <w:lang w:val="en-AU"/>
        </w:rPr>
      </w:pPr>
      <m:oMath>
        <m:r>
          <w:rPr>
            <w:rFonts w:ascii="Cambria Math" w:hAnsi="Cambria Math"/>
            <w:lang w:val="en-AU"/>
          </w:rPr>
          <m:t>σ=</m:t>
        </m:r>
        <m:rad>
          <m:radPr>
            <m:degHide m:val="1"/>
            <m:ctrlPr>
              <w:rPr>
                <w:rFonts w:ascii="Cambria Math" w:hAnsi="Cambria Math"/>
                <w:i/>
                <w:lang w:val="en-AU"/>
              </w:rPr>
            </m:ctrlPr>
          </m:radPr>
          <m:deg/>
          <m:e>
            <m:r>
              <w:rPr>
                <w:rFonts w:ascii="Cambria Math" w:hAnsi="Cambria Math"/>
                <w:lang w:val="en-AU"/>
              </w:rPr>
              <m:t>0.01135</m:t>
            </m:r>
          </m:e>
        </m:rad>
      </m:oMath>
      <w:r>
        <w:rPr>
          <w:lang w:val="en-AU"/>
        </w:rPr>
        <w:t xml:space="preserve"> </w:t>
      </w:r>
    </w:p>
    <w:p w:rsidR="008F1495" w:rsidRDefault="008F1495" w:rsidP="0007032A">
      <w:pPr>
        <w:spacing w:after="0"/>
        <w:rPr>
          <w:b/>
          <w:lang w:val="en-AU"/>
        </w:rPr>
      </w:pPr>
      <m:oMath>
        <m:r>
          <m:rPr>
            <m:sty m:val="bi"/>
          </m:rPr>
          <w:rPr>
            <w:rFonts w:ascii="Cambria Math" w:hAnsi="Cambria Math"/>
            <w:lang w:val="en-AU"/>
          </w:rPr>
          <m:t>σ=0.106=10.6%</m:t>
        </m:r>
      </m:oMath>
      <w:r w:rsidRPr="008F1495">
        <w:rPr>
          <w:b/>
          <w:lang w:val="en-AU"/>
        </w:rPr>
        <w:t xml:space="preserve"> </w:t>
      </w:r>
    </w:p>
    <w:p w:rsidR="00357C66" w:rsidRDefault="00357C66" w:rsidP="0007032A">
      <w:pPr>
        <w:spacing w:after="0"/>
        <w:rPr>
          <w:b/>
          <w:lang w:val="en-AU"/>
        </w:rPr>
      </w:pPr>
    </w:p>
    <w:p w:rsidR="003F0CD5" w:rsidRDefault="003F0CD5" w:rsidP="0007032A">
      <w:pPr>
        <w:spacing w:after="0"/>
        <w:rPr>
          <w:b/>
          <w:lang w:val="en-AU"/>
        </w:rPr>
      </w:pPr>
    </w:p>
    <w:p w:rsidR="003F0CD5" w:rsidRDefault="00E51EDA" w:rsidP="0007032A">
      <w:pPr>
        <w:spacing w:after="0"/>
        <w:rPr>
          <w:b/>
          <w:lang w:val="en-AU"/>
        </w:rPr>
      </w:pPr>
      <w:r>
        <w:rPr>
          <w:b/>
          <w:lang w:val="en-AU"/>
        </w:rPr>
        <w:t>Risk/</w:t>
      </w:r>
      <w:r w:rsidR="00357C66">
        <w:rPr>
          <w:b/>
          <w:lang w:val="en-AU"/>
        </w:rPr>
        <w:t>Reward Ratio</w:t>
      </w:r>
    </w:p>
    <w:p w:rsidR="00357C66" w:rsidRDefault="00357C66" w:rsidP="0007032A">
      <w:pPr>
        <w:spacing w:after="0"/>
        <w:rPr>
          <w:b/>
          <w:lang w:val="en-AU"/>
        </w:rPr>
      </w:pPr>
    </w:p>
    <w:p w:rsidR="00357C66" w:rsidRDefault="00357C66" w:rsidP="00E51EDA">
      <w:pPr>
        <w:jc w:val="both"/>
        <w:rPr>
          <w:lang w:val="en-AU"/>
        </w:rPr>
      </w:pPr>
      <w:r>
        <w:rPr>
          <w:lang w:val="en-AU"/>
        </w:rPr>
        <w:t>This ratio is used by the investors to compare the expected return of an investor with the risk undertaken to reach that return.</w:t>
      </w:r>
    </w:p>
    <w:p w:rsidR="00E51EDA" w:rsidRDefault="00E51EDA" w:rsidP="00E51EDA">
      <w:pPr>
        <w:jc w:val="both"/>
        <w:rPr>
          <w:lang w:val="en-AU"/>
        </w:rPr>
      </w:pPr>
      <w:r>
        <w:rPr>
          <w:lang w:val="en-AU"/>
        </w:rPr>
        <w:t>This ratio can be calculated by dividing the amount of money an investor can lose with this investment (risk) by return he could expect in the best case scenario (reward).</w:t>
      </w:r>
    </w:p>
    <w:p w:rsidR="00E51EDA" w:rsidRPr="00E51EDA" w:rsidRDefault="00E51EDA" w:rsidP="00E51EDA">
      <w:pPr>
        <w:jc w:val="both"/>
        <w:rPr>
          <w:u w:val="single"/>
          <w:lang w:val="en-AU"/>
        </w:rPr>
      </w:pPr>
      <w:r w:rsidRPr="00E51EDA">
        <w:rPr>
          <w:u w:val="single"/>
          <w:lang w:val="en-AU"/>
        </w:rPr>
        <w:t>Example:</w:t>
      </w:r>
    </w:p>
    <w:p w:rsidR="00E51EDA" w:rsidRDefault="00E51EDA" w:rsidP="00357C66">
      <w:pPr>
        <w:spacing w:after="0"/>
        <w:jc w:val="both"/>
        <w:rPr>
          <w:lang w:val="en-AU"/>
        </w:rPr>
      </w:pPr>
      <w:r>
        <w:rPr>
          <w:lang w:val="en-AU"/>
        </w:rPr>
        <w:t xml:space="preserve">Let’s assume that a stock is currently worth 50$ and we expect it to reach 60$ in the next months. We have 500$ to invest so we can buy 10 shares. Our Risk/Reward can be calculated as </w:t>
      </w:r>
      <w:r w:rsidR="00FE2884">
        <w:rPr>
          <w:lang w:val="en-AU"/>
        </w:rPr>
        <w:t xml:space="preserve">follows: </w:t>
      </w:r>
      <w:r w:rsidR="00FE2884">
        <w:rPr>
          <w:lang w:val="en-AU"/>
        </w:rPr>
        <w:t>the money we except to earn with that investment (10*10=100$)</w:t>
      </w:r>
      <w:r>
        <w:rPr>
          <w:lang w:val="en-AU"/>
        </w:rPr>
        <w:t xml:space="preserve"> divided by</w:t>
      </w:r>
      <w:r w:rsidR="00FE2884">
        <w:rPr>
          <w:lang w:val="en-AU"/>
        </w:rPr>
        <w:t xml:space="preserve"> </w:t>
      </w:r>
      <w:r w:rsidR="00FE2884">
        <w:rPr>
          <w:lang w:val="en-AU"/>
        </w:rPr>
        <w:t>the money we risk to lose with such an investment (500$)</w:t>
      </w:r>
      <w:r>
        <w:rPr>
          <w:lang w:val="en-AU"/>
        </w:rPr>
        <w:t>.</w:t>
      </w:r>
    </w:p>
    <w:p w:rsidR="00E51EDA" w:rsidRDefault="00E51EDA" w:rsidP="00357C66">
      <w:pPr>
        <w:spacing w:after="0"/>
        <w:jc w:val="both"/>
        <w:rPr>
          <w:lang w:val="en-AU"/>
        </w:rPr>
      </w:pPr>
    </w:p>
    <w:p w:rsidR="00C77EE2" w:rsidRDefault="00E51EDA" w:rsidP="00C77EE2">
      <w:pPr>
        <w:spacing w:after="100" w:afterAutospacing="1"/>
        <w:jc w:val="both"/>
        <w:rPr>
          <w:lang w:val="en-AU"/>
        </w:rPr>
      </w:pPr>
      <w:r>
        <w:rPr>
          <w:lang w:val="en-AU"/>
        </w:rPr>
        <w:t xml:space="preserve">The risk/reward ratio is then </w:t>
      </w:r>
      <w:r w:rsidR="00FE2884">
        <w:rPr>
          <w:lang w:val="en-AU"/>
        </w:rPr>
        <w:t>0.2</w:t>
      </w:r>
      <w:r>
        <w:rPr>
          <w:lang w:val="en-AU"/>
        </w:rPr>
        <w:t>:</w:t>
      </w:r>
      <w:r w:rsidR="00FE2884">
        <w:rPr>
          <w:lang w:val="en-AU"/>
        </w:rPr>
        <w:t>1</w:t>
      </w:r>
      <w:r>
        <w:rPr>
          <w:lang w:val="en-AU"/>
        </w:rPr>
        <w:t xml:space="preserve"> </w:t>
      </w:r>
      <w:r w:rsidR="00C77EE2">
        <w:rPr>
          <w:lang w:val="en-AU"/>
        </w:rPr>
        <w:t>(0.2 “unit” of reward per “unit” of risk). Most investors wouldn’t consider this investment because the reward is too low compared to the risk</w:t>
      </w:r>
      <w:r w:rsidR="00FE2884">
        <w:rPr>
          <w:lang w:val="en-AU"/>
        </w:rPr>
        <w:t xml:space="preserve"> taken</w:t>
      </w:r>
      <w:r w:rsidR="00C77EE2">
        <w:rPr>
          <w:lang w:val="en-AU"/>
        </w:rPr>
        <w:t>.</w:t>
      </w:r>
    </w:p>
    <w:p w:rsidR="00C77EE2" w:rsidRDefault="00C77EE2" w:rsidP="00C77EE2">
      <w:pPr>
        <w:spacing w:after="100" w:afterAutospacing="1"/>
        <w:jc w:val="both"/>
        <w:rPr>
          <w:lang w:val="en-AU"/>
        </w:rPr>
      </w:pPr>
      <w:r>
        <w:rPr>
          <w:lang w:val="en-AU"/>
        </w:rPr>
        <w:t xml:space="preserve">Now let’s suppose that we place a loss-stop order at 45$, the money we risk to lose with that investment is </w:t>
      </w:r>
      <w:r w:rsidR="00FE2884">
        <w:rPr>
          <w:lang w:val="en-AU"/>
        </w:rPr>
        <w:t>now:</w:t>
      </w:r>
      <w:r>
        <w:rPr>
          <w:lang w:val="en-AU"/>
        </w:rPr>
        <w:t xml:space="preserve"> (50-45)*10=50$.</w:t>
      </w:r>
    </w:p>
    <w:p w:rsidR="00C77EE2" w:rsidRDefault="00C77EE2" w:rsidP="00357C66">
      <w:pPr>
        <w:spacing w:after="0"/>
        <w:jc w:val="both"/>
        <w:rPr>
          <w:lang w:val="en-AU"/>
        </w:rPr>
      </w:pPr>
      <w:r>
        <w:rPr>
          <w:lang w:val="en-AU"/>
        </w:rPr>
        <w:t xml:space="preserve">The new risk/reward ratio is </w:t>
      </w:r>
      <w:r w:rsidR="00FE2884">
        <w:rPr>
          <w:lang w:val="en-AU"/>
        </w:rPr>
        <w:t>then: 2:1 which starts to become interesting for an investor.</w:t>
      </w:r>
    </w:p>
    <w:p w:rsidR="005F2951" w:rsidRDefault="005F2951" w:rsidP="00357C66">
      <w:pPr>
        <w:spacing w:after="0"/>
        <w:jc w:val="both"/>
        <w:rPr>
          <w:lang w:val="en-AU"/>
        </w:rPr>
      </w:pPr>
    </w:p>
    <w:p w:rsidR="005F2951" w:rsidRDefault="005F2951" w:rsidP="00357C66">
      <w:pPr>
        <w:spacing w:after="0"/>
        <w:jc w:val="both"/>
        <w:rPr>
          <w:lang w:val="en-AU"/>
        </w:rPr>
      </w:pPr>
    </w:p>
    <w:p w:rsidR="005F2951" w:rsidRDefault="005F2951" w:rsidP="00357C66">
      <w:pPr>
        <w:spacing w:after="0"/>
        <w:jc w:val="both"/>
        <w:rPr>
          <w:lang w:val="en-AU"/>
        </w:rPr>
      </w:pPr>
    </w:p>
    <w:p w:rsidR="005F2951" w:rsidRDefault="005F2951" w:rsidP="00357C66">
      <w:pPr>
        <w:spacing w:after="0"/>
        <w:jc w:val="both"/>
        <w:rPr>
          <w:lang w:val="en-AU"/>
        </w:rPr>
      </w:pPr>
    </w:p>
    <w:p w:rsidR="005F2951" w:rsidRDefault="005F2951" w:rsidP="00357C66">
      <w:pPr>
        <w:spacing w:after="0"/>
        <w:jc w:val="both"/>
        <w:rPr>
          <w:lang w:val="en-AU"/>
        </w:rPr>
      </w:pPr>
    </w:p>
    <w:p w:rsidR="005F2951" w:rsidRDefault="005F2951" w:rsidP="00357C66">
      <w:pPr>
        <w:spacing w:after="0"/>
        <w:jc w:val="both"/>
        <w:rPr>
          <w:lang w:val="en-AU"/>
        </w:rPr>
      </w:pPr>
    </w:p>
    <w:p w:rsidR="005F2951" w:rsidRDefault="005F2951" w:rsidP="005F2951">
      <w:pPr>
        <w:pStyle w:val="Titre2"/>
        <w:numPr>
          <w:ilvl w:val="0"/>
          <w:numId w:val="3"/>
        </w:numPr>
        <w:rPr>
          <w:lang w:val="en-AU"/>
        </w:rPr>
      </w:pPr>
      <w:r>
        <w:rPr>
          <w:lang w:val="en-AU"/>
        </w:rPr>
        <w:lastRenderedPageBreak/>
        <w:t>Exercise</w:t>
      </w:r>
    </w:p>
    <w:p w:rsidR="005F2951" w:rsidRDefault="005F2951" w:rsidP="005F2951">
      <w:pPr>
        <w:rPr>
          <w:lang w:val="en-AU"/>
        </w:rPr>
      </w:pPr>
    </w:p>
    <w:p w:rsidR="005F2951" w:rsidRDefault="005F2951" w:rsidP="005F2951">
      <w:pPr>
        <w:rPr>
          <w:lang w:val="en-AU"/>
        </w:rPr>
      </w:pPr>
      <w:r>
        <w:rPr>
          <w:lang w:val="en-AU"/>
        </w:rPr>
        <w:t>Now let’s work with</w:t>
      </w:r>
      <w:r w:rsidR="00D221D9">
        <w:rPr>
          <w:lang w:val="en-AU"/>
        </w:rPr>
        <w:t xml:space="preserve"> some</w:t>
      </w:r>
      <w:r>
        <w:rPr>
          <w:lang w:val="en-AU"/>
        </w:rPr>
        <w:t xml:space="preserve"> real market data, you will find below a spreadsheet with all the daily prices of </w:t>
      </w:r>
      <w:hyperlink r:id="rId5" w:history="1">
        <w:r w:rsidRPr="005F2951">
          <w:rPr>
            <w:rStyle w:val="Lienhypertexte"/>
            <w:lang w:val="en-AU"/>
          </w:rPr>
          <w:t>Qantas Airways</w:t>
        </w:r>
        <w:r w:rsidRPr="005F2951">
          <w:rPr>
            <w:rStyle w:val="Lienhypertexte"/>
            <w:lang w:val="en-AU"/>
          </w:rPr>
          <w:t xml:space="preserve"> </w:t>
        </w:r>
        <w:r w:rsidRPr="005F2951">
          <w:rPr>
            <w:rStyle w:val="Lienhypertexte"/>
            <w:lang w:val="en-AU"/>
          </w:rPr>
          <w:t>Limited</w:t>
        </w:r>
      </w:hyperlink>
      <w:r>
        <w:rPr>
          <w:lang w:val="en-AU"/>
        </w:rPr>
        <w:t xml:space="preserve"> since (11-27-2012).</w:t>
      </w:r>
    </w:p>
    <w:p w:rsidR="005F2951" w:rsidRDefault="005F2951" w:rsidP="005F2951">
      <w:pPr>
        <w:rPr>
          <w:lang w:val="en-AU"/>
        </w:rPr>
      </w:pPr>
      <w:r>
        <w:rPr>
          <w:lang w:val="en-AU"/>
        </w:rPr>
        <w:t>The objective will be to calculate the risk of that stock.</w:t>
      </w:r>
    </w:p>
    <w:p w:rsidR="005F2951" w:rsidRDefault="005F2951" w:rsidP="005F2951">
      <w:pPr>
        <w:pStyle w:val="Paragraphedeliste"/>
        <w:numPr>
          <w:ilvl w:val="0"/>
          <w:numId w:val="4"/>
        </w:numPr>
        <w:rPr>
          <w:lang w:val="en-AU"/>
        </w:rPr>
      </w:pPr>
      <w:r w:rsidRPr="005F2951">
        <w:rPr>
          <w:lang w:val="en-AU"/>
        </w:rPr>
        <w:t>To do so</w:t>
      </w:r>
      <w:r w:rsidR="00D221D9">
        <w:rPr>
          <w:lang w:val="en-AU"/>
        </w:rPr>
        <w:t>,</w:t>
      </w:r>
      <w:r w:rsidRPr="005F2951">
        <w:rPr>
          <w:lang w:val="en-AU"/>
        </w:rPr>
        <w:t xml:space="preserve"> add a new column “return” and calculate for each day the arithmetic return of the stock using the close price</w:t>
      </w:r>
      <w:r w:rsidR="00801C80">
        <w:rPr>
          <w:lang w:val="en-AU"/>
        </w:rPr>
        <w:t>s</w:t>
      </w:r>
      <w:r w:rsidRPr="005F2951">
        <w:rPr>
          <w:lang w:val="en-AU"/>
        </w:rPr>
        <w:t xml:space="preserve"> (cf tutorial : Returns).</w:t>
      </w:r>
    </w:p>
    <w:p w:rsidR="00EF21EB" w:rsidRDefault="00EF21EB" w:rsidP="005F2951">
      <w:pPr>
        <w:pStyle w:val="Paragraphedeliste"/>
        <w:numPr>
          <w:ilvl w:val="0"/>
          <w:numId w:val="4"/>
        </w:numPr>
        <w:rPr>
          <w:lang w:val="en-AU"/>
        </w:rPr>
      </w:pPr>
      <w:r>
        <w:rPr>
          <w:lang w:val="en-AU"/>
        </w:rPr>
        <w:t>Calculate the stock’s average return</w:t>
      </w:r>
    </w:p>
    <w:p w:rsidR="00450BA8" w:rsidRDefault="00450BA8" w:rsidP="005F2951">
      <w:pPr>
        <w:pStyle w:val="Paragraphedeliste"/>
        <w:numPr>
          <w:ilvl w:val="0"/>
          <w:numId w:val="4"/>
        </w:numPr>
        <w:rPr>
          <w:lang w:val="en-AU"/>
        </w:rPr>
      </w:pPr>
      <w:r>
        <w:rPr>
          <w:lang w:val="en-AU"/>
        </w:rPr>
        <w:t>Add a column : “(return-average)²”</w:t>
      </w:r>
      <w:r w:rsidR="00D221D9">
        <w:rPr>
          <w:lang w:val="en-AU"/>
        </w:rPr>
        <w:t xml:space="preserve"> and calculate</w:t>
      </w:r>
      <w:bookmarkStart w:id="0" w:name="_GoBack"/>
      <w:bookmarkEnd w:id="0"/>
    </w:p>
    <w:p w:rsidR="005F2951" w:rsidRDefault="005F2951" w:rsidP="005F2951">
      <w:pPr>
        <w:pStyle w:val="Paragraphedeliste"/>
        <w:numPr>
          <w:ilvl w:val="0"/>
          <w:numId w:val="4"/>
        </w:numPr>
        <w:rPr>
          <w:lang w:val="en-AU"/>
        </w:rPr>
      </w:pPr>
      <w:r>
        <w:rPr>
          <w:lang w:val="en-AU"/>
        </w:rPr>
        <w:t xml:space="preserve">Calculate the </w:t>
      </w:r>
      <w:r w:rsidR="00801C80">
        <w:rPr>
          <w:lang w:val="en-AU"/>
        </w:rPr>
        <w:t>stock’s risk (standard deviation)</w:t>
      </w:r>
    </w:p>
    <w:p w:rsidR="00B063FF" w:rsidRDefault="00B063FF" w:rsidP="00B063FF">
      <w:pPr>
        <w:rPr>
          <w:lang w:val="en-AU"/>
        </w:rPr>
      </w:pPr>
    </w:p>
    <w:p w:rsidR="00B063FF" w:rsidRPr="00B063FF" w:rsidRDefault="00B063FF" w:rsidP="00B063FF">
      <w:pPr>
        <w:rPr>
          <w:lang w:val="en-AU"/>
        </w:rPr>
      </w:pPr>
      <w:hyperlink r:id="rId6" w:history="1">
        <w:r w:rsidRPr="00B063FF">
          <w:rPr>
            <w:rStyle w:val="Lienhypertexte"/>
            <w:lang w:val="en-AU"/>
          </w:rPr>
          <w:t>solution</w:t>
        </w:r>
      </w:hyperlink>
    </w:p>
    <w:p w:rsidR="00357C66" w:rsidRPr="00357C66" w:rsidRDefault="00357C66" w:rsidP="00C77EE2">
      <w:pPr>
        <w:jc w:val="both"/>
        <w:rPr>
          <w:lang w:val="en-AU"/>
        </w:rPr>
      </w:pPr>
    </w:p>
    <w:sectPr w:rsidR="00357C66" w:rsidRPr="00357C6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45EFB"/>
    <w:multiLevelType w:val="hybridMultilevel"/>
    <w:tmpl w:val="35A43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2D748C"/>
    <w:multiLevelType w:val="hybridMultilevel"/>
    <w:tmpl w:val="D9D44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181935"/>
    <w:multiLevelType w:val="hybridMultilevel"/>
    <w:tmpl w:val="0A3047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5BB2062"/>
    <w:multiLevelType w:val="hybridMultilevel"/>
    <w:tmpl w:val="9ED4D5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8B9"/>
    <w:rsid w:val="0007032A"/>
    <w:rsid w:val="001D3F2F"/>
    <w:rsid w:val="001F6EDF"/>
    <w:rsid w:val="00251677"/>
    <w:rsid w:val="00357C66"/>
    <w:rsid w:val="003F0CD5"/>
    <w:rsid w:val="00450BA8"/>
    <w:rsid w:val="00477F6E"/>
    <w:rsid w:val="005177E6"/>
    <w:rsid w:val="005F2951"/>
    <w:rsid w:val="00780EC8"/>
    <w:rsid w:val="00801C80"/>
    <w:rsid w:val="008F1495"/>
    <w:rsid w:val="00AE0DC7"/>
    <w:rsid w:val="00B063FF"/>
    <w:rsid w:val="00B958B9"/>
    <w:rsid w:val="00BA1F72"/>
    <w:rsid w:val="00C41DE6"/>
    <w:rsid w:val="00C77EE2"/>
    <w:rsid w:val="00D221D9"/>
    <w:rsid w:val="00E51EDA"/>
    <w:rsid w:val="00EF21EB"/>
    <w:rsid w:val="00F1136E"/>
    <w:rsid w:val="00F761B9"/>
    <w:rsid w:val="00F85551"/>
    <w:rsid w:val="00F973AA"/>
    <w:rsid w:val="00FE28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81F4F2-ED20-4764-B337-939CAD49B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958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F29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58B9"/>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F6EDF"/>
    <w:pPr>
      <w:ind w:left="720"/>
      <w:contextualSpacing/>
    </w:pPr>
  </w:style>
  <w:style w:type="character" w:styleId="Textedelespacerserv">
    <w:name w:val="Placeholder Text"/>
    <w:basedOn w:val="Policepardfaut"/>
    <w:uiPriority w:val="99"/>
    <w:semiHidden/>
    <w:rsid w:val="0007032A"/>
    <w:rPr>
      <w:color w:val="808080"/>
    </w:rPr>
  </w:style>
  <w:style w:type="table" w:styleId="Grilledutableau">
    <w:name w:val="Table Grid"/>
    <w:basedOn w:val="TableauNormal"/>
    <w:uiPriority w:val="39"/>
    <w:rsid w:val="00AE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AE0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2Car">
    <w:name w:val="Titre 2 Car"/>
    <w:basedOn w:val="Policepardfaut"/>
    <w:link w:val="Titre2"/>
    <w:uiPriority w:val="9"/>
    <w:rsid w:val="005F2951"/>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5F2951"/>
    <w:rPr>
      <w:color w:val="0563C1" w:themeColor="hyperlink"/>
      <w:u w:val="single"/>
    </w:rPr>
  </w:style>
  <w:style w:type="character" w:styleId="Lienhypertextesuivivisit">
    <w:name w:val="FollowedHyperlink"/>
    <w:basedOn w:val="Policepardfaut"/>
    <w:uiPriority w:val="99"/>
    <w:semiHidden/>
    <w:unhideWhenUsed/>
    <w:rsid w:val="00F113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GOOG-ASX_QAN%20-%20Solution.xlsx" TargetMode="External"/><Relationship Id="rId5" Type="http://schemas.openxmlformats.org/officeDocument/2006/relationships/hyperlink" Target="GOOG-ASX_QAN.xlsx"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533</Words>
  <Characters>2936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Xavier-pc</cp:lastModifiedBy>
  <cp:revision>19</cp:revision>
  <dcterms:created xsi:type="dcterms:W3CDTF">2015-09-04T01:26:00Z</dcterms:created>
  <dcterms:modified xsi:type="dcterms:W3CDTF">2015-09-07T06:16:00Z</dcterms:modified>
</cp:coreProperties>
</file>