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E7" w:rsidRPr="00C974F9" w:rsidRDefault="00147EC8" w:rsidP="00147EC8">
      <w:pPr>
        <w:pStyle w:val="Titre1"/>
        <w:jc w:val="center"/>
        <w:rPr>
          <w:lang w:val="en-AU"/>
        </w:rPr>
      </w:pPr>
      <w:proofErr w:type="gramStart"/>
      <w:r w:rsidRPr="00C974F9">
        <w:rPr>
          <w:lang w:val="en-AU"/>
        </w:rPr>
        <w:t>Tutorial :</w:t>
      </w:r>
      <w:proofErr w:type="gramEnd"/>
      <w:r w:rsidRPr="00C974F9">
        <w:rPr>
          <w:lang w:val="en-AU"/>
        </w:rPr>
        <w:t xml:space="preserve"> Strategic Asset Allocation</w:t>
      </w:r>
    </w:p>
    <w:p w:rsidR="00147EC8" w:rsidRPr="00C974F9" w:rsidRDefault="00147EC8" w:rsidP="00147EC8">
      <w:pPr>
        <w:rPr>
          <w:lang w:val="en-AU"/>
        </w:rPr>
      </w:pPr>
    </w:p>
    <w:p w:rsidR="00C974F9" w:rsidRDefault="00C974F9" w:rsidP="00C974F9">
      <w:pPr>
        <w:jc w:val="both"/>
        <w:rPr>
          <w:lang w:val="en-AU"/>
        </w:rPr>
      </w:pPr>
      <w:r>
        <w:rPr>
          <w:lang w:val="en-AU"/>
        </w:rPr>
        <w:t>This document is set as follows: a brief introduction to the notion of asset allocation, the description of the Markowitz Model for the construction of the optimal risky portfolio and the calculations associated. Finally, an exercise will help to demonstrate how the Markowitz Model works.</w:t>
      </w:r>
    </w:p>
    <w:p w:rsidR="00C5671B" w:rsidRPr="00951B14" w:rsidRDefault="00C5671B" w:rsidP="00C974F9">
      <w:pPr>
        <w:jc w:val="both"/>
        <w:rPr>
          <w:lang w:val="en-AU"/>
        </w:rPr>
      </w:pPr>
      <w:r>
        <w:rPr>
          <w:lang w:val="en-AU"/>
        </w:rPr>
        <w:t xml:space="preserve">In order to fully understand this tutorial, the reader should make sure that he understands the tutorial: </w:t>
      </w:r>
      <w:hyperlink r:id="rId5" w:history="1">
        <w:r w:rsidRPr="00C5671B">
          <w:rPr>
            <w:rStyle w:val="Lienhypertexte"/>
            <w:lang w:val="en-AU"/>
          </w:rPr>
          <w:t xml:space="preserve">Asset </w:t>
        </w:r>
        <w:proofErr w:type="spellStart"/>
        <w:r w:rsidRPr="00C5671B">
          <w:rPr>
            <w:rStyle w:val="Lienhypertexte"/>
            <w:lang w:val="en-AU"/>
          </w:rPr>
          <w:t>DIversification</w:t>
        </w:r>
        <w:proofErr w:type="spellEnd"/>
      </w:hyperlink>
    </w:p>
    <w:p w:rsidR="00147EC8" w:rsidRDefault="00147EC8" w:rsidP="00147EC8">
      <w:pPr>
        <w:rPr>
          <w:lang w:val="en-AU"/>
        </w:rPr>
      </w:pPr>
    </w:p>
    <w:p w:rsidR="00A07661" w:rsidRDefault="00A07661" w:rsidP="00A07661">
      <w:pPr>
        <w:pStyle w:val="Titre2"/>
        <w:numPr>
          <w:ilvl w:val="0"/>
          <w:numId w:val="2"/>
        </w:numPr>
        <w:rPr>
          <w:lang w:val="en-AU"/>
        </w:rPr>
      </w:pPr>
      <w:r>
        <w:rPr>
          <w:lang w:val="en-AU"/>
        </w:rPr>
        <w:t>Asset Allocation</w:t>
      </w:r>
    </w:p>
    <w:p w:rsidR="00A07661" w:rsidRPr="00A07661" w:rsidRDefault="00A07661" w:rsidP="00A07661">
      <w:pPr>
        <w:rPr>
          <w:lang w:val="en-AU"/>
        </w:rPr>
      </w:pPr>
    </w:p>
    <w:p w:rsidR="00147EC8" w:rsidRDefault="00147EC8" w:rsidP="00147EC8">
      <w:pPr>
        <w:rPr>
          <w:b/>
          <w:lang w:val="en-AU"/>
        </w:rPr>
      </w:pPr>
      <w:r w:rsidRPr="00FF350A">
        <w:rPr>
          <w:b/>
          <w:lang w:val="en-AU"/>
        </w:rPr>
        <w:t>Asset Allocation</w:t>
      </w:r>
    </w:p>
    <w:p w:rsidR="00147EC8" w:rsidRDefault="00147EC8" w:rsidP="00147EC8">
      <w:pPr>
        <w:jc w:val="both"/>
        <w:rPr>
          <w:lang w:val="en-AU"/>
        </w:rPr>
      </w:pPr>
      <w:r>
        <w:rPr>
          <w:lang w:val="en-AU"/>
        </w:rPr>
        <w:t xml:space="preserve">Asset allocation is an investment strategy that consists in dividing an investment portfolio among different asset categories such as stocks, bonds and cash. </w:t>
      </w:r>
    </w:p>
    <w:p w:rsidR="00147EC8" w:rsidRDefault="00147EC8" w:rsidP="00147EC8">
      <w:pPr>
        <w:jc w:val="both"/>
        <w:rPr>
          <w:lang w:val="en-AU"/>
        </w:rPr>
      </w:pPr>
      <w:r>
        <w:rPr>
          <w:lang w:val="en-AU"/>
        </w:rPr>
        <w:t>This strategy relies mainly on two parameters: the investor’s time horizon and risk tolerance.</w:t>
      </w:r>
    </w:p>
    <w:p w:rsidR="00147EC8" w:rsidRDefault="00147EC8" w:rsidP="00147EC8">
      <w:pPr>
        <w:jc w:val="both"/>
        <w:rPr>
          <w:lang w:val="en-AU"/>
        </w:rPr>
      </w:pPr>
      <w:r w:rsidRPr="00951B14">
        <w:rPr>
          <w:u w:val="single"/>
          <w:lang w:val="en-AU"/>
        </w:rPr>
        <w:t>Time Horizon:</w:t>
      </w:r>
      <w:r>
        <w:rPr>
          <w:lang w:val="en-AU"/>
        </w:rPr>
        <w:t xml:space="preserve">  the length of time over which an investor makes an investment in order to achieve a defined financial goal. The time horizon can vary from seconds to decades and depends on the investor’s objective.</w:t>
      </w:r>
    </w:p>
    <w:p w:rsidR="00147EC8" w:rsidRDefault="00147EC8" w:rsidP="00147EC8">
      <w:pPr>
        <w:jc w:val="both"/>
        <w:rPr>
          <w:lang w:val="en-AU"/>
        </w:rPr>
      </w:pPr>
      <w:r w:rsidRPr="00951B14">
        <w:rPr>
          <w:u w:val="single"/>
          <w:lang w:val="en-AU"/>
        </w:rPr>
        <w:t>Risk Tolerance:</w:t>
      </w:r>
      <w:r>
        <w:rPr>
          <w:lang w:val="en-AU"/>
        </w:rPr>
        <w:t xml:space="preserve">  the ability or willingness of an investor to accept the potential loss of a given amount of his initial investment in the hopes the investment will increase in value.</w:t>
      </w:r>
    </w:p>
    <w:p w:rsidR="00147EC8" w:rsidRDefault="00147EC8" w:rsidP="00147EC8">
      <w:pPr>
        <w:jc w:val="both"/>
        <w:rPr>
          <w:lang w:val="en-AU"/>
        </w:rPr>
      </w:pPr>
      <w:r>
        <w:rPr>
          <w:lang w:val="en-AU"/>
        </w:rPr>
        <w:t xml:space="preserve">For example an investor with a long time horizon and a high risk tolerance will be likely to allocate a large percent of his total portfolio to higher-risk securities such as stocks. A </w:t>
      </w:r>
      <w:proofErr w:type="spellStart"/>
      <w:r>
        <w:rPr>
          <w:lang w:val="en-AU"/>
        </w:rPr>
        <w:t>contrario</w:t>
      </w:r>
      <w:proofErr w:type="spellEnd"/>
      <w:r>
        <w:rPr>
          <w:lang w:val="en-AU"/>
        </w:rPr>
        <w:t>, an investor with a shorter time horizon and a low risk tolerance will mainly invest in safer securities like bonds and cash.</w:t>
      </w:r>
    </w:p>
    <w:p w:rsidR="005E212F" w:rsidRDefault="00770A70" w:rsidP="00147EC8">
      <w:pPr>
        <w:jc w:val="both"/>
        <w:rPr>
          <w:rStyle w:val="Lienhypertexte"/>
          <w:lang w:val="en-AU"/>
        </w:rPr>
      </w:pPr>
      <w:hyperlink r:id="rId6" w:history="1">
        <w:r w:rsidR="00E141FB" w:rsidRPr="00E141FB">
          <w:rPr>
            <w:rStyle w:val="Lienhypertexte"/>
            <w:lang w:val="en-AU"/>
          </w:rPr>
          <w:t>Guide to Asset Allocation</w:t>
        </w:r>
      </w:hyperlink>
    </w:p>
    <w:p w:rsidR="002E50C4" w:rsidRDefault="002E50C4" w:rsidP="00147EC8">
      <w:pPr>
        <w:jc w:val="both"/>
        <w:rPr>
          <w:rStyle w:val="Lienhypertexte"/>
          <w:color w:val="auto"/>
          <w:u w:val="none"/>
          <w:lang w:val="en-AU"/>
        </w:rPr>
      </w:pPr>
    </w:p>
    <w:p w:rsidR="005E212F" w:rsidRPr="005E212F" w:rsidRDefault="005E212F" w:rsidP="005E212F">
      <w:pPr>
        <w:pStyle w:val="Titre2"/>
        <w:numPr>
          <w:ilvl w:val="0"/>
          <w:numId w:val="2"/>
        </w:numPr>
        <w:rPr>
          <w:lang w:val="en-AU"/>
        </w:rPr>
      </w:pPr>
      <w:r>
        <w:rPr>
          <w:lang w:val="en-AU"/>
        </w:rPr>
        <w:t>The optimal risky portfolio</w:t>
      </w:r>
    </w:p>
    <w:p w:rsidR="00147EC8" w:rsidRDefault="00147EC8" w:rsidP="00147EC8">
      <w:pPr>
        <w:rPr>
          <w:lang w:val="en-AU"/>
        </w:rPr>
      </w:pPr>
    </w:p>
    <w:p w:rsidR="005E212F" w:rsidRDefault="005E212F" w:rsidP="005E212F">
      <w:pPr>
        <w:jc w:val="both"/>
        <w:rPr>
          <w:lang w:val="en-AU"/>
        </w:rPr>
      </w:pPr>
      <w:r>
        <w:rPr>
          <w:lang w:val="en-AU"/>
        </w:rPr>
        <w:t>When creating a risky portfolio, an investor should always keep in mind that he has to split his money between risky (stocks + bonds) and riskless (cash) assets in order to properly manage the overall risk and return of his portfolio.</w:t>
      </w:r>
    </w:p>
    <w:p w:rsidR="005E212F" w:rsidRDefault="00FD1010" w:rsidP="005E212F">
      <w:pPr>
        <w:jc w:val="both"/>
        <w:rPr>
          <w:lang w:val="en-AU"/>
        </w:rPr>
      </w:pPr>
      <w:r>
        <w:rPr>
          <w:lang w:val="en-AU"/>
        </w:rPr>
        <w:t>T</w:t>
      </w:r>
      <w:r w:rsidR="00434802">
        <w:rPr>
          <w:lang w:val="en-AU"/>
        </w:rPr>
        <w:t xml:space="preserve">he investor has to know first the composition of the risky </w:t>
      </w:r>
      <w:r w:rsidR="002E50C4">
        <w:rPr>
          <w:lang w:val="en-AU"/>
        </w:rPr>
        <w:t xml:space="preserve">part of his </w:t>
      </w:r>
      <w:r w:rsidR="00434802">
        <w:rPr>
          <w:lang w:val="en-AU"/>
        </w:rPr>
        <w:t xml:space="preserve">portfolio (stocks + bonds) in order to choose how much he is willing to invest in it. The remaining part of his investment will be then placed in riskless assets (cash) in order to balance the global risk. The proportion of risky assets vs riskless assets in the portfolio depends on the risk profile of the investor. </w:t>
      </w:r>
    </w:p>
    <w:p w:rsidR="00434802" w:rsidRDefault="00434802" w:rsidP="005E212F">
      <w:pPr>
        <w:jc w:val="both"/>
        <w:rPr>
          <w:lang w:val="en-AU"/>
        </w:rPr>
      </w:pPr>
      <w:r>
        <w:rPr>
          <w:lang w:val="en-AU"/>
        </w:rPr>
        <w:lastRenderedPageBreak/>
        <w:t xml:space="preserve">Now we will see how to calculate the </w:t>
      </w:r>
      <w:r w:rsidR="003E3276">
        <w:rPr>
          <w:lang w:val="en-AU"/>
        </w:rPr>
        <w:t>composition of the optimal risky portfolio</w:t>
      </w:r>
      <w:r w:rsidR="002E50C4">
        <w:rPr>
          <w:lang w:val="en-AU"/>
        </w:rPr>
        <w:t xml:space="preserve"> (portfolio of all the risky assets)</w:t>
      </w:r>
      <w:r w:rsidR="003E3276">
        <w:rPr>
          <w:lang w:val="en-AU"/>
        </w:rPr>
        <w:t>.</w:t>
      </w:r>
    </w:p>
    <w:p w:rsidR="003E3276" w:rsidRDefault="003E3276" w:rsidP="005E212F">
      <w:pPr>
        <w:jc w:val="both"/>
        <w:rPr>
          <w:b/>
          <w:lang w:val="en-AU"/>
        </w:rPr>
      </w:pPr>
      <w:r>
        <w:rPr>
          <w:b/>
          <w:lang w:val="en-AU"/>
        </w:rPr>
        <w:t>The Sharpe Ratio</w:t>
      </w:r>
    </w:p>
    <w:p w:rsidR="003E3276" w:rsidRDefault="003E3276" w:rsidP="005E212F">
      <w:pPr>
        <w:jc w:val="both"/>
        <w:rPr>
          <w:lang w:val="en-AU"/>
        </w:rPr>
      </w:pPr>
      <w:r>
        <w:rPr>
          <w:lang w:val="en-AU"/>
        </w:rPr>
        <w:t>In order to compute the optimal risky portfolio we need to use the Sharpe ratio.</w:t>
      </w:r>
    </w:p>
    <w:p w:rsidR="003E3276" w:rsidRDefault="003E3276" w:rsidP="005E212F">
      <w:pPr>
        <w:jc w:val="both"/>
        <w:rPr>
          <w:lang w:val="en-AU"/>
        </w:rPr>
      </w:pPr>
      <w:r>
        <w:rPr>
          <w:lang w:val="en-AU"/>
        </w:rPr>
        <w:t>This ratio measures the excess of return of an investment per unit of risk taken. The excess return of an investment is j</w:t>
      </w:r>
      <w:r w:rsidR="002E50C4">
        <w:rPr>
          <w:lang w:val="en-AU"/>
        </w:rPr>
        <w:t xml:space="preserve">ust the amount of money </w:t>
      </w:r>
      <w:r>
        <w:rPr>
          <w:lang w:val="en-AU"/>
        </w:rPr>
        <w:t>you will earn with this risky investment compared to amount of money you could earn from the riskless investment.</w:t>
      </w:r>
    </w:p>
    <w:p w:rsidR="003E3276" w:rsidRDefault="003E3276" w:rsidP="005E212F">
      <w:pPr>
        <w:jc w:val="both"/>
        <w:rPr>
          <w:lang w:val="en-AU"/>
        </w:rPr>
      </w:pPr>
      <w:r>
        <w:rPr>
          <w:lang w:val="en-AU"/>
        </w:rPr>
        <w:t>The Sharpe ratio has the following formula:</w:t>
      </w:r>
    </w:p>
    <w:p w:rsidR="003E3276" w:rsidRPr="003E3276" w:rsidRDefault="0098360A" w:rsidP="005E212F">
      <w:pPr>
        <w:jc w:val="both"/>
        <w:rPr>
          <w:lang w:val="en-AU"/>
        </w:rPr>
      </w:pPr>
      <m:oMathPara>
        <m:oMath>
          <m:r>
            <w:rPr>
              <w:rFonts w:ascii="Cambria Math" w:hAnsi="Cambria Math"/>
              <w:lang w:val="en-AU"/>
            </w:rPr>
            <m:t>S=</m:t>
          </m:r>
          <m:f>
            <m:fPr>
              <m:ctrlPr>
                <w:rPr>
                  <w:rFonts w:ascii="Cambria Math" w:hAnsi="Cambria Math"/>
                  <w:i/>
                  <w:lang w:val="en-AU"/>
                </w:rPr>
              </m:ctrlPr>
            </m:fPr>
            <m:num>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r>
                <w:rPr>
                  <w:rFonts w:ascii="Cambria Math" w:hAnsi="Cambria Math"/>
                  <w:lang w:val="en-AU"/>
                </w:rPr>
                <m:t>)</m:t>
              </m:r>
            </m:num>
            <m:den>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den>
          </m:f>
        </m:oMath>
      </m:oMathPara>
    </w:p>
    <w:p w:rsidR="00434802" w:rsidRDefault="0098360A" w:rsidP="005E212F">
      <w:pPr>
        <w:jc w:val="both"/>
        <w:rPr>
          <w:lang w:val="en-AU"/>
        </w:rPr>
      </w:pPr>
      <w:r>
        <w:rPr>
          <w:lang w:val="en-AU"/>
        </w:rPr>
        <w:t>Where:</w:t>
      </w:r>
    </w:p>
    <w:p w:rsidR="0098360A" w:rsidRDefault="0098360A" w:rsidP="0098360A">
      <w:pPr>
        <w:pStyle w:val="Paragraphedeliste"/>
        <w:numPr>
          <w:ilvl w:val="0"/>
          <w:numId w:val="3"/>
        </w:numPr>
        <w:jc w:val="both"/>
        <w:rPr>
          <w:lang w:val="en-AU"/>
        </w:rPr>
      </w:pPr>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oMath>
      <w:r w:rsidRPr="0098360A">
        <w:rPr>
          <w:lang w:val="en-AU"/>
        </w:rPr>
        <w:t xml:space="preserve"> i</w:t>
      </w:r>
      <w:r>
        <w:rPr>
          <w:lang w:val="en-AU"/>
        </w:rPr>
        <w:t>s the expected return of the investment,</w:t>
      </w:r>
    </w:p>
    <w:p w:rsidR="0098360A" w:rsidRDefault="00770A70" w:rsidP="0098360A">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oMath>
      <w:r w:rsidR="0098360A">
        <w:rPr>
          <w:lang w:val="en-AU"/>
        </w:rPr>
        <w:t xml:space="preserve"> is the standard deviation of the investment</w:t>
      </w:r>
    </w:p>
    <w:p w:rsidR="0098360A" w:rsidRDefault="00770A70" w:rsidP="0098360A">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oMath>
      <w:r w:rsidR="0098360A">
        <w:rPr>
          <w:lang w:val="en-AU"/>
        </w:rPr>
        <w:t xml:space="preserve"> is the risk free rate</w:t>
      </w:r>
    </w:p>
    <w:p w:rsidR="0098360A" w:rsidRDefault="0098360A" w:rsidP="0098360A">
      <w:pPr>
        <w:jc w:val="both"/>
        <w:rPr>
          <w:lang w:val="en-AU"/>
        </w:rPr>
      </w:pPr>
    </w:p>
    <w:p w:rsidR="0098360A" w:rsidRPr="0029481E" w:rsidRDefault="0098360A" w:rsidP="0098360A">
      <w:pPr>
        <w:jc w:val="both"/>
        <w:rPr>
          <w:u w:val="single"/>
          <w:lang w:val="en-AU"/>
        </w:rPr>
      </w:pPr>
      <w:r w:rsidRPr="0029481E">
        <w:rPr>
          <w:u w:val="single"/>
          <w:lang w:val="en-AU"/>
        </w:rPr>
        <w:t>Example:</w:t>
      </w:r>
    </w:p>
    <w:p w:rsidR="0098360A" w:rsidRDefault="0098360A" w:rsidP="0098360A">
      <w:pPr>
        <w:jc w:val="both"/>
        <w:rPr>
          <w:lang w:val="en-AU"/>
        </w:rPr>
      </w:pPr>
      <w:r>
        <w:rPr>
          <w:lang w:val="en-AU"/>
        </w:rPr>
        <w:t>Leo has invested in a portfolio P with and expected return of 14% and a global risk of 7%. The risk free rate is 5%, calculate the Sharpe ratio of Leo’s portfolio.</w:t>
      </w:r>
    </w:p>
    <w:p w:rsidR="0098360A" w:rsidRPr="0098360A" w:rsidRDefault="0098360A" w:rsidP="0098360A">
      <w:pPr>
        <w:jc w:val="both"/>
        <w:rPr>
          <w:lang w:val="en-AU"/>
        </w:rPr>
      </w:pPr>
      <m:oMathPara>
        <m:oMath>
          <m:r>
            <w:rPr>
              <w:rFonts w:ascii="Cambria Math" w:hAnsi="Cambria Math"/>
              <w:lang w:val="en-AU"/>
            </w:rPr>
            <m:t>S=</m:t>
          </m:r>
          <m:f>
            <m:fPr>
              <m:ctrlPr>
                <w:rPr>
                  <w:rFonts w:ascii="Cambria Math" w:hAnsi="Cambria Math"/>
                  <w:i/>
                  <w:lang w:val="en-AU"/>
                </w:rPr>
              </m:ctrlPr>
            </m:fPr>
            <m:num>
              <m:r>
                <w:rPr>
                  <w:rFonts w:ascii="Cambria Math" w:hAnsi="Cambria Math"/>
                  <w:lang w:val="en-AU"/>
                </w:rPr>
                <m:t>14-5</m:t>
              </m:r>
            </m:num>
            <m:den>
              <m:r>
                <w:rPr>
                  <w:rFonts w:ascii="Cambria Math" w:hAnsi="Cambria Math"/>
                  <w:lang w:val="en-AU"/>
                </w:rPr>
                <m:t>7</m:t>
              </m:r>
            </m:den>
          </m:f>
          <m:r>
            <w:rPr>
              <w:rFonts w:ascii="Cambria Math" w:hAnsi="Cambria Math"/>
              <w:lang w:val="en-AU"/>
            </w:rPr>
            <m:t>=1.28</m:t>
          </m:r>
        </m:oMath>
      </m:oMathPara>
    </w:p>
    <w:p w:rsidR="0098360A" w:rsidRDefault="0098360A" w:rsidP="0098360A">
      <w:pPr>
        <w:jc w:val="both"/>
        <w:rPr>
          <w:lang w:val="en-AU"/>
        </w:rPr>
      </w:pPr>
      <w:r>
        <w:rPr>
          <w:lang w:val="en-AU"/>
        </w:rPr>
        <w:t>Now Lea has invested in a portfolio with an expected return of 8% and a risk of 2%. According to the Sharpe ratio which one is the best portfolio?</w:t>
      </w:r>
    </w:p>
    <w:p w:rsidR="0098360A" w:rsidRDefault="0098360A" w:rsidP="0098360A">
      <w:pPr>
        <w:jc w:val="both"/>
        <w:rPr>
          <w:lang w:val="en-AU"/>
        </w:rPr>
      </w:pPr>
      <w:r>
        <w:rPr>
          <w:lang w:val="en-AU"/>
        </w:rPr>
        <w:t>Lea’s investment has the following Sharpe Ratio:</w:t>
      </w:r>
    </w:p>
    <w:p w:rsidR="0098360A" w:rsidRPr="006A2006" w:rsidRDefault="006A2006" w:rsidP="0098360A">
      <w:pPr>
        <w:jc w:val="both"/>
        <w:rPr>
          <w:lang w:val="en-AU"/>
        </w:rPr>
      </w:pPr>
      <m:oMathPara>
        <m:oMath>
          <m:r>
            <w:rPr>
              <w:rFonts w:ascii="Cambria Math" w:hAnsi="Cambria Math"/>
              <w:lang w:val="en-AU"/>
            </w:rPr>
            <m:t>S=</m:t>
          </m:r>
          <m:f>
            <m:fPr>
              <m:ctrlPr>
                <w:rPr>
                  <w:rFonts w:ascii="Cambria Math" w:hAnsi="Cambria Math"/>
                  <w:i/>
                  <w:lang w:val="en-AU"/>
                </w:rPr>
              </m:ctrlPr>
            </m:fPr>
            <m:num>
              <m:r>
                <w:rPr>
                  <w:rFonts w:ascii="Cambria Math" w:hAnsi="Cambria Math"/>
                  <w:lang w:val="en-AU"/>
                </w:rPr>
                <m:t>8-5</m:t>
              </m:r>
            </m:num>
            <m:den>
              <m:r>
                <w:rPr>
                  <w:rFonts w:ascii="Cambria Math" w:hAnsi="Cambria Math"/>
                  <w:lang w:val="en-AU"/>
                </w:rPr>
                <m:t>2</m:t>
              </m:r>
            </m:den>
          </m:f>
          <m:r>
            <w:rPr>
              <w:rFonts w:ascii="Cambria Math" w:hAnsi="Cambria Math"/>
              <w:lang w:val="en-AU"/>
            </w:rPr>
            <m:t>=1.5</m:t>
          </m:r>
        </m:oMath>
      </m:oMathPara>
    </w:p>
    <w:p w:rsidR="007C3CD0" w:rsidRDefault="006A2006" w:rsidP="0098360A">
      <w:pPr>
        <w:jc w:val="both"/>
        <w:rPr>
          <w:lang w:val="en-AU"/>
        </w:rPr>
      </w:pPr>
      <w:r>
        <w:rPr>
          <w:lang w:val="en-AU"/>
        </w:rPr>
        <w:t>Lea’s Sharpe ration is bigger than Leo’s so for each unit of risk taken she earns more than Leo. We can conclude that Lea’s portfolio is better than Leo’s.</w:t>
      </w:r>
    </w:p>
    <w:p w:rsidR="00C5671B" w:rsidRDefault="00C5671B" w:rsidP="0098360A">
      <w:pPr>
        <w:jc w:val="both"/>
        <w:rPr>
          <w:lang w:val="en-AU"/>
        </w:rPr>
      </w:pPr>
    </w:p>
    <w:p w:rsidR="00C5671B" w:rsidRDefault="00C5671B" w:rsidP="0098360A">
      <w:pPr>
        <w:jc w:val="both"/>
        <w:rPr>
          <w:lang w:val="en-AU"/>
        </w:rPr>
      </w:pPr>
    </w:p>
    <w:p w:rsidR="00C5671B" w:rsidRDefault="00C5671B" w:rsidP="0098360A">
      <w:pPr>
        <w:jc w:val="both"/>
        <w:rPr>
          <w:lang w:val="en-AU"/>
        </w:rPr>
      </w:pPr>
    </w:p>
    <w:p w:rsidR="00C5671B" w:rsidRDefault="00C5671B" w:rsidP="0098360A">
      <w:pPr>
        <w:jc w:val="both"/>
        <w:rPr>
          <w:lang w:val="en-AU"/>
        </w:rPr>
      </w:pPr>
    </w:p>
    <w:p w:rsidR="00C5671B" w:rsidRDefault="00C5671B" w:rsidP="0098360A">
      <w:pPr>
        <w:jc w:val="both"/>
        <w:rPr>
          <w:lang w:val="en-AU"/>
        </w:rPr>
      </w:pPr>
    </w:p>
    <w:p w:rsidR="00AF63E4" w:rsidRDefault="00AF63E4" w:rsidP="0098360A">
      <w:pPr>
        <w:jc w:val="both"/>
        <w:rPr>
          <w:b/>
          <w:lang w:val="en-AU"/>
        </w:rPr>
      </w:pPr>
    </w:p>
    <w:p w:rsidR="007C3CD0" w:rsidRDefault="007C3CD0" w:rsidP="0098360A">
      <w:pPr>
        <w:jc w:val="both"/>
        <w:rPr>
          <w:b/>
          <w:lang w:val="en-AU"/>
        </w:rPr>
      </w:pPr>
      <w:r>
        <w:rPr>
          <w:b/>
          <w:lang w:val="en-AU"/>
        </w:rPr>
        <w:lastRenderedPageBreak/>
        <w:t>The Optimal Risky portfolio</w:t>
      </w:r>
    </w:p>
    <w:p w:rsidR="00FD1010" w:rsidRDefault="00334E41" w:rsidP="0098360A">
      <w:pPr>
        <w:jc w:val="both"/>
        <w:rPr>
          <w:lang w:val="en-AU"/>
        </w:rPr>
      </w:pPr>
      <w:r>
        <w:rPr>
          <w:lang w:val="en-AU"/>
        </w:rPr>
        <w:t>To calculate the composition of the Optimal Risky Portfolio, we simply compute the weight of each risky asset so they maximize the Sharpe Ratio.</w:t>
      </w:r>
    </w:p>
    <w:p w:rsidR="00334E41" w:rsidRDefault="00334E41" w:rsidP="0098360A">
      <w:pPr>
        <w:jc w:val="both"/>
        <w:rPr>
          <w:u w:val="single"/>
          <w:lang w:val="en-AU"/>
        </w:rPr>
      </w:pPr>
      <w:r w:rsidRPr="002526D8">
        <w:rPr>
          <w:u w:val="single"/>
          <w:lang w:val="en-AU"/>
        </w:rPr>
        <w:t>For the case of a 2 assets risky portfolio</w:t>
      </w:r>
      <w:r w:rsidR="002526D8" w:rsidRPr="002526D8">
        <w:rPr>
          <w:u w:val="single"/>
          <w:lang w:val="en-AU"/>
        </w:rPr>
        <w:t>:</w:t>
      </w:r>
    </w:p>
    <w:p w:rsidR="002526D8" w:rsidRDefault="002526D8" w:rsidP="0098360A">
      <w:pPr>
        <w:jc w:val="both"/>
        <w:rPr>
          <w:u w:val="single"/>
          <w:lang w:val="en-AU"/>
        </w:rPr>
      </w:pPr>
    </w:p>
    <w:tbl>
      <w:tblPr>
        <w:tblStyle w:val="Grilledutableau"/>
        <w:tblW w:w="0" w:type="auto"/>
        <w:tblLook w:val="04A0" w:firstRow="1" w:lastRow="0" w:firstColumn="1" w:lastColumn="0" w:noHBand="0" w:noVBand="1"/>
      </w:tblPr>
      <w:tblGrid>
        <w:gridCol w:w="2349"/>
        <w:gridCol w:w="2349"/>
        <w:gridCol w:w="2349"/>
        <w:gridCol w:w="2349"/>
      </w:tblGrid>
      <w:tr w:rsidR="002526D8" w:rsidTr="002526D8">
        <w:tc>
          <w:tcPr>
            <w:tcW w:w="2349" w:type="dxa"/>
          </w:tcPr>
          <w:p w:rsidR="002526D8" w:rsidRPr="002526D8" w:rsidRDefault="002526D8" w:rsidP="0098360A">
            <w:pPr>
              <w:jc w:val="both"/>
              <w:rPr>
                <w:lang w:val="en-AU"/>
              </w:rPr>
            </w:pPr>
            <w:r w:rsidRPr="002526D8">
              <w:rPr>
                <w:lang w:val="en-AU"/>
              </w:rPr>
              <w:t>Assets</w:t>
            </w:r>
          </w:p>
        </w:tc>
        <w:tc>
          <w:tcPr>
            <w:tcW w:w="2349" w:type="dxa"/>
          </w:tcPr>
          <w:p w:rsidR="002526D8" w:rsidRPr="002526D8" w:rsidRDefault="002526D8" w:rsidP="00CA2A74">
            <w:pPr>
              <w:jc w:val="center"/>
              <w:rPr>
                <w:lang w:val="en-AU"/>
              </w:rPr>
            </w:pPr>
            <w:r w:rsidRPr="002526D8">
              <w:rPr>
                <w:lang w:val="en-AU"/>
              </w:rPr>
              <w:t>Asset1</w:t>
            </w:r>
          </w:p>
        </w:tc>
        <w:tc>
          <w:tcPr>
            <w:tcW w:w="2349" w:type="dxa"/>
          </w:tcPr>
          <w:p w:rsidR="002526D8" w:rsidRPr="002526D8" w:rsidRDefault="002526D8" w:rsidP="00CA2A74">
            <w:pPr>
              <w:jc w:val="center"/>
              <w:rPr>
                <w:lang w:val="en-AU"/>
              </w:rPr>
            </w:pPr>
            <w:r w:rsidRPr="002526D8">
              <w:rPr>
                <w:lang w:val="en-AU"/>
              </w:rPr>
              <w:t>Asset2</w:t>
            </w:r>
          </w:p>
        </w:tc>
        <w:tc>
          <w:tcPr>
            <w:tcW w:w="2349" w:type="dxa"/>
          </w:tcPr>
          <w:p w:rsidR="002526D8" w:rsidRPr="002526D8" w:rsidRDefault="002526D8" w:rsidP="00CA2A74">
            <w:pPr>
              <w:jc w:val="center"/>
              <w:rPr>
                <w:lang w:val="en-AU"/>
              </w:rPr>
            </w:pPr>
            <w:r w:rsidRPr="002526D8">
              <w:rPr>
                <w:lang w:val="en-AU"/>
              </w:rPr>
              <w:t>Risk Free Rate</w:t>
            </w:r>
          </w:p>
        </w:tc>
      </w:tr>
      <w:tr w:rsidR="002526D8" w:rsidTr="002526D8">
        <w:tc>
          <w:tcPr>
            <w:tcW w:w="2349" w:type="dxa"/>
          </w:tcPr>
          <w:p w:rsidR="002526D8" w:rsidRPr="002526D8" w:rsidRDefault="002526D8" w:rsidP="002526D8">
            <w:pPr>
              <w:jc w:val="both"/>
              <w:rPr>
                <w:lang w:val="en-AU"/>
              </w:rPr>
            </w:pPr>
            <w:r>
              <w:rPr>
                <w:lang w:val="en-AU"/>
              </w:rPr>
              <w:t>Expected Return</w:t>
            </w:r>
          </w:p>
        </w:tc>
        <w:tc>
          <w:tcPr>
            <w:tcW w:w="2349" w:type="dxa"/>
          </w:tcPr>
          <w:p w:rsidR="002526D8" w:rsidRPr="002526D8" w:rsidRDefault="002526D8" w:rsidP="002526D8">
            <w:pPr>
              <w:jc w:val="both"/>
              <w:rPr>
                <w:lang w:val="en-AU"/>
              </w:rPr>
            </w:pPr>
            <m:oMathPara>
              <m:oMath>
                <m:r>
                  <w:rPr>
                    <w:rFonts w:ascii="Cambria Math" w:hAnsi="Cambria Math"/>
                    <w:lang w:val="en-AU"/>
                  </w:rPr>
                  <m:t>E(</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r>
                  <w:rPr>
                    <w:rFonts w:ascii="Cambria Math" w:hAnsi="Cambria Math"/>
                    <w:lang w:val="en-AU"/>
                  </w:rPr>
                  <m:t>)</m:t>
                </m:r>
              </m:oMath>
            </m:oMathPara>
          </w:p>
        </w:tc>
        <w:tc>
          <w:tcPr>
            <w:tcW w:w="2349" w:type="dxa"/>
          </w:tcPr>
          <w:p w:rsidR="002526D8" w:rsidRPr="002526D8" w:rsidRDefault="002526D8" w:rsidP="002526D8">
            <w:pPr>
              <w:jc w:val="both"/>
              <w:rPr>
                <w:lang w:val="en-AU"/>
              </w:rPr>
            </w:pPr>
            <m:oMathPara>
              <m:oMath>
                <m:r>
                  <w:rPr>
                    <w:rFonts w:ascii="Cambria Math" w:hAnsi="Cambria Math"/>
                    <w:lang w:val="en-AU"/>
                  </w:rPr>
                  <m:t>E(</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r>
                  <w:rPr>
                    <w:rFonts w:ascii="Cambria Math" w:hAnsi="Cambria Math"/>
                    <w:lang w:val="en-AU"/>
                  </w:rPr>
                  <m:t>)</m:t>
                </m:r>
              </m:oMath>
            </m:oMathPara>
          </w:p>
        </w:tc>
        <w:tc>
          <w:tcPr>
            <w:tcW w:w="2349" w:type="dxa"/>
          </w:tcPr>
          <w:p w:rsidR="002526D8" w:rsidRDefault="00770A70" w:rsidP="002526D8">
            <w:pPr>
              <w:jc w:val="both"/>
              <w:rPr>
                <w:u w:val="single"/>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oMath>
            </m:oMathPara>
          </w:p>
        </w:tc>
      </w:tr>
      <w:tr w:rsidR="002526D8" w:rsidTr="002526D8">
        <w:tc>
          <w:tcPr>
            <w:tcW w:w="2349" w:type="dxa"/>
          </w:tcPr>
          <w:p w:rsidR="002526D8" w:rsidRPr="002526D8" w:rsidRDefault="002526D8" w:rsidP="002526D8">
            <w:pPr>
              <w:jc w:val="both"/>
              <w:rPr>
                <w:lang w:val="en-AU"/>
              </w:rPr>
            </w:pPr>
            <w:r>
              <w:rPr>
                <w:lang w:val="en-AU"/>
              </w:rPr>
              <w:t>Risk</w:t>
            </w:r>
          </w:p>
        </w:tc>
        <w:tc>
          <w:tcPr>
            <w:tcW w:w="2349" w:type="dxa"/>
          </w:tcPr>
          <w:p w:rsidR="002526D8" w:rsidRDefault="00770A70" w:rsidP="002526D8">
            <w:pPr>
              <w:jc w:val="both"/>
              <w:rPr>
                <w:u w:val="single"/>
                <w:lang w:val="en-AU"/>
              </w:rPr>
            </w:pPr>
            <m:oMathPara>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1</m:t>
                    </m:r>
                  </m:sub>
                </m:sSub>
              </m:oMath>
            </m:oMathPara>
          </w:p>
        </w:tc>
        <w:tc>
          <w:tcPr>
            <w:tcW w:w="2349" w:type="dxa"/>
          </w:tcPr>
          <w:p w:rsidR="002526D8" w:rsidRDefault="00770A70" w:rsidP="002526D8">
            <w:pPr>
              <w:jc w:val="both"/>
              <w:rPr>
                <w:u w:val="single"/>
                <w:lang w:val="en-AU"/>
              </w:rPr>
            </w:pPr>
            <m:oMathPara>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2</m:t>
                    </m:r>
                  </m:sub>
                </m:sSub>
              </m:oMath>
            </m:oMathPara>
          </w:p>
        </w:tc>
        <w:tc>
          <w:tcPr>
            <w:tcW w:w="2349" w:type="dxa"/>
          </w:tcPr>
          <w:p w:rsidR="002526D8" w:rsidRPr="00CA2A74" w:rsidRDefault="00CA2A74" w:rsidP="00CA2A74">
            <w:pPr>
              <w:jc w:val="center"/>
              <w:rPr>
                <w:lang w:val="en-AU"/>
              </w:rPr>
            </w:pPr>
            <w:r>
              <w:rPr>
                <w:lang w:val="en-AU"/>
              </w:rPr>
              <w:t>0</w:t>
            </w:r>
          </w:p>
        </w:tc>
      </w:tr>
      <w:tr w:rsidR="002526D8" w:rsidTr="002526D8">
        <w:tc>
          <w:tcPr>
            <w:tcW w:w="2349" w:type="dxa"/>
          </w:tcPr>
          <w:p w:rsidR="002526D8" w:rsidRPr="002526D8" w:rsidRDefault="002526D8" w:rsidP="002526D8">
            <w:pPr>
              <w:jc w:val="both"/>
              <w:rPr>
                <w:lang w:val="en-AU"/>
              </w:rPr>
            </w:pPr>
            <w:r>
              <w:rPr>
                <w:lang w:val="en-AU"/>
              </w:rPr>
              <w:t>weight</w:t>
            </w:r>
          </w:p>
        </w:tc>
        <w:tc>
          <w:tcPr>
            <w:tcW w:w="2349" w:type="dxa"/>
          </w:tcPr>
          <w:p w:rsidR="002526D8" w:rsidRDefault="00770A70" w:rsidP="002526D8">
            <w:pPr>
              <w:jc w:val="both"/>
              <w:rPr>
                <w:u w:val="single"/>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oMath>
            </m:oMathPara>
          </w:p>
        </w:tc>
        <w:tc>
          <w:tcPr>
            <w:tcW w:w="2349" w:type="dxa"/>
          </w:tcPr>
          <w:p w:rsidR="002526D8" w:rsidRDefault="00770A70" w:rsidP="00CA2A74">
            <w:pPr>
              <w:jc w:val="both"/>
              <w:rPr>
                <w:u w:val="single"/>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oMath>
            </m:oMathPara>
          </w:p>
        </w:tc>
        <w:tc>
          <w:tcPr>
            <w:tcW w:w="2349" w:type="dxa"/>
          </w:tcPr>
          <w:p w:rsidR="002526D8" w:rsidRPr="00CA2A74" w:rsidRDefault="00CA2A74" w:rsidP="00CA2A74">
            <w:pPr>
              <w:jc w:val="center"/>
              <w:rPr>
                <w:lang w:val="en-AU"/>
              </w:rPr>
            </w:pPr>
            <w:r>
              <w:rPr>
                <w:lang w:val="en-AU"/>
              </w:rPr>
              <w:t>0</w:t>
            </w:r>
          </w:p>
        </w:tc>
      </w:tr>
    </w:tbl>
    <w:p w:rsidR="002526D8" w:rsidRPr="002526D8" w:rsidRDefault="002526D8" w:rsidP="0098360A">
      <w:pPr>
        <w:jc w:val="both"/>
        <w:rPr>
          <w:u w:val="single"/>
          <w:lang w:val="en-AU"/>
        </w:rPr>
      </w:pPr>
    </w:p>
    <w:p w:rsidR="002526D8" w:rsidRPr="003E3276" w:rsidRDefault="002526D8" w:rsidP="002526D8">
      <w:pPr>
        <w:jc w:val="both"/>
        <w:rPr>
          <w:lang w:val="en-AU"/>
        </w:rPr>
      </w:pPr>
      <m:oMathPara>
        <m:oMath>
          <m:r>
            <w:rPr>
              <w:rFonts w:ascii="Cambria Math" w:hAnsi="Cambria Math"/>
              <w:lang w:val="en-AU"/>
            </w:rPr>
            <m:t>Max(S)=</m:t>
          </m:r>
          <m:f>
            <m:fPr>
              <m:ctrlPr>
                <w:rPr>
                  <w:rFonts w:ascii="Cambria Math" w:hAnsi="Cambria Math"/>
                  <w:i/>
                  <w:lang w:val="en-AU"/>
                </w:rPr>
              </m:ctrlPr>
            </m:fPr>
            <m:num>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r>
                <w:rPr>
                  <w:rFonts w:ascii="Cambria Math" w:hAnsi="Cambria Math"/>
                  <w:lang w:val="en-AU"/>
                </w:rPr>
                <m:t>)</m:t>
              </m:r>
            </m:num>
            <m:den>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den>
          </m:f>
        </m:oMath>
      </m:oMathPara>
    </w:p>
    <w:p w:rsidR="002526D8" w:rsidRDefault="00CA2A74" w:rsidP="0098360A">
      <w:pPr>
        <w:jc w:val="both"/>
        <w:rPr>
          <w:lang w:val="en-AU"/>
        </w:rPr>
      </w:pPr>
      <w:proofErr w:type="gramStart"/>
      <w:r>
        <w:rPr>
          <w:lang w:val="en-AU"/>
        </w:rPr>
        <w:t>Where :</w:t>
      </w:r>
      <w:proofErr w:type="gramEnd"/>
    </w:p>
    <w:p w:rsidR="00CA2A74" w:rsidRDefault="00770A70" w:rsidP="00CA2A74">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oMath>
      <w:r w:rsidR="00CA2A74">
        <w:rPr>
          <w:lang w:val="en-AU"/>
        </w:rPr>
        <w:t xml:space="preserve"> is the global risk of the portfolio</w:t>
      </w:r>
    </w:p>
    <w:p w:rsidR="00CA2A74" w:rsidRDefault="00CA2A74" w:rsidP="00CA2A74">
      <w:pPr>
        <w:pStyle w:val="Paragraphedeliste"/>
        <w:numPr>
          <w:ilvl w:val="0"/>
          <w:numId w:val="3"/>
        </w:numPr>
        <w:jc w:val="both"/>
        <w:rPr>
          <w:lang w:val="en-AU"/>
        </w:rPr>
      </w:pPr>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oMath>
      <w:r>
        <w:rPr>
          <w:lang w:val="en-AU"/>
        </w:rPr>
        <w:t xml:space="preserve"> is the expected return of the portfolio</w:t>
      </w:r>
    </w:p>
    <w:p w:rsidR="00CA2A74" w:rsidRDefault="00770A70" w:rsidP="00CA2A74">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oMath>
      <w:r w:rsidR="00CA2A74">
        <w:rPr>
          <w:lang w:val="en-AU"/>
        </w:rPr>
        <w:t xml:space="preserve"> is the risk free rate</w:t>
      </w:r>
    </w:p>
    <w:p w:rsidR="00CA2A74" w:rsidRDefault="00CA2A74" w:rsidP="00CA2A74">
      <w:pPr>
        <w:jc w:val="both"/>
        <w:rPr>
          <w:lang w:val="en-AU"/>
        </w:rPr>
      </w:pPr>
      <w:r>
        <w:rPr>
          <w:lang w:val="en-AU"/>
        </w:rPr>
        <w:t xml:space="preserve">By </w:t>
      </w:r>
      <w:proofErr w:type="gramStart"/>
      <w:r>
        <w:rPr>
          <w:lang w:val="en-AU"/>
        </w:rPr>
        <w:t xml:space="preserve">replacing </w:t>
      </w:r>
      <w:proofErr w:type="gramEnd"/>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oMath>
      <w:r>
        <w:rPr>
          <w:lang w:val="en-AU"/>
        </w:rPr>
        <w:t xml:space="preserve">, </w:t>
      </w:r>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oMath>
      <w:r>
        <w:rPr>
          <w:lang w:val="en-AU"/>
        </w:rPr>
        <w:t xml:space="preserve"> by their formulas and </w:t>
      </w: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oMath>
      <w:r>
        <w:rPr>
          <w:lang w:val="en-AU"/>
        </w:rPr>
        <w:t xml:space="preserve"> by 1-</w:t>
      </w: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oMath>
    </w:p>
    <w:p w:rsidR="00CA2A74" w:rsidRDefault="00CA2A74" w:rsidP="00CA2A74">
      <w:pPr>
        <w:jc w:val="both"/>
        <w:rPr>
          <w:lang w:val="en-AU"/>
        </w:rPr>
      </w:pPr>
      <w:r>
        <w:rPr>
          <w:lang w:val="en-AU"/>
        </w:rPr>
        <w:t xml:space="preserve">We can derivate the expression with respect to </w:t>
      </w: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oMath>
      <w:r>
        <w:rPr>
          <w:lang w:val="en-AU"/>
        </w:rPr>
        <w:t xml:space="preserve"> and set that derivative equal to </w:t>
      </w:r>
      <w:r w:rsidR="009D410B">
        <w:rPr>
          <w:lang w:val="en-AU"/>
        </w:rPr>
        <w:t>0.</w:t>
      </w:r>
    </w:p>
    <w:p w:rsidR="009D410B" w:rsidRDefault="009D410B" w:rsidP="00CA2A74">
      <w:pPr>
        <w:jc w:val="both"/>
        <w:rPr>
          <w:lang w:val="en-AU"/>
        </w:rPr>
      </w:pPr>
      <w:r>
        <w:rPr>
          <w:lang w:val="en-AU"/>
        </w:rPr>
        <w:t>After a lot of calculation we find:</w:t>
      </w:r>
    </w:p>
    <w:p w:rsidR="009D410B" w:rsidRPr="009D410B" w:rsidRDefault="00770A70" w:rsidP="00CA2A74">
      <w:pPr>
        <w:jc w:val="both"/>
        <w:rPr>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m:t>
          </m:r>
          <m:f>
            <m:fPr>
              <m:ctrlPr>
                <w:rPr>
                  <w:rFonts w:ascii="Cambria Math" w:hAnsi="Cambria Math"/>
                  <w:i/>
                  <w:lang w:val="en-AU"/>
                </w:rPr>
              </m:ctrlPr>
            </m:fPr>
            <m:num>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2</m:t>
                  </m:r>
                </m:sub>
                <m:sup>
                  <m:r>
                    <w:rPr>
                      <w:rFonts w:ascii="Cambria Math" w:hAnsi="Cambria Math"/>
                      <w:lang w:val="en-AU"/>
                    </w:rPr>
                    <m:t>2</m:t>
                  </m:r>
                </m:sup>
              </m:sSubSup>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r>
                <w:rPr>
                  <w:rFonts w:ascii="Cambria Math" w:hAnsi="Cambria Math"/>
                  <w:lang w:val="en-AU"/>
                </w:rPr>
                <m:t>*Cov(</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r>
                <w:rPr>
                  <w:rFonts w:ascii="Cambria Math" w:hAnsi="Cambria Math"/>
                  <w:lang w:val="en-AU"/>
                </w:rPr>
                <m:t>)</m:t>
              </m:r>
            </m:num>
            <m:den>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2</m:t>
                  </m:r>
                </m:sub>
                <m:sup>
                  <m:r>
                    <w:rPr>
                      <w:rFonts w:ascii="Cambria Math" w:hAnsi="Cambria Math"/>
                      <w:lang w:val="en-AU"/>
                    </w:rPr>
                    <m:t>2</m:t>
                  </m:r>
                </m:sup>
              </m:sSubSup>
              <m:r>
                <w:rPr>
                  <w:rFonts w:ascii="Cambria Math" w:hAnsi="Cambria Math"/>
                  <w:lang w:val="en-AU"/>
                </w:rPr>
                <m:t>+</m:t>
              </m:r>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σ</m:t>
                  </m:r>
                </m:e>
                <m:sub>
                  <m:r>
                    <w:rPr>
                      <w:rFonts w:ascii="Cambria Math" w:hAnsi="Cambria Math"/>
                      <w:lang w:val="en-AU"/>
                    </w:rPr>
                    <m:t>1</m:t>
                  </m:r>
                </m:sub>
                <m:sup>
                  <m:r>
                    <w:rPr>
                      <w:rFonts w:ascii="Cambria Math" w:hAnsi="Cambria Math"/>
                      <w:lang w:val="en-AU"/>
                    </w:rPr>
                    <m:t>2</m:t>
                  </m:r>
                </m:sup>
              </m:sSubSup>
              <m:r>
                <w:rPr>
                  <w:rFonts w:ascii="Cambria Math" w:hAnsi="Cambria Math"/>
                  <w:lang w:val="en-AU"/>
                </w:rPr>
                <m:t>-</m:t>
              </m:r>
              <m:d>
                <m:dPr>
                  <m:begChr m:val="["/>
                  <m:endChr m:val="]"/>
                  <m:ctrlPr>
                    <w:rPr>
                      <w:rFonts w:ascii="Cambria Math" w:hAnsi="Cambria Math"/>
                      <w:i/>
                      <w:lang w:val="en-AU"/>
                    </w:rPr>
                  </m:ctrlPr>
                </m:dPr>
                <m:e>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r>
                    <w:rPr>
                      <w:rFonts w:ascii="Cambria Math" w:hAnsi="Cambria Math"/>
                      <w:lang w:val="en-AU"/>
                    </w:rPr>
                    <m:t>+</m:t>
                  </m:r>
                  <m:d>
                    <m:dPr>
                      <m:ctrlPr>
                        <w:rPr>
                          <w:rFonts w:ascii="Cambria Math" w:hAnsi="Cambria Math"/>
                          <w:i/>
                          <w:lang w:val="en-AU"/>
                        </w:rPr>
                      </m:ctrlPr>
                    </m:dPr>
                    <m:e>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e>
                  </m:d>
                </m:e>
              </m:d>
              <m:r>
                <w:rPr>
                  <w:rFonts w:ascii="Cambria Math" w:hAnsi="Cambria Math"/>
                  <w:lang w:val="en-AU"/>
                </w:rPr>
                <m:t>*Cov(</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r>
                <w:rPr>
                  <w:rFonts w:ascii="Cambria Math" w:hAnsi="Cambria Math"/>
                  <w:lang w:val="en-AU"/>
                </w:rPr>
                <m:t>)</m:t>
              </m:r>
            </m:den>
          </m:f>
        </m:oMath>
      </m:oMathPara>
    </w:p>
    <w:p w:rsidR="009D410B" w:rsidRPr="00316C74" w:rsidRDefault="00770A70" w:rsidP="00CA2A74">
      <w:pPr>
        <w:jc w:val="both"/>
        <w:rPr>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=1-</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oMath>
      </m:oMathPara>
    </w:p>
    <w:p w:rsidR="00316C74" w:rsidRDefault="00316C74" w:rsidP="00CA2A74">
      <w:pPr>
        <w:jc w:val="both"/>
        <w:rPr>
          <w:lang w:val="en-AU"/>
        </w:rPr>
      </w:pPr>
    </w:p>
    <w:p w:rsidR="00316C74" w:rsidRPr="0029481E" w:rsidRDefault="00316C74" w:rsidP="00CA2A74">
      <w:pPr>
        <w:jc w:val="both"/>
        <w:rPr>
          <w:u w:val="single"/>
          <w:lang w:val="en-AU"/>
        </w:rPr>
      </w:pPr>
      <w:r w:rsidRPr="0029481E">
        <w:rPr>
          <w:u w:val="single"/>
          <w:lang w:val="en-AU"/>
        </w:rPr>
        <w:t>Example:</w:t>
      </w:r>
    </w:p>
    <w:p w:rsidR="00316C74" w:rsidRDefault="00316C74" w:rsidP="00CA2A74">
      <w:pPr>
        <w:jc w:val="both"/>
        <w:rPr>
          <w:lang w:val="en-AU"/>
        </w:rPr>
      </w:pPr>
      <w:r>
        <w:rPr>
          <w:lang w:val="en-AU"/>
        </w:rPr>
        <w:t xml:space="preserve">Let’s consider the </w:t>
      </w:r>
      <w:r w:rsidR="00A11746">
        <w:rPr>
          <w:lang w:val="en-AU"/>
        </w:rPr>
        <w:t>two following assets:</w:t>
      </w:r>
    </w:p>
    <w:tbl>
      <w:tblPr>
        <w:tblStyle w:val="Grilledutableau"/>
        <w:tblW w:w="0" w:type="auto"/>
        <w:tblLook w:val="04A0" w:firstRow="1" w:lastRow="0" w:firstColumn="1" w:lastColumn="0" w:noHBand="0" w:noVBand="1"/>
      </w:tblPr>
      <w:tblGrid>
        <w:gridCol w:w="3132"/>
        <w:gridCol w:w="3132"/>
        <w:gridCol w:w="3132"/>
      </w:tblGrid>
      <w:tr w:rsidR="00A11746" w:rsidTr="00A11746">
        <w:tc>
          <w:tcPr>
            <w:tcW w:w="3132" w:type="dxa"/>
          </w:tcPr>
          <w:p w:rsidR="00A11746" w:rsidRDefault="00A11746" w:rsidP="00CA2A74">
            <w:pPr>
              <w:jc w:val="both"/>
              <w:rPr>
                <w:lang w:val="en-AU"/>
              </w:rPr>
            </w:pPr>
            <w:r>
              <w:rPr>
                <w:lang w:val="en-AU"/>
              </w:rPr>
              <w:t>Assets</w:t>
            </w:r>
          </w:p>
        </w:tc>
        <w:tc>
          <w:tcPr>
            <w:tcW w:w="3132" w:type="dxa"/>
          </w:tcPr>
          <w:p w:rsidR="00A11746" w:rsidRDefault="00A11746" w:rsidP="00A11746">
            <w:pPr>
              <w:jc w:val="center"/>
              <w:rPr>
                <w:lang w:val="en-AU"/>
              </w:rPr>
            </w:pPr>
            <w:r>
              <w:rPr>
                <w:lang w:val="en-AU"/>
              </w:rPr>
              <w:t>Asset1</w:t>
            </w:r>
          </w:p>
        </w:tc>
        <w:tc>
          <w:tcPr>
            <w:tcW w:w="3132" w:type="dxa"/>
          </w:tcPr>
          <w:p w:rsidR="00A11746" w:rsidRDefault="00A11746" w:rsidP="00A11746">
            <w:pPr>
              <w:jc w:val="center"/>
              <w:rPr>
                <w:lang w:val="en-AU"/>
              </w:rPr>
            </w:pPr>
            <w:r>
              <w:rPr>
                <w:lang w:val="en-AU"/>
              </w:rPr>
              <w:t>Asset2</w:t>
            </w:r>
          </w:p>
        </w:tc>
      </w:tr>
      <w:tr w:rsidR="00A11746" w:rsidTr="00A11746">
        <w:tc>
          <w:tcPr>
            <w:tcW w:w="3132" w:type="dxa"/>
          </w:tcPr>
          <w:p w:rsidR="00A11746" w:rsidRDefault="00A11746" w:rsidP="00CA2A74">
            <w:pPr>
              <w:jc w:val="both"/>
              <w:rPr>
                <w:lang w:val="en-AU"/>
              </w:rPr>
            </w:pPr>
            <w:r>
              <w:rPr>
                <w:lang w:val="en-AU"/>
              </w:rPr>
              <w:t xml:space="preserve">Expected Return </w:t>
            </w:r>
          </w:p>
        </w:tc>
        <w:tc>
          <w:tcPr>
            <w:tcW w:w="3132" w:type="dxa"/>
          </w:tcPr>
          <w:p w:rsidR="00A11746" w:rsidRDefault="00A11746" w:rsidP="00A11746">
            <w:pPr>
              <w:jc w:val="center"/>
              <w:rPr>
                <w:lang w:val="en-AU"/>
              </w:rPr>
            </w:pPr>
            <w:r>
              <w:rPr>
                <w:lang w:val="en-AU"/>
              </w:rPr>
              <w:t>12%</w:t>
            </w:r>
          </w:p>
        </w:tc>
        <w:tc>
          <w:tcPr>
            <w:tcW w:w="3132" w:type="dxa"/>
          </w:tcPr>
          <w:p w:rsidR="00A11746" w:rsidRDefault="00A11746" w:rsidP="00A11746">
            <w:pPr>
              <w:jc w:val="center"/>
              <w:rPr>
                <w:lang w:val="en-AU"/>
              </w:rPr>
            </w:pPr>
            <w:r>
              <w:rPr>
                <w:lang w:val="en-AU"/>
              </w:rPr>
              <w:t>20%</w:t>
            </w:r>
          </w:p>
        </w:tc>
      </w:tr>
      <w:tr w:rsidR="00A11746" w:rsidTr="00A11746">
        <w:tc>
          <w:tcPr>
            <w:tcW w:w="3132" w:type="dxa"/>
          </w:tcPr>
          <w:p w:rsidR="00A11746" w:rsidRDefault="00A11746" w:rsidP="00CA2A74">
            <w:pPr>
              <w:jc w:val="both"/>
              <w:rPr>
                <w:lang w:val="en-AU"/>
              </w:rPr>
            </w:pPr>
            <w:r>
              <w:rPr>
                <w:lang w:val="en-AU"/>
              </w:rPr>
              <w:t>Risk</w:t>
            </w:r>
          </w:p>
        </w:tc>
        <w:tc>
          <w:tcPr>
            <w:tcW w:w="3132" w:type="dxa"/>
          </w:tcPr>
          <w:p w:rsidR="00A11746" w:rsidRDefault="00A11746" w:rsidP="00A11746">
            <w:pPr>
              <w:jc w:val="center"/>
              <w:rPr>
                <w:lang w:val="en-AU"/>
              </w:rPr>
            </w:pPr>
            <w:r>
              <w:rPr>
                <w:lang w:val="en-AU"/>
              </w:rPr>
              <w:t>4%</w:t>
            </w:r>
          </w:p>
        </w:tc>
        <w:tc>
          <w:tcPr>
            <w:tcW w:w="3132" w:type="dxa"/>
          </w:tcPr>
          <w:p w:rsidR="00A11746" w:rsidRDefault="00A11746" w:rsidP="00A11746">
            <w:pPr>
              <w:jc w:val="center"/>
              <w:rPr>
                <w:lang w:val="en-AU"/>
              </w:rPr>
            </w:pPr>
            <w:r>
              <w:rPr>
                <w:lang w:val="en-AU"/>
              </w:rPr>
              <w:t>10%</w:t>
            </w:r>
          </w:p>
        </w:tc>
      </w:tr>
    </w:tbl>
    <w:p w:rsidR="00A11746" w:rsidRDefault="00A11746" w:rsidP="00CA2A74">
      <w:pPr>
        <w:jc w:val="both"/>
        <w:rPr>
          <w:lang w:val="en-AU"/>
        </w:rPr>
      </w:pPr>
    </w:p>
    <w:p w:rsidR="00A11746" w:rsidRDefault="00A11746" w:rsidP="00CA2A74">
      <w:pPr>
        <w:jc w:val="both"/>
        <w:rPr>
          <w:lang w:val="en-AU"/>
        </w:rPr>
      </w:pPr>
      <w:r>
        <w:rPr>
          <w:lang w:val="en-AU"/>
        </w:rPr>
        <w:t xml:space="preserve">The correlation coefficient of these two assets </w:t>
      </w:r>
      <w:proofErr w:type="gramStart"/>
      <w:r>
        <w:rPr>
          <w:lang w:val="en-AU"/>
        </w:rPr>
        <w:t>is :</w:t>
      </w:r>
      <w:proofErr w:type="gramEnd"/>
      <w:r>
        <w:rPr>
          <w:lang w:val="en-AU"/>
        </w:rPr>
        <w:t xml:space="preserve"> Rho = 0.16</w:t>
      </w:r>
      <w:r w:rsidR="00B861E8">
        <w:rPr>
          <w:lang w:val="en-AU"/>
        </w:rPr>
        <w:t>.</w:t>
      </w:r>
    </w:p>
    <w:p w:rsidR="00B861E8" w:rsidRDefault="00B861E8" w:rsidP="00CA2A74">
      <w:pPr>
        <w:jc w:val="both"/>
        <w:rPr>
          <w:lang w:val="en-AU"/>
        </w:rPr>
      </w:pPr>
      <w:r>
        <w:rPr>
          <w:lang w:val="en-AU"/>
        </w:rPr>
        <w:t>The risk free rate is 5%.</w:t>
      </w:r>
    </w:p>
    <w:p w:rsidR="00A11746" w:rsidRDefault="00A11746" w:rsidP="00CA2A74">
      <w:pPr>
        <w:jc w:val="both"/>
        <w:rPr>
          <w:lang w:val="en-AU"/>
        </w:rPr>
      </w:pPr>
      <w:r>
        <w:rPr>
          <w:lang w:val="en-AU"/>
        </w:rPr>
        <w:t>We can then compute the optimal portfolio of the two assets:</w:t>
      </w:r>
    </w:p>
    <w:p w:rsidR="00A11746" w:rsidRPr="00C5671B" w:rsidRDefault="00770A70" w:rsidP="00CA2A74">
      <w:pPr>
        <w:jc w:val="both"/>
        <w:rPr>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m:t>
          </m:r>
          <m:f>
            <m:fPr>
              <m:ctrlPr>
                <w:rPr>
                  <w:rFonts w:ascii="Cambria Math" w:hAnsi="Cambria Math"/>
                  <w:i/>
                  <w:lang w:val="en-AU"/>
                </w:rPr>
              </m:ctrlPr>
            </m:fPr>
            <m:num>
              <m:d>
                <m:dPr>
                  <m:ctrlPr>
                    <w:rPr>
                      <w:rFonts w:ascii="Cambria Math" w:hAnsi="Cambria Math"/>
                      <w:i/>
                      <w:lang w:val="en-AU"/>
                    </w:rPr>
                  </m:ctrlPr>
                </m:dPr>
                <m:e>
                  <m:r>
                    <w:rPr>
                      <w:rFonts w:ascii="Cambria Math" w:hAnsi="Cambria Math"/>
                      <w:lang w:val="en-AU"/>
                    </w:rPr>
                    <m:t>12-5</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2</m:t>
                  </m:r>
                </m:sup>
              </m:sSup>
              <m:r>
                <w:rPr>
                  <w:rFonts w:ascii="Cambria Math" w:hAnsi="Cambria Math"/>
                  <w:lang w:val="en-AU"/>
                </w:rPr>
                <m:t>-</m:t>
              </m:r>
              <m:d>
                <m:dPr>
                  <m:ctrlPr>
                    <w:rPr>
                      <w:rFonts w:ascii="Cambria Math" w:hAnsi="Cambria Math"/>
                      <w:i/>
                      <w:lang w:val="en-AU"/>
                    </w:rPr>
                  </m:ctrlPr>
                </m:dPr>
                <m:e>
                  <m:r>
                    <w:rPr>
                      <w:rFonts w:ascii="Cambria Math" w:hAnsi="Cambria Math"/>
                      <w:lang w:val="en-AU"/>
                    </w:rPr>
                    <m:t>20-5</m:t>
                  </m:r>
                </m:e>
              </m:d>
              <m:r>
                <w:rPr>
                  <w:rFonts w:ascii="Cambria Math" w:hAnsi="Cambria Math"/>
                  <w:lang w:val="en-AU"/>
                </w:rPr>
                <m:t>*0.16*4*10</m:t>
              </m:r>
            </m:num>
            <m:den>
              <m:d>
                <m:dPr>
                  <m:ctrlPr>
                    <w:rPr>
                      <w:rFonts w:ascii="Cambria Math" w:hAnsi="Cambria Math"/>
                      <w:i/>
                      <w:lang w:val="en-AU"/>
                    </w:rPr>
                  </m:ctrlPr>
                </m:dPr>
                <m:e>
                  <m:r>
                    <w:rPr>
                      <w:rFonts w:ascii="Cambria Math" w:hAnsi="Cambria Math"/>
                      <w:lang w:val="en-AU"/>
                    </w:rPr>
                    <m:t>12-5</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2</m:t>
                  </m:r>
                </m:sup>
              </m:sSup>
              <m:r>
                <w:rPr>
                  <w:rFonts w:ascii="Cambria Math" w:hAnsi="Cambria Math"/>
                  <w:lang w:val="en-AU"/>
                </w:rPr>
                <m:t>+</m:t>
              </m:r>
              <m:d>
                <m:dPr>
                  <m:ctrlPr>
                    <w:rPr>
                      <w:rFonts w:ascii="Cambria Math" w:hAnsi="Cambria Math"/>
                      <w:i/>
                      <w:lang w:val="en-AU"/>
                    </w:rPr>
                  </m:ctrlPr>
                </m:dPr>
                <m:e>
                  <m:r>
                    <w:rPr>
                      <w:rFonts w:ascii="Cambria Math" w:hAnsi="Cambria Math"/>
                      <w:lang w:val="en-AU"/>
                    </w:rPr>
                    <m:t>20-5</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4</m:t>
                  </m:r>
                </m:e>
                <m:sup>
                  <m:r>
                    <w:rPr>
                      <w:rFonts w:ascii="Cambria Math" w:hAnsi="Cambria Math"/>
                      <w:lang w:val="en-AU"/>
                    </w:rPr>
                    <m:t>2</m:t>
                  </m:r>
                </m:sup>
              </m:sSup>
              <m:r>
                <w:rPr>
                  <w:rFonts w:ascii="Cambria Math" w:hAnsi="Cambria Math"/>
                  <w:lang w:val="en-AU"/>
                </w:rPr>
                <m:t>-</m:t>
              </m:r>
              <m:d>
                <m:dPr>
                  <m:begChr m:val="["/>
                  <m:endChr m:val="]"/>
                  <m:ctrlPr>
                    <w:rPr>
                      <w:rFonts w:ascii="Cambria Math" w:hAnsi="Cambria Math"/>
                      <w:i/>
                      <w:lang w:val="en-AU"/>
                    </w:rPr>
                  </m:ctrlPr>
                </m:dPr>
                <m:e>
                  <m:r>
                    <w:rPr>
                      <w:rFonts w:ascii="Cambria Math" w:hAnsi="Cambria Math"/>
                      <w:lang w:val="en-AU"/>
                    </w:rPr>
                    <m:t>12-5+20-5</m:t>
                  </m:r>
                </m:e>
              </m:d>
              <m:r>
                <w:rPr>
                  <w:rFonts w:ascii="Cambria Math" w:hAnsi="Cambria Math"/>
                  <w:lang w:val="en-AU"/>
                </w:rPr>
                <m:t>*0.16*4*10</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591.2</m:t>
              </m:r>
            </m:num>
            <m:den>
              <m:r>
                <w:rPr>
                  <w:rFonts w:ascii="Cambria Math" w:hAnsi="Cambria Math"/>
                  <w:lang w:val="en-AU"/>
                </w:rPr>
                <m:t>799.2</m:t>
              </m:r>
            </m:den>
          </m:f>
          <m:r>
            <w:rPr>
              <w:rFonts w:ascii="Cambria Math" w:hAnsi="Cambria Math"/>
              <w:lang w:val="en-AU"/>
            </w:rPr>
            <m:t>=73.9%</m:t>
          </m:r>
        </m:oMath>
      </m:oMathPara>
    </w:p>
    <w:p w:rsidR="00C5671B" w:rsidRPr="00DA4A74" w:rsidRDefault="00770A70" w:rsidP="00CA2A74">
      <w:pPr>
        <w:jc w:val="both"/>
        <w:rPr>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=1-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=26.1%</m:t>
          </m:r>
        </m:oMath>
      </m:oMathPara>
    </w:p>
    <w:p w:rsidR="00DA4A74" w:rsidRDefault="00DA4A74" w:rsidP="00CA2A74">
      <w:pPr>
        <w:jc w:val="both"/>
        <w:rPr>
          <w:lang w:val="en-AU"/>
        </w:rPr>
      </w:pPr>
      <w:r>
        <w:rPr>
          <w:lang w:val="en-AU"/>
        </w:rPr>
        <w:t>We can then deduct that the optimal portfolio’s risk and expected return are respectively 4.2% and 14.1%.</w:t>
      </w:r>
    </w:p>
    <w:p w:rsidR="00DA4A74" w:rsidRDefault="00DA4A74" w:rsidP="00CA2A74">
      <w:pPr>
        <w:jc w:val="both"/>
        <w:rPr>
          <w:lang w:val="en-AU"/>
        </w:rPr>
      </w:pPr>
      <w:r>
        <w:rPr>
          <w:lang w:val="en-AU"/>
        </w:rPr>
        <w:t>Finally we can locate the optimal portfolio on the efficient frontier:</w:t>
      </w:r>
    </w:p>
    <w:p w:rsidR="00DA4A74" w:rsidRDefault="00DA4A74" w:rsidP="00CA2A74">
      <w:pPr>
        <w:jc w:val="both"/>
        <w:rPr>
          <w:lang w:val="en-AU"/>
        </w:rPr>
      </w:pPr>
      <w:r>
        <w:rPr>
          <w:noProof/>
          <w:lang w:val="en-AU" w:eastAsia="en-AU"/>
        </w:rPr>
        <w:drawing>
          <wp:inline distT="0" distB="0" distL="0" distR="0" wp14:anchorId="1366BC55" wp14:editId="7AE5B3A9">
            <wp:extent cx="5972810" cy="348805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488055"/>
                    </a:xfrm>
                    <a:prstGeom prst="rect">
                      <a:avLst/>
                    </a:prstGeom>
                  </pic:spPr>
                </pic:pic>
              </a:graphicData>
            </a:graphic>
          </wp:inline>
        </w:drawing>
      </w:r>
    </w:p>
    <w:p w:rsidR="00DA4A74" w:rsidRDefault="00DA4A74" w:rsidP="00CA2A74">
      <w:pPr>
        <w:jc w:val="both"/>
        <w:rPr>
          <w:lang w:val="en-AU"/>
        </w:rPr>
      </w:pPr>
      <w:r>
        <w:rPr>
          <w:lang w:val="en-AU"/>
        </w:rPr>
        <w:t>What’s interesting with the asset allocation is that the composition of the risky portfolio (optimal portfolio) will be the same for every investor. Only its proportion in the complete portfolio (risky portfolio + riskless asset) will change to fit the investor’s risk profile.</w:t>
      </w:r>
    </w:p>
    <w:p w:rsidR="00C65E95" w:rsidRDefault="00C65E95" w:rsidP="00C65E95">
      <w:pPr>
        <w:jc w:val="both"/>
        <w:rPr>
          <w:u w:val="single"/>
          <w:lang w:val="en-AU"/>
        </w:rPr>
      </w:pPr>
      <w:r w:rsidRPr="002526D8">
        <w:rPr>
          <w:u w:val="single"/>
          <w:lang w:val="en-AU"/>
        </w:rPr>
        <w:t xml:space="preserve">For the case of a </w:t>
      </w:r>
      <w:r>
        <w:rPr>
          <w:u w:val="single"/>
          <w:lang w:val="en-AU"/>
        </w:rPr>
        <w:t>3 or more</w:t>
      </w:r>
      <w:r w:rsidRPr="002526D8">
        <w:rPr>
          <w:u w:val="single"/>
          <w:lang w:val="en-AU"/>
        </w:rPr>
        <w:t xml:space="preserve"> assets risky portfolio:</w:t>
      </w:r>
    </w:p>
    <w:p w:rsidR="00C65E95" w:rsidRDefault="00C65E95" w:rsidP="00CA2A74">
      <w:pPr>
        <w:jc w:val="both"/>
        <w:rPr>
          <w:lang w:val="en-AU"/>
        </w:rPr>
      </w:pPr>
      <w:r>
        <w:rPr>
          <w:lang w:val="en-AU"/>
        </w:rPr>
        <w:t>This case is way more complicated than the previous one so we won’t develop it here. If you are interested in understanding how to solve the optimisation problem using Matrix Algebra and R, please refer to the following document:</w:t>
      </w:r>
    </w:p>
    <w:p w:rsidR="00C65E95" w:rsidRDefault="00C65E95" w:rsidP="00CA2A74">
      <w:pPr>
        <w:jc w:val="both"/>
        <w:rPr>
          <w:lang w:val="en-AU"/>
        </w:rPr>
      </w:pPr>
      <w:hyperlink r:id="rId8" w:history="1">
        <w:r w:rsidRPr="00C65E95">
          <w:rPr>
            <w:rStyle w:val="Lienhypertexte"/>
            <w:lang w:val="en-AU"/>
          </w:rPr>
          <w:t>portfolioTheoryMatrix.pdf</w:t>
        </w:r>
      </w:hyperlink>
    </w:p>
    <w:p w:rsidR="00DA4A74" w:rsidRDefault="00DA4A74" w:rsidP="00CA2A74">
      <w:pPr>
        <w:jc w:val="both"/>
        <w:rPr>
          <w:lang w:val="en-AU"/>
        </w:rPr>
      </w:pPr>
    </w:p>
    <w:p w:rsidR="00C65E95" w:rsidRDefault="00C65E95" w:rsidP="00CA2A74">
      <w:pPr>
        <w:jc w:val="both"/>
        <w:rPr>
          <w:lang w:val="en-AU"/>
        </w:rPr>
      </w:pPr>
    </w:p>
    <w:p w:rsidR="00C65E95" w:rsidRDefault="00C65E95" w:rsidP="00CA2A74">
      <w:pPr>
        <w:jc w:val="both"/>
        <w:rPr>
          <w:lang w:val="en-AU"/>
        </w:rPr>
      </w:pPr>
    </w:p>
    <w:p w:rsidR="00C65E95" w:rsidRDefault="00C65E95" w:rsidP="00CA2A74">
      <w:pPr>
        <w:jc w:val="both"/>
        <w:rPr>
          <w:lang w:val="en-AU"/>
        </w:rPr>
      </w:pPr>
    </w:p>
    <w:p w:rsidR="00C65E95" w:rsidRDefault="00C65E95" w:rsidP="00CA2A74">
      <w:pPr>
        <w:jc w:val="both"/>
        <w:rPr>
          <w:lang w:val="en-AU"/>
        </w:rPr>
      </w:pPr>
    </w:p>
    <w:p w:rsidR="00DA4A74" w:rsidRDefault="00DA4A74" w:rsidP="00CA2A74">
      <w:pPr>
        <w:jc w:val="both"/>
        <w:rPr>
          <w:b/>
          <w:lang w:val="en-AU"/>
        </w:rPr>
      </w:pPr>
      <w:r w:rsidRPr="00DA4A74">
        <w:rPr>
          <w:b/>
          <w:lang w:val="en-AU"/>
        </w:rPr>
        <w:lastRenderedPageBreak/>
        <w:t>Capital Allocation Line</w:t>
      </w:r>
      <w:r w:rsidR="0029481E">
        <w:rPr>
          <w:b/>
          <w:lang w:val="en-AU"/>
        </w:rPr>
        <w:t xml:space="preserve"> (CAL)</w:t>
      </w:r>
    </w:p>
    <w:p w:rsidR="0029481E" w:rsidRDefault="0029481E" w:rsidP="00810EE5">
      <w:pPr>
        <w:jc w:val="both"/>
        <w:rPr>
          <w:lang w:val="en-AU"/>
        </w:rPr>
      </w:pPr>
      <w:r>
        <w:rPr>
          <w:lang w:val="en-AU"/>
        </w:rPr>
        <w:t>The CAL is the line that represents all the possible combinations of the risky portfolio and the riskless asset. In the end this line represents all the possible complete portfolio</w:t>
      </w:r>
      <w:r w:rsidR="00B022A0">
        <w:rPr>
          <w:lang w:val="en-AU"/>
        </w:rPr>
        <w:t xml:space="preserve"> that an investor can create</w:t>
      </w:r>
      <w:r>
        <w:rPr>
          <w:lang w:val="en-AU"/>
        </w:rPr>
        <w:t>.</w:t>
      </w:r>
    </w:p>
    <w:p w:rsidR="0029481E" w:rsidRDefault="0029481E" w:rsidP="00810EE5">
      <w:pPr>
        <w:jc w:val="both"/>
        <w:rPr>
          <w:lang w:val="en-AU"/>
        </w:rPr>
      </w:pPr>
      <w:r>
        <w:rPr>
          <w:lang w:val="en-AU"/>
        </w:rPr>
        <w:t>The Equation for this line is the following:</w:t>
      </w:r>
    </w:p>
    <w:p w:rsidR="0029481E" w:rsidRPr="0029481E" w:rsidRDefault="0029481E" w:rsidP="00810EE5">
      <w:pPr>
        <w:jc w:val="both"/>
        <w:rPr>
          <w:lang w:val="en-AU"/>
        </w:rPr>
      </w:pPr>
      <m:oMathPara>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c</m:t>
                  </m:r>
                </m:sub>
              </m:sSub>
            </m:e>
          </m:d>
          <m:r>
            <w:rPr>
              <w:rFonts w:ascii="Cambria Math" w:hAnsi="Cambria Math"/>
              <w:lang w:val="en-AU"/>
            </w:rPr>
            <m:t>=</m:t>
          </m:r>
          <m:f>
            <m:fPr>
              <m:ctrlPr>
                <w:rPr>
                  <w:rFonts w:ascii="Cambria Math" w:hAnsi="Cambria Math"/>
                  <w:i/>
                  <w:lang w:val="en-AU"/>
                </w:rPr>
              </m:ctrlPr>
            </m:fPr>
            <m:num>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r>
                <w:rPr>
                  <w:rFonts w:ascii="Cambria Math" w:hAnsi="Cambria Math"/>
                  <w:lang w:val="en-AU"/>
                </w:rPr>
                <m:t>)</m:t>
              </m:r>
            </m:num>
            <m:den>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den>
          </m:f>
          <m:r>
            <w:rPr>
              <w:rFonts w:ascii="Cambria Math" w:hAnsi="Cambria Math"/>
              <w:lang w:val="en-AU"/>
            </w:rPr>
            <m:t>*</m:t>
          </m:r>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c</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oMath>
      </m:oMathPara>
    </w:p>
    <w:p w:rsidR="0029481E" w:rsidRDefault="0029481E" w:rsidP="00810EE5">
      <w:pPr>
        <w:jc w:val="both"/>
        <w:rPr>
          <w:lang w:val="en-AU"/>
        </w:rPr>
      </w:pPr>
      <w:r>
        <w:rPr>
          <w:lang w:val="en-AU"/>
        </w:rPr>
        <w:t>Where:</w:t>
      </w:r>
    </w:p>
    <w:p w:rsidR="0029481E" w:rsidRDefault="0029481E" w:rsidP="00810EE5">
      <w:pPr>
        <w:pStyle w:val="Paragraphedeliste"/>
        <w:numPr>
          <w:ilvl w:val="0"/>
          <w:numId w:val="3"/>
        </w:numPr>
        <w:jc w:val="both"/>
        <w:rPr>
          <w:lang w:val="en-AU"/>
        </w:rPr>
      </w:pPr>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c</m:t>
                </m:r>
              </m:sub>
            </m:sSub>
          </m:e>
        </m:d>
      </m:oMath>
      <w:r>
        <w:rPr>
          <w:lang w:val="en-AU"/>
        </w:rPr>
        <w:t xml:space="preserve"> </w:t>
      </w:r>
      <w:proofErr w:type="gramStart"/>
      <w:r>
        <w:rPr>
          <w:lang w:val="en-AU"/>
        </w:rPr>
        <w:t>and</w:t>
      </w:r>
      <w:proofErr w:type="gramEnd"/>
      <w:r>
        <w:rPr>
          <w:lang w:val="en-AU"/>
        </w:rPr>
        <w:t xml:space="preserve"> </w:t>
      </w:r>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P</m:t>
                </m:r>
              </m:sub>
            </m:sSub>
          </m:e>
        </m:d>
      </m:oMath>
      <w:r>
        <w:rPr>
          <w:lang w:val="en-AU"/>
        </w:rPr>
        <w:t xml:space="preserve"> are respectively the expected returns of the complete portfolio and the risky portfolio.</w:t>
      </w:r>
    </w:p>
    <w:p w:rsidR="0029481E" w:rsidRDefault="00770A70" w:rsidP="00810EE5">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c</m:t>
            </m:r>
          </m:sub>
        </m:sSub>
      </m:oMath>
      <w:r w:rsidR="0029481E">
        <w:rPr>
          <w:lang w:val="en-AU"/>
        </w:rPr>
        <w:t xml:space="preserve"> </w:t>
      </w:r>
      <w:proofErr w:type="gramStart"/>
      <w:r w:rsidR="0029481E">
        <w:rPr>
          <w:lang w:val="en-AU"/>
        </w:rPr>
        <w:t>and</w:t>
      </w:r>
      <w:proofErr w:type="gramEnd"/>
      <w:r w:rsidR="0029481E">
        <w:rPr>
          <w:lang w:val="en-AU"/>
        </w:rPr>
        <w:t xml:space="preserve"> </w:t>
      </w:r>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P</m:t>
            </m:r>
          </m:sub>
        </m:sSub>
      </m:oMath>
      <w:r w:rsidR="0029481E">
        <w:rPr>
          <w:lang w:val="en-AU"/>
        </w:rPr>
        <w:t xml:space="preserve"> are respectively the risks of the complete portfolio and the risky portfolio.</w:t>
      </w:r>
    </w:p>
    <w:p w:rsidR="0029481E" w:rsidRDefault="00770A70" w:rsidP="00810EE5">
      <w:pPr>
        <w:pStyle w:val="Paragraphedeliste"/>
        <w:numPr>
          <w:ilvl w:val="0"/>
          <w:numId w:val="3"/>
        </w:numPr>
        <w:jc w:val="both"/>
        <w:rPr>
          <w:lang w:val="en-AU"/>
        </w:rPr>
      </w:pP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f</m:t>
            </m:r>
          </m:sub>
        </m:sSub>
      </m:oMath>
      <w:r w:rsidR="0029481E" w:rsidRPr="0029481E">
        <w:rPr>
          <w:lang w:val="en-AU"/>
        </w:rPr>
        <w:t xml:space="preserve"> is the risk free rate</w:t>
      </w:r>
    </w:p>
    <w:p w:rsidR="0029481E" w:rsidRDefault="0029481E" w:rsidP="00810EE5">
      <w:pPr>
        <w:jc w:val="both"/>
        <w:rPr>
          <w:u w:val="single"/>
          <w:lang w:val="en-AU"/>
        </w:rPr>
      </w:pPr>
      <w:r w:rsidRPr="0029481E">
        <w:rPr>
          <w:u w:val="single"/>
          <w:lang w:val="en-AU"/>
        </w:rPr>
        <w:t>Example:</w:t>
      </w:r>
    </w:p>
    <w:p w:rsidR="0029481E" w:rsidRDefault="0029481E" w:rsidP="00810EE5">
      <w:pPr>
        <w:jc w:val="both"/>
        <w:rPr>
          <w:lang w:val="en-AU"/>
        </w:rPr>
      </w:pPr>
      <w:r>
        <w:rPr>
          <w:lang w:val="en-AU"/>
        </w:rPr>
        <w:t>Let’s use the optimal portfolio computed in the previous example.</w:t>
      </w:r>
    </w:p>
    <w:p w:rsidR="0029481E" w:rsidRDefault="0029481E" w:rsidP="00810EE5">
      <w:pPr>
        <w:jc w:val="both"/>
        <w:rPr>
          <w:lang w:val="en-AU"/>
        </w:rPr>
      </w:pPr>
      <w:r>
        <w:rPr>
          <w:lang w:val="en-AU"/>
        </w:rPr>
        <w:t>In this case we can calculate the equation for the CAL:</w:t>
      </w:r>
    </w:p>
    <w:p w:rsidR="0029481E" w:rsidRPr="0057512D" w:rsidRDefault="0029481E" w:rsidP="00810EE5">
      <w:pPr>
        <w:jc w:val="both"/>
        <w:rPr>
          <w:lang w:val="en-AU"/>
        </w:rPr>
      </w:pPr>
      <m:oMathPara>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c</m:t>
                  </m:r>
                </m:sub>
              </m:sSub>
            </m:e>
          </m:d>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14.1-5</m:t>
              </m:r>
            </m:num>
            <m:den>
              <m:r>
                <w:rPr>
                  <w:rFonts w:ascii="Cambria Math" w:hAnsi="Cambria Math"/>
                  <w:lang w:val="en-AU"/>
                </w:rPr>
                <m:t>4.2</m:t>
              </m:r>
            </m:den>
          </m:f>
          <m:r>
            <w:rPr>
              <w:rFonts w:ascii="Cambria Math" w:hAnsi="Cambria Math"/>
              <w:lang w:val="en-AU"/>
            </w:rPr>
            <m:t>*</m:t>
          </m:r>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c</m:t>
              </m:r>
            </m:sub>
          </m:sSub>
          <m:r>
            <w:rPr>
              <w:rFonts w:ascii="Cambria Math" w:hAnsi="Cambria Math"/>
              <w:lang w:val="en-AU"/>
            </w:rPr>
            <m:t>+5</m:t>
          </m:r>
        </m:oMath>
      </m:oMathPara>
    </w:p>
    <w:p w:rsidR="0057512D" w:rsidRDefault="0057512D" w:rsidP="00810EE5">
      <w:pPr>
        <w:jc w:val="both"/>
        <w:rPr>
          <w:lang w:val="en-AU"/>
        </w:rPr>
      </w:pPr>
      <w:r>
        <w:rPr>
          <w:lang w:val="en-AU"/>
        </w:rPr>
        <w:t>We can plot this line:</w:t>
      </w:r>
    </w:p>
    <w:p w:rsidR="0057512D" w:rsidRDefault="00267F27" w:rsidP="0029481E">
      <w:pPr>
        <w:rPr>
          <w:lang w:val="en-AU"/>
        </w:rPr>
      </w:pPr>
      <w:r>
        <w:rPr>
          <w:noProof/>
          <w:lang w:val="en-AU" w:eastAsia="en-AU"/>
        </w:rPr>
        <w:drawing>
          <wp:inline distT="0" distB="0" distL="0" distR="0" wp14:anchorId="06D1AF7E" wp14:editId="3252F176">
            <wp:extent cx="5972810" cy="348805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488055"/>
                    </a:xfrm>
                    <a:prstGeom prst="rect">
                      <a:avLst/>
                    </a:prstGeom>
                  </pic:spPr>
                </pic:pic>
              </a:graphicData>
            </a:graphic>
          </wp:inline>
        </w:drawing>
      </w:r>
    </w:p>
    <w:p w:rsidR="00770A70" w:rsidRDefault="00770A70" w:rsidP="00810EE5">
      <w:pPr>
        <w:jc w:val="both"/>
        <w:rPr>
          <w:lang w:val="en-AU"/>
        </w:rPr>
      </w:pPr>
    </w:p>
    <w:p w:rsidR="00267F27" w:rsidRDefault="00267F27" w:rsidP="00810EE5">
      <w:pPr>
        <w:jc w:val="both"/>
        <w:rPr>
          <w:lang w:val="en-AU"/>
        </w:rPr>
      </w:pPr>
      <w:bookmarkStart w:id="0" w:name="_GoBack"/>
      <w:bookmarkEnd w:id="0"/>
      <w:r>
        <w:rPr>
          <w:lang w:val="en-AU"/>
        </w:rPr>
        <w:lastRenderedPageBreak/>
        <w:t xml:space="preserve">So as you can see, the CAL is the blue line. The green and red points represent respectively the risk free rate and the optimal risky portfolio. All the complete portfolios formed by investing in the risk free rate (lending money at the risk free rate) and the optimal portfolio lie on the CAL between the green and the red points. However we can also observe that if the investor has the possibility to borrow money at the risk free rate </w:t>
      </w:r>
      <w:r w:rsidR="00810EE5">
        <w:rPr>
          <w:lang w:val="en-AU"/>
        </w:rPr>
        <w:t xml:space="preserve">(leverage) </w:t>
      </w:r>
      <w:r>
        <w:rPr>
          <w:lang w:val="en-AU"/>
        </w:rPr>
        <w:t>he can create all the complete portfolios located on the CAL above the red dot. These last portfolios, as we can see have for the same amount of risk a better expected return than the ones lying on the efficient frontier.</w:t>
      </w:r>
    </w:p>
    <w:p w:rsidR="00E87F05" w:rsidRDefault="00E87F05" w:rsidP="00810EE5">
      <w:pPr>
        <w:jc w:val="both"/>
        <w:rPr>
          <w:lang w:val="en-AU"/>
        </w:rPr>
      </w:pPr>
    </w:p>
    <w:p w:rsidR="00E87F05" w:rsidRDefault="00E87F05" w:rsidP="00810EE5">
      <w:pPr>
        <w:jc w:val="both"/>
        <w:rPr>
          <w:b/>
          <w:lang w:val="en-AU"/>
        </w:rPr>
      </w:pPr>
      <w:r>
        <w:rPr>
          <w:b/>
          <w:lang w:val="en-AU"/>
        </w:rPr>
        <w:t>Calculating the Risk and Expected Return of the complete portfolio</w:t>
      </w:r>
    </w:p>
    <w:p w:rsidR="00E87F05" w:rsidRDefault="00E87F05" w:rsidP="00810EE5">
      <w:pPr>
        <w:jc w:val="both"/>
        <w:rPr>
          <w:lang w:val="en-AU"/>
        </w:rPr>
      </w:pPr>
      <w:r>
        <w:rPr>
          <w:lang w:val="en-AU"/>
        </w:rPr>
        <w:t>Once the proportion of risky vs risk free assets has be</w:t>
      </w:r>
      <w:r w:rsidR="00810EE5">
        <w:rPr>
          <w:lang w:val="en-AU"/>
        </w:rPr>
        <w:t>en determined for the complete portfolio, calculating its Risk and Expected return is like calculating the risk and return of a portfolio of two assets.</w:t>
      </w:r>
    </w:p>
    <w:p w:rsidR="00810EE5" w:rsidRDefault="00810EE5" w:rsidP="00810EE5">
      <w:pPr>
        <w:jc w:val="both"/>
        <w:rPr>
          <w:lang w:val="en-AU"/>
        </w:rPr>
      </w:pPr>
      <w:r>
        <w:rPr>
          <w:lang w:val="en-AU"/>
        </w:rPr>
        <w:t>Example:</w:t>
      </w:r>
    </w:p>
    <w:p w:rsidR="00810EE5" w:rsidRDefault="00810EE5" w:rsidP="00810EE5">
      <w:pPr>
        <w:jc w:val="both"/>
        <w:rPr>
          <w:lang w:val="en-AU"/>
        </w:rPr>
      </w:pPr>
      <w:r>
        <w:rPr>
          <w:lang w:val="en-AU"/>
        </w:rPr>
        <w:t>Let’s consider an investor who wants to create a portfolio with 3 stocks and cash.</w:t>
      </w:r>
    </w:p>
    <w:p w:rsidR="00810EE5" w:rsidRDefault="00810EE5" w:rsidP="00810EE5">
      <w:pPr>
        <w:jc w:val="both"/>
        <w:rPr>
          <w:lang w:val="en-AU"/>
        </w:rPr>
      </w:pPr>
      <w:r>
        <w:rPr>
          <w:lang w:val="en-AU"/>
        </w:rPr>
        <w:t xml:space="preserve">The optimal portfolio of the 3 stocks has an expected return of 29% and a global risk of 10.5%, the </w:t>
      </w:r>
      <w:proofErr w:type="spellStart"/>
      <w:r>
        <w:rPr>
          <w:lang w:val="en-AU"/>
        </w:rPr>
        <w:t>riskfree</w:t>
      </w:r>
      <w:proofErr w:type="spellEnd"/>
      <w:r>
        <w:rPr>
          <w:lang w:val="en-AU"/>
        </w:rPr>
        <w:t xml:space="preserve"> rate for lending cash is 1% and finally the investor is willing to lend 25% of his money at the </w:t>
      </w:r>
      <w:proofErr w:type="spellStart"/>
      <w:r>
        <w:rPr>
          <w:lang w:val="en-AU"/>
        </w:rPr>
        <w:t>riskfree</w:t>
      </w:r>
      <w:proofErr w:type="spellEnd"/>
      <w:r>
        <w:rPr>
          <w:lang w:val="en-AU"/>
        </w:rPr>
        <w:t xml:space="preserve"> rate.</w:t>
      </w:r>
    </w:p>
    <w:p w:rsidR="00810EE5" w:rsidRDefault="00810EE5" w:rsidP="00810EE5">
      <w:pPr>
        <w:jc w:val="both"/>
        <w:rPr>
          <w:lang w:val="en-AU"/>
        </w:rPr>
      </w:pPr>
      <w:r>
        <w:rPr>
          <w:lang w:val="en-AU"/>
        </w:rPr>
        <w:t>Let’s calculate the complete portfolio</w:t>
      </w:r>
      <w:r w:rsidR="00FD1367">
        <w:rPr>
          <w:lang w:val="en-AU"/>
        </w:rPr>
        <w:t>’s risk and expected return:</w:t>
      </w:r>
    </w:p>
    <w:p w:rsidR="00FD1367" w:rsidRDefault="00FD1367" w:rsidP="00810EE5">
      <w:pPr>
        <w:jc w:val="both"/>
        <w:rPr>
          <w:lang w:val="en-AU"/>
        </w:rPr>
      </w:pPr>
      <w:r>
        <w:rPr>
          <w:lang w:val="en-AU"/>
        </w:rPr>
        <w:t>Risk:</w:t>
      </w:r>
    </w:p>
    <w:p w:rsidR="00FD1367" w:rsidRPr="00FD1367" w:rsidRDefault="00FD1367" w:rsidP="00810EE5">
      <w:pPr>
        <w:jc w:val="both"/>
        <w:rPr>
          <w:lang w:val="en-AU"/>
        </w:rPr>
      </w:pPr>
      <m:oMathPara>
        <m:oMath>
          <m:sSub>
            <m:sSubPr>
              <m:ctrlPr>
                <w:rPr>
                  <w:rFonts w:ascii="Cambria Math" w:hAnsi="Cambria Math"/>
                  <w:i/>
                  <w:lang w:val="en-AU"/>
                </w:rPr>
              </m:ctrlPr>
            </m:sSubPr>
            <m:e>
              <m:r>
                <w:rPr>
                  <w:rFonts w:ascii="Cambria Math" w:hAnsi="Cambria Math"/>
                  <w:lang w:val="en-AU"/>
                </w:rPr>
                <m:t>σ</m:t>
              </m:r>
            </m:e>
            <m:sub>
              <m:r>
                <w:rPr>
                  <w:rFonts w:ascii="Cambria Math" w:hAnsi="Cambria Math"/>
                  <w:lang w:val="en-AU"/>
                </w:rPr>
                <m:t>c</m:t>
              </m:r>
            </m:sub>
          </m:sSub>
          <m:r>
            <w:rPr>
              <w:rFonts w:ascii="Cambria Math" w:hAnsi="Cambria Math"/>
              <w:lang w:val="en-AU"/>
            </w:rPr>
            <m:t>=</m:t>
          </m:r>
          <m:rad>
            <m:radPr>
              <m:degHide m:val="1"/>
              <m:ctrlPr>
                <w:rPr>
                  <w:rFonts w:ascii="Cambria Math" w:hAnsi="Cambria Math"/>
                  <w:i/>
                  <w:lang w:val="en-AU"/>
                </w:rPr>
              </m:ctrlPr>
            </m:radPr>
            <m:deg/>
            <m:e>
              <m:r>
                <w:rPr>
                  <w:rFonts w:ascii="Cambria Math" w:hAnsi="Cambria Math"/>
                  <w:lang w:val="en-AU"/>
                </w:rPr>
                <m:t>(0.75*0.105)²</m:t>
              </m:r>
            </m:e>
          </m:rad>
          <m:r>
            <w:rPr>
              <w:rFonts w:ascii="Cambria Math" w:hAnsi="Cambria Math"/>
              <w:lang w:val="en-AU"/>
            </w:rPr>
            <m:t>=0.75*0.105=0.0787=7.9%</m:t>
          </m:r>
        </m:oMath>
      </m:oMathPara>
    </w:p>
    <w:p w:rsidR="00FD1367" w:rsidRDefault="00FD1367" w:rsidP="00810EE5">
      <w:pPr>
        <w:jc w:val="both"/>
        <w:rPr>
          <w:lang w:val="en-AU"/>
        </w:rPr>
      </w:pPr>
      <w:r>
        <w:rPr>
          <w:lang w:val="en-AU"/>
        </w:rPr>
        <w:t xml:space="preserve">We use the same formula as for calculating the risk of a 2 assets portfolio, but as the </w:t>
      </w:r>
      <w:proofErr w:type="spellStart"/>
      <w:r>
        <w:rPr>
          <w:lang w:val="en-AU"/>
        </w:rPr>
        <w:t>riskfree</w:t>
      </w:r>
      <w:proofErr w:type="spellEnd"/>
      <w:r>
        <w:rPr>
          <w:lang w:val="en-AU"/>
        </w:rPr>
        <w:t xml:space="preserve"> asset has a risk equals to 0 we obtain the previous result.</w:t>
      </w:r>
    </w:p>
    <w:p w:rsidR="00FD1367" w:rsidRDefault="00FD1367" w:rsidP="00810EE5">
      <w:pPr>
        <w:jc w:val="both"/>
        <w:rPr>
          <w:lang w:val="en-AU"/>
        </w:rPr>
      </w:pPr>
      <w:r>
        <w:rPr>
          <w:lang w:val="en-AU"/>
        </w:rPr>
        <w:t>Expected Return:</w:t>
      </w:r>
    </w:p>
    <w:p w:rsidR="00FD1367" w:rsidRPr="00E87F05" w:rsidRDefault="00FD1367" w:rsidP="00810EE5">
      <w:pPr>
        <w:jc w:val="both"/>
        <w:rPr>
          <w:lang w:val="en-AU"/>
        </w:rPr>
      </w:pPr>
      <m:oMathPara>
        <m:oMath>
          <m:r>
            <w:rPr>
              <w:rFonts w:ascii="Cambria Math" w:hAnsi="Cambria Math"/>
              <w:lang w:val="en-AU"/>
            </w:rPr>
            <m:t>E</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c</m:t>
                  </m:r>
                </m:sub>
              </m:sSub>
            </m:e>
          </m:d>
          <m:r>
            <w:rPr>
              <w:rFonts w:ascii="Cambria Math" w:hAnsi="Cambria Math"/>
              <w:lang w:val="en-AU"/>
            </w:rPr>
            <m:t>=0.75*0.29+</m:t>
          </m:r>
          <m:r>
            <w:rPr>
              <w:rFonts w:ascii="Cambria Math" w:hAnsi="Cambria Math"/>
              <w:lang w:val="en-AU"/>
            </w:rPr>
            <m:t>0.25*0.01=0.22=22%</m:t>
          </m:r>
        </m:oMath>
      </m:oMathPara>
    </w:p>
    <w:sectPr w:rsidR="00FD1367" w:rsidRPr="00E87F05">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40C10"/>
    <w:multiLevelType w:val="hybridMultilevel"/>
    <w:tmpl w:val="76F2C7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256012"/>
    <w:multiLevelType w:val="hybridMultilevel"/>
    <w:tmpl w:val="A4FA93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8C63CD"/>
    <w:multiLevelType w:val="hybridMultilevel"/>
    <w:tmpl w:val="A98E55B0"/>
    <w:lvl w:ilvl="0" w:tplc="7FF682C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C8"/>
    <w:rsid w:val="00147EC8"/>
    <w:rsid w:val="002526D8"/>
    <w:rsid w:val="00267F27"/>
    <w:rsid w:val="0029481E"/>
    <w:rsid w:val="002E50C4"/>
    <w:rsid w:val="00316C74"/>
    <w:rsid w:val="00334E41"/>
    <w:rsid w:val="003D37CA"/>
    <w:rsid w:val="003E3276"/>
    <w:rsid w:val="00434802"/>
    <w:rsid w:val="0057512D"/>
    <w:rsid w:val="005E212F"/>
    <w:rsid w:val="0066466E"/>
    <w:rsid w:val="006A2006"/>
    <w:rsid w:val="00770A70"/>
    <w:rsid w:val="007C3CD0"/>
    <w:rsid w:val="00810EE5"/>
    <w:rsid w:val="0098360A"/>
    <w:rsid w:val="009D410B"/>
    <w:rsid w:val="00A07661"/>
    <w:rsid w:val="00A11746"/>
    <w:rsid w:val="00AF63E4"/>
    <w:rsid w:val="00B022A0"/>
    <w:rsid w:val="00B43FE7"/>
    <w:rsid w:val="00B861E8"/>
    <w:rsid w:val="00C5671B"/>
    <w:rsid w:val="00C65E95"/>
    <w:rsid w:val="00C974F9"/>
    <w:rsid w:val="00CA2A74"/>
    <w:rsid w:val="00DA4A74"/>
    <w:rsid w:val="00E141FB"/>
    <w:rsid w:val="00E87F05"/>
    <w:rsid w:val="00FD1010"/>
    <w:rsid w:val="00FD1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B5C191F-B20C-45C8-95C2-0A187425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0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7EC8"/>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141FB"/>
    <w:rPr>
      <w:color w:val="0563C1" w:themeColor="hyperlink"/>
      <w:u w:val="single"/>
    </w:rPr>
  </w:style>
  <w:style w:type="paragraph" w:styleId="Paragraphedeliste">
    <w:name w:val="List Paragraph"/>
    <w:basedOn w:val="Normal"/>
    <w:uiPriority w:val="34"/>
    <w:qFormat/>
    <w:rsid w:val="00A07661"/>
    <w:pPr>
      <w:ind w:left="720"/>
      <w:contextualSpacing/>
    </w:pPr>
  </w:style>
  <w:style w:type="character" w:customStyle="1" w:styleId="Titre2Car">
    <w:name w:val="Titre 2 Car"/>
    <w:basedOn w:val="Policepardfaut"/>
    <w:link w:val="Titre2"/>
    <w:uiPriority w:val="9"/>
    <w:rsid w:val="00A07661"/>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A07661"/>
    <w:rPr>
      <w:color w:val="954F72" w:themeColor="followedHyperlink"/>
      <w:u w:val="single"/>
    </w:rPr>
  </w:style>
  <w:style w:type="character" w:styleId="Textedelespacerserv">
    <w:name w:val="Placeholder Text"/>
    <w:basedOn w:val="Policepardfaut"/>
    <w:uiPriority w:val="99"/>
    <w:semiHidden/>
    <w:rsid w:val="0098360A"/>
    <w:rPr>
      <w:color w:val="808080"/>
    </w:rPr>
  </w:style>
  <w:style w:type="table" w:styleId="Grilledutableau">
    <w:name w:val="Table Grid"/>
    <w:basedOn w:val="TableauNormal"/>
    <w:uiPriority w:val="39"/>
    <w:rsid w:val="0025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rtfolioTheoryMatrix.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uide%20to%20Asset%20Allocation.docx" TargetMode="External"/><Relationship Id="rId11" Type="http://schemas.openxmlformats.org/officeDocument/2006/relationships/theme" Target="theme/theme1.xml"/><Relationship Id="rId5" Type="http://schemas.openxmlformats.org/officeDocument/2006/relationships/hyperlink" Target="../Asset%20Diversification/Documents/Tutorial%20-%20Asset%20DIversification.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1209</Words>
  <Characters>6897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Xavier-pc</cp:lastModifiedBy>
  <cp:revision>17</cp:revision>
  <dcterms:created xsi:type="dcterms:W3CDTF">2015-09-04T01:22:00Z</dcterms:created>
  <dcterms:modified xsi:type="dcterms:W3CDTF">2015-10-02T01:33:00Z</dcterms:modified>
</cp:coreProperties>
</file>