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A20C5E" w14:paraId="75A35085" w14:textId="77777777">
        <w:trPr>
          <w:cnfStyle w:val="000000100000" w:firstRow="0" w:lastRow="0" w:firstColumn="0" w:lastColumn="0" w:oddVBand="0" w:evenVBand="0" w:oddHBand="1" w:evenHBand="0"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9560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Default="00E95607">
                  <w:pPr>
                    <w:pStyle w:val="Header-Details"/>
                  </w:pPr>
                  <w:r>
                    <w:t>Pantelis Isaiah – 995354593</w:t>
                  </w:r>
                </w:p>
                <w:p w14:paraId="07C36EDC" w14:textId="1EAAEEC4" w:rsidR="00E95607" w:rsidRPr="000A3B2A" w:rsidRDefault="00E95607">
                  <w:pPr>
                    <w:pStyle w:val="Header-Details"/>
                    <w:rPr>
                      <w:lang w:val="uz-Cyrl-UZ"/>
                    </w:rPr>
                  </w:pPr>
                  <w:r w:rsidRPr="000A3B2A">
                    <w:rPr>
                      <w:lang w:val="uz-Cyrl-UZ"/>
                    </w:rPr>
                    <w:t>Sergio Ortiz Orendain</w:t>
                  </w:r>
                  <w:r w:rsidR="008F3522" w:rsidRPr="000A3B2A">
                    <w:rPr>
                      <w:lang w:val="uz-Cyrl-UZ"/>
                    </w:rPr>
                    <w:t xml:space="preserve"> - 1002248533</w:t>
                  </w:r>
                </w:p>
                <w:p w14:paraId="6F80A18B" w14:textId="4A145C1D" w:rsidR="00E95607" w:rsidRPr="000A3B2A" w:rsidRDefault="00E95607">
                  <w:pPr>
                    <w:pStyle w:val="Header-Details"/>
                    <w:rPr>
                      <w:lang w:val="uz-Cyrl-UZ"/>
                    </w:rPr>
                  </w:pPr>
                  <w:r w:rsidRPr="000A3B2A">
                    <w:rPr>
                      <w:lang w:val="uz-Cyrl-UZ"/>
                    </w:rPr>
                    <w:t>José Saad Canales</w:t>
                  </w:r>
                  <w:r w:rsidR="004904DD" w:rsidRPr="000A3B2A">
                    <w:rPr>
                      <w:lang w:val="uz-Cyrl-UZ"/>
                    </w:rPr>
                    <w:t xml:space="preserve"> - 999048392</w:t>
                  </w:r>
                </w:p>
                <w:p w14:paraId="34C25778" w14:textId="70BC62C6" w:rsidR="00E95607" w:rsidRDefault="00E95607">
                  <w:pPr>
                    <w:pStyle w:val="Header-Details"/>
                  </w:pPr>
                  <w:r>
                    <w:t xml:space="preserve">Ryan </w:t>
                  </w:r>
                  <w:proofErr w:type="spellStart"/>
                  <w:r>
                    <w:t>Shrott</w:t>
                  </w:r>
                  <w:proofErr w:type="spellEnd"/>
                  <w:r w:rsidR="004904DD">
                    <w:t xml:space="preserve"> - </w:t>
                  </w:r>
                  <w:r w:rsidR="00E43087">
                    <w:t>998931223</w:t>
                  </w:r>
                </w:p>
                <w:p w14:paraId="1EA267BE" w14:textId="77777777" w:rsidR="00E95607" w:rsidRDefault="00E95607">
                  <w:pPr>
                    <w:pStyle w:val="Header-Details"/>
                  </w:pP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End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End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End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ED1839" w:rsidP="00DE4492"/>
      </w:sdtContent>
    </w:sdt>
    <w:sdt>
      <w:sdtPr>
        <w:rPr>
          <w:szCs w:val="20"/>
        </w:rPr>
        <w:id w:val="6002714"/>
        <w:placeholder>
          <w:docPart w:val="92880EB4D8A6454AABAC70FB2504D645"/>
        </w:placeholder>
      </w:sdtPr>
      <w:sdtEndPr/>
      <w:sdtContent>
        <w:p w14:paraId="62678A2B" w14:textId="6E972749" w:rsidR="00A20C5E" w:rsidRPr="00ED1839" w:rsidRDefault="000C77C9" w:rsidP="00920301">
          <w:pPr>
            <w:pStyle w:val="BodyText"/>
            <w:spacing w:after="120"/>
            <w:rPr>
              <w:szCs w:val="20"/>
            </w:rPr>
          </w:pPr>
          <w:r w:rsidRPr="00ED1839">
            <w:rPr>
              <w:szCs w:val="20"/>
            </w:rPr>
            <w:t>The portfolio consists of 32 Bonds, 11 government bonds and 21 corporates. Out of the Bonds, 7 have either expired or been called, which leaves the total composition of the portfolio to 25 bonds. The portfolio also consists of 3 US Stocks</w:t>
          </w:r>
          <w:r w:rsidR="00341805" w:rsidRPr="00ED1839">
            <w:rPr>
              <w:szCs w:val="20"/>
            </w:rPr>
            <w:t xml:space="preserve">, 2 of them listed in the NYSE and 1 in </w:t>
          </w:r>
          <w:proofErr w:type="spellStart"/>
          <w:r w:rsidR="00341805" w:rsidRPr="00ED1839">
            <w:rPr>
              <w:szCs w:val="20"/>
            </w:rPr>
            <w:t>Nasdaq</w:t>
          </w:r>
          <w:proofErr w:type="spellEnd"/>
          <w:r w:rsidR="00341805" w:rsidRPr="00ED1839">
            <w:rPr>
              <w:szCs w:val="20"/>
            </w:rPr>
            <w:t>, 2 European Options, 1 American Option; both on US Stocks. Finally, there are 10 Credit Default Swaps (CDS) in the portfolio out of which 1 has expired. These instruments add up to a total value of 248.5M(CAD) dollars. There are several sectors represented in the portfolio, the following table represents the total exposure of our portfolio by sector</w:t>
          </w:r>
          <w:r w:rsidR="00933450" w:rsidRPr="00ED1839">
            <w:rPr>
              <w:szCs w:val="20"/>
            </w:rPr>
            <w:t>:</w:t>
          </w:r>
        </w:p>
      </w:sdtContent>
    </w:sdt>
    <w:p w14:paraId="392C7EB2" w14:textId="77777777" w:rsidR="00A20C5E" w:rsidRDefault="00D30372">
      <w:pPr>
        <w:pStyle w:val="BodyText"/>
        <w:jc w:val="center"/>
      </w:pPr>
      <w:r>
        <w:rPr>
          <w:noProof/>
        </w:rPr>
        <w:drawing>
          <wp:inline distT="0" distB="0" distL="0" distR="0" wp14:anchorId="57162337" wp14:editId="42FB6A84">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id w:val="6002722"/>
        <w:placeholder>
          <w:docPart w:val="01AF120F1A56CB448055879024C21F19"/>
        </w:placeholder>
      </w:sdtPr>
      <w:sdtEndPr>
        <w:rPr>
          <w:rStyle w:val="Heading2Char"/>
          <w:rFonts w:asciiTheme="majorHAnsi" w:eastAsiaTheme="majorEastAsia" w:hAnsiTheme="majorHAnsi" w:cstheme="majorBidi"/>
          <w:b/>
          <w:bCs/>
          <w:color w:val="20507E" w:themeColor="accent2"/>
          <w:sz w:val="26"/>
          <w:szCs w:val="26"/>
        </w:rPr>
      </w:sdtEndPr>
      <w:sdtContent>
        <w:p w14:paraId="43B33ADA" w14:textId="3546C501" w:rsidR="00933450" w:rsidRDefault="00ED1839" w:rsidP="00933450">
          <w:pPr>
            <w:pStyle w:val="BodyText"/>
            <w:spacing w:after="120"/>
          </w:pPr>
          <w:sdt>
            <w:sdtPr>
              <w:id w:val="-148377740"/>
              <w:placeholder>
                <w:docPart w:val="AC43AC329D4F38488E9C929A86E89BB0"/>
              </w:placeholder>
            </w:sdtPr>
            <w:sdtEndPr/>
            <w:sdtContent>
              <w:r w:rsidR="00933450">
                <w:t>It can be noted that there is a large concentration to 2 sectors, Communications and Government, however we have enough sectors to potentially rebalance the portfolio in order for it to be more diversified sector-wise.</w:t>
              </w:r>
            </w:sdtContent>
          </w:sdt>
        </w:p>
        <w:p w14:paraId="7B053BCA" w14:textId="4DE59BAE" w:rsidR="00A20C5E" w:rsidRPr="00933450" w:rsidRDefault="006D0B17" w:rsidP="00933450">
          <w:pPr>
            <w:pStyle w:val="BodyText"/>
            <w:spacing w:after="120"/>
            <w:rPr>
              <w:rStyle w:val="Heading2Char"/>
              <w:rFonts w:asciiTheme="minorHAnsi" w:eastAsiaTheme="minorEastAsia" w:hAnsiTheme="minorHAnsi" w:cstheme="minorBidi"/>
              <w:b w:val="0"/>
              <w:bCs w:val="0"/>
              <w:color w:val="7F7F7F" w:themeColor="text1" w:themeTint="80"/>
              <w:sz w:val="20"/>
              <w:szCs w:val="22"/>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EndPr/>
      <w:sdtContent>
        <w:p w14:paraId="343ABF38" w14:textId="45ACC703" w:rsidR="007B1C42" w:rsidRDefault="00036460">
          <w:pPr>
            <w:pStyle w:val="BodyText"/>
          </w:pPr>
          <w:r>
            <w:t>In terms of asset class</w:t>
          </w:r>
          <w:r w:rsidR="007B1C42">
            <w:t>es</w:t>
          </w:r>
          <w:r>
            <w:t>, the portfolio is mainly concentrated in Fixed Income instruments, while Equities (Stocks and Options) represent around 5% of the portfolio.</w:t>
          </w:r>
          <w:r w:rsidR="004D76F0">
            <w:t xml:space="preserve"> </w:t>
          </w:r>
          <w:r w:rsidR="009252D7">
            <w:t xml:space="preserve">We are exposed to 3 different currencies: Euro, Canadian Dollar and US Dollar. All of the Equity instruments of the portfolio are in US Dollars as well as the CDS contracts. </w:t>
          </w:r>
          <w:r w:rsidR="007B1C42">
            <w:t>The Bond portfolio consists on 9 USD Bonds, 1 Euro Bond and 15 Canadian Bonds.</w:t>
          </w:r>
        </w:p>
        <w:p w14:paraId="13A6307E" w14:textId="3EADB93A" w:rsidR="003E566B" w:rsidRDefault="007B1C42">
          <w:pPr>
            <w:pStyle w:val="BodyText"/>
          </w:pPr>
          <w:r>
            <w:t>It is important to note that almost all of the Bonds in the portfolio are Investment Grades, however there are 2 Corporate Bonds with BB S&amp;P-rating</w:t>
          </w:r>
          <w:r w:rsidR="0074503E">
            <w:t xml:space="preserve">. </w:t>
          </w:r>
        </w:p>
        <w:p w14:paraId="29A7AC21" w14:textId="20834176" w:rsidR="008134EC" w:rsidRDefault="0067195E" w:rsidP="008134EC">
          <w:pPr>
            <w:pStyle w:val="BodyText"/>
            <w:jc w:val="left"/>
          </w:pPr>
          <w:r>
            <w:rPr>
              <w:noProof/>
            </w:rPr>
            <w:lastRenderedPageBreak/>
            <w:drawing>
              <wp:inline distT="0" distB="0" distL="0" distR="0" wp14:anchorId="6A1BE249" wp14:editId="646DE11D">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43087">
            <w:rPr>
              <w:noProof/>
            </w:rPr>
            <w:drawing>
              <wp:inline distT="0" distB="0" distL="0" distR="0" wp14:anchorId="0ADD69D2" wp14:editId="5923C162">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14:paraId="66D7B009" w14:textId="7B892966" w:rsidR="009C7B6D" w:rsidRDefault="009C7B6D" w:rsidP="006447F6">
      <w:pPr>
        <w:pStyle w:val="Heading1"/>
      </w:pPr>
      <w:r>
        <w:t>Sensitivities</w:t>
      </w:r>
    </w:p>
    <w:p w14:paraId="21D7CBF0" w14:textId="77777777" w:rsidR="00C105A1" w:rsidRDefault="008134EC" w:rsidP="00C105A1">
      <w:pPr>
        <w:pStyle w:val="BodyText"/>
      </w:pPr>
      <w:r>
        <w:t>Market risk takes into account the losses that surge from fluctuation in the market value of our positions due to changes in interest rates, credit spreads, foreign exchange rates</w:t>
      </w:r>
      <w:r w:rsidR="003732A2">
        <w:t xml:space="preserve"> and values of equities</w:t>
      </w:r>
      <w:r>
        <w:t xml:space="preserve">. </w:t>
      </w:r>
      <w:r w:rsidR="00C105A1">
        <w:t>The</w:t>
      </w:r>
      <w:r>
        <w:t xml:space="preserve"> portfolio is exposed to changes in interest rates curves</w:t>
      </w:r>
      <w:r w:rsidR="00C105A1">
        <w:t xml:space="preserve"> </w:t>
      </w:r>
      <w:r>
        <w:t>through our position in fixed income</w:t>
      </w:r>
      <w:r w:rsidR="00C105A1">
        <w:t xml:space="preserve"> (Bonds and CDS). Additionally, there’s exposure to </w:t>
      </w:r>
      <w:r>
        <w:t xml:space="preserve">3 different currencies (USD, </w:t>
      </w:r>
      <w:r w:rsidR="00C105A1">
        <w:t>CAD and Euro) so w</w:t>
      </w:r>
      <w:r>
        <w:t xml:space="preserve">e </w:t>
      </w:r>
      <w:r w:rsidR="00C105A1">
        <w:t>will assume we are</w:t>
      </w:r>
      <w:r>
        <w:t xml:space="preserve"> an investor that manages its assets and liabilities in </w:t>
      </w:r>
      <w:r w:rsidR="00C105A1">
        <w:t>Canadian Dollars</w:t>
      </w:r>
      <w:r>
        <w:t>, therefore we are exposed to fluctuations in the value of our portfolio due to changes in the USDCAD and/or EUR</w:t>
      </w:r>
      <w:r w:rsidR="00C105A1">
        <w:t>CAD</w:t>
      </w:r>
      <w:r>
        <w:t xml:space="preserve"> FX rate. Finally, we are exposed to credit spreads through our corporate bond positions and also through our CDS holdings. The measures we will use for market risk will be portfolio sensitivities (</w:t>
      </w:r>
      <w:r w:rsidR="00C105A1">
        <w:t xml:space="preserve">such as </w:t>
      </w:r>
      <w:r>
        <w:t>DV0</w:t>
      </w:r>
      <w:r w:rsidR="00C105A1">
        <w:t>1,</w:t>
      </w:r>
      <w:r>
        <w:t xml:space="preserve"> CR01</w:t>
      </w:r>
      <w:r w:rsidR="00C105A1">
        <w:t>, Duration and Convexity</w:t>
      </w:r>
      <w:r>
        <w:t xml:space="preserve">), VaR, Stressed VaR and Stress </w:t>
      </w:r>
      <w:r w:rsidR="00C105A1">
        <w:t>Scenarios.</w:t>
      </w:r>
    </w:p>
    <w:p w14:paraId="42E45275" w14:textId="6EB770C7" w:rsidR="00C105A1" w:rsidRDefault="00C105A1" w:rsidP="00C105A1">
      <w:pPr>
        <w:pStyle w:val="Heading1"/>
      </w:pPr>
      <w:r>
        <w:t>Portfolio Sensitivities</w:t>
      </w:r>
    </w:p>
    <w:p w14:paraId="18D0751F" w14:textId="306FE663" w:rsidR="00C105A1" w:rsidRDefault="00C105A1" w:rsidP="00C105A1">
      <w:pPr>
        <w:pStyle w:val="BodyText"/>
      </w:pPr>
      <w:r>
        <w:t>It is important to include the dollar sensitivities of the positions in the portfolio to changes in the underlying</w:t>
      </w:r>
      <w:r w:rsidR="00504F06">
        <w:t xml:space="preserve"> </w:t>
      </w:r>
      <w:r>
        <w:t>interest rate and credit spread.</w:t>
      </w:r>
    </w:p>
    <w:p w14:paraId="691F6FAA" w14:textId="6791C2E1" w:rsidR="00C105A1" w:rsidRDefault="00C105A1" w:rsidP="00C105A1">
      <w:pPr>
        <w:pStyle w:val="BodyText"/>
      </w:pPr>
      <w:r>
        <w:t>DV01: It is the dollar value of one basis</w:t>
      </w:r>
      <w:r w:rsidR="00504F06">
        <w:t xml:space="preserve"> point that </w:t>
      </w:r>
      <w:r>
        <w:t>captures the change in value of the portfolio due to a</w:t>
      </w:r>
      <w:r w:rsidR="00504F06">
        <w:t xml:space="preserve"> </w:t>
      </w:r>
      <w:r>
        <w:t>downward parallel shift of 1bp in the yield to maturity</w:t>
      </w:r>
      <w:r w:rsidR="00504F06">
        <w:t xml:space="preserve"> </w:t>
      </w:r>
      <w:r>
        <w:t>(YTM).</w:t>
      </w:r>
    </w:p>
    <w:p w14:paraId="63F530A1" w14:textId="716D7BA3" w:rsidR="00C105A1" w:rsidRDefault="00C105A1" w:rsidP="00C105A1">
      <w:pPr>
        <w:pStyle w:val="BodyText"/>
      </w:pPr>
      <w:r>
        <w:t>CR01: It is the cred</w:t>
      </w:r>
      <w:r w:rsidR="00504F06">
        <w:t xml:space="preserve">it risk of one basis point that </w:t>
      </w:r>
      <w:r>
        <w:t>captures the change in value of the portfolio due to a</w:t>
      </w:r>
      <w:r w:rsidR="00504F06">
        <w:t xml:space="preserve"> </w:t>
      </w:r>
      <w:r>
        <w:t>downward parallel shift of the credit spread.</w:t>
      </w:r>
    </w:p>
    <w:p w14:paraId="31567510" w14:textId="5502CD2A" w:rsidR="00C105A1" w:rsidRDefault="00C105A1" w:rsidP="00C105A1">
      <w:pPr>
        <w:pStyle w:val="BodyText"/>
      </w:pPr>
      <w:bookmarkStart w:id="0" w:name="_GoBack"/>
      <w:r>
        <w:lastRenderedPageBreak/>
        <w:t>Since our portfolio has an overall long position in bonds, we can except to benefit from a decrease in interest rate. As for</w:t>
      </w:r>
      <w:r w:rsidR="00504F06">
        <w:t xml:space="preserve"> </w:t>
      </w:r>
      <w:r>
        <w:t>our position in CDS, the portfolio has a negative impact in case of a decrease in the credit spread.</w:t>
      </w:r>
      <w:bookmarkEnd w:id="0"/>
    </w:p>
    <w:p w14:paraId="35771FE2" w14:textId="77777777" w:rsidR="008134EC" w:rsidRPr="008134EC" w:rsidRDefault="008134EC" w:rsidP="008134EC"/>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44105F" w:rsidRDefault="004E155E" w:rsidP="0044105F">
            <w:pPr>
              <w:jc w:val="center"/>
              <w:rPr>
                <w:color w:val="FFFFFF" w:themeColor="background1"/>
                <w:sz w:val="24"/>
                <w:szCs w:val="24"/>
              </w:rPr>
            </w:pPr>
            <w:r w:rsidRPr="0044105F">
              <w:rPr>
                <w:color w:val="FFFFFF" w:themeColor="background1"/>
                <w:sz w:val="24"/>
                <w:szCs w:val="24"/>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44105F">
            <w:pPr>
              <w:jc w:val="center"/>
              <w:rPr>
                <w:bCs w:val="0"/>
                <w:color w:val="000000" w:themeColor="text1"/>
                <w:sz w:val="24"/>
                <w:szCs w:val="24"/>
              </w:rPr>
            </w:pPr>
            <w:r w:rsidRPr="0044105F">
              <w:rPr>
                <w:color w:val="000000" w:themeColor="text1"/>
                <w:sz w:val="24"/>
                <w:szCs w:val="24"/>
              </w:rPr>
              <w:t>Duration</w:t>
            </w:r>
          </w:p>
        </w:tc>
        <w:tc>
          <w:tcPr>
            <w:tcW w:w="1593" w:type="dxa"/>
            <w:tcBorders>
              <w:left w:val="none" w:sz="0" w:space="0" w:color="auto"/>
            </w:tcBorders>
            <w:vAlign w:val="center"/>
          </w:tcPr>
          <w:p w14:paraId="320275E4" w14:textId="777A3CAF" w:rsidR="000A3B2A" w:rsidRPr="0044105F" w:rsidRDefault="000A3B2A" w:rsidP="0044105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44105F">
              <w:rPr>
                <w:b/>
                <w:color w:val="000000" w:themeColor="text1"/>
                <w:sz w:val="24"/>
                <w:szCs w:val="24"/>
              </w:rPr>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44105F">
            <w:pPr>
              <w:jc w:val="center"/>
              <w:rPr>
                <w:color w:val="000000" w:themeColor="text1"/>
                <w:sz w:val="24"/>
                <w:szCs w:val="24"/>
              </w:rPr>
            </w:pPr>
            <w:r w:rsidRPr="0044105F">
              <w:rPr>
                <w:color w:val="000000" w:themeColor="text1"/>
                <w:sz w:val="24"/>
                <w:szCs w:val="24"/>
              </w:rPr>
              <w:t>Convexity</w:t>
            </w:r>
          </w:p>
        </w:tc>
        <w:tc>
          <w:tcPr>
            <w:tcW w:w="1593" w:type="dxa"/>
            <w:tcBorders>
              <w:left w:val="none" w:sz="0" w:space="0" w:color="auto"/>
            </w:tcBorders>
            <w:vAlign w:val="center"/>
          </w:tcPr>
          <w:p w14:paraId="5AE64F62" w14:textId="28040647" w:rsidR="000A3B2A" w:rsidRPr="0044105F" w:rsidRDefault="000A3B2A" w:rsidP="0044105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44105F">
              <w:rPr>
                <w:b/>
                <w:color w:val="000000" w:themeColor="text1"/>
                <w:sz w:val="24"/>
                <w:szCs w:val="24"/>
              </w:rPr>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44105F">
            <w:pPr>
              <w:jc w:val="center"/>
              <w:rPr>
                <w:color w:val="000000" w:themeColor="text1"/>
                <w:sz w:val="24"/>
                <w:szCs w:val="24"/>
              </w:rPr>
            </w:pPr>
            <w:r w:rsidRPr="0044105F">
              <w:rPr>
                <w:color w:val="000000" w:themeColor="text1"/>
                <w:sz w:val="24"/>
                <w:szCs w:val="24"/>
              </w:rPr>
              <w:t>DV01</w:t>
            </w:r>
          </w:p>
        </w:tc>
        <w:tc>
          <w:tcPr>
            <w:tcW w:w="1593" w:type="dxa"/>
            <w:tcBorders>
              <w:left w:val="none" w:sz="0" w:space="0" w:color="auto"/>
            </w:tcBorders>
            <w:vAlign w:val="center"/>
          </w:tcPr>
          <w:p w14:paraId="338D2D6A" w14:textId="2BD28810" w:rsidR="000A3B2A" w:rsidRPr="0044105F" w:rsidRDefault="00933450" w:rsidP="0044105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w:t>
            </w:r>
            <w:r w:rsidR="000A3B2A" w:rsidRPr="0044105F">
              <w:rPr>
                <w:b/>
                <w:color w:val="000000" w:themeColor="text1"/>
                <w:sz w:val="24"/>
                <w:szCs w:val="24"/>
              </w:rPr>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44105F">
            <w:pPr>
              <w:jc w:val="center"/>
              <w:rPr>
                <w:color w:val="000000" w:themeColor="text1"/>
                <w:sz w:val="24"/>
                <w:szCs w:val="24"/>
              </w:rPr>
            </w:pPr>
            <w:r w:rsidRPr="0044105F">
              <w:rPr>
                <w:color w:val="000000" w:themeColor="text1"/>
                <w:sz w:val="24"/>
                <w:szCs w:val="24"/>
              </w:rPr>
              <w:t>CR01</w:t>
            </w:r>
          </w:p>
        </w:tc>
        <w:tc>
          <w:tcPr>
            <w:tcW w:w="1593" w:type="dxa"/>
            <w:tcBorders>
              <w:left w:val="none" w:sz="0" w:space="0" w:color="auto"/>
            </w:tcBorders>
            <w:vAlign w:val="center"/>
          </w:tcPr>
          <w:p w14:paraId="17D2D9C3" w14:textId="46BA937F" w:rsidR="000A3B2A" w:rsidRPr="0044105F" w:rsidRDefault="00933450" w:rsidP="000A3B2A">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Pr>
                <w:b/>
                <w:color w:val="000000" w:themeColor="text1"/>
                <w:sz w:val="24"/>
                <w:szCs w:val="24"/>
              </w:rPr>
              <w:t>$</w:t>
            </w:r>
            <w:r w:rsidR="000A3B2A" w:rsidRPr="0044105F">
              <w:rPr>
                <w:b/>
                <w:color w:val="000000" w:themeColor="text1"/>
                <w:sz w:val="24"/>
                <w:szCs w:val="24"/>
              </w:rPr>
              <w:t>17,100</w:t>
            </w:r>
          </w:p>
        </w:tc>
      </w:tr>
    </w:tbl>
    <w:p w14:paraId="78C5CB53" w14:textId="5D5132A9" w:rsidR="00A20C5E" w:rsidRDefault="00DA6BC3" w:rsidP="006447F6">
      <w:pPr>
        <w:pStyle w:val="Heading1"/>
      </w:pPr>
      <w:r>
        <w:t>Va</w:t>
      </w:r>
      <w:r w:rsidR="009109D0">
        <w:t>lue-at-</w:t>
      </w:r>
      <w:r>
        <w:t>R</w:t>
      </w:r>
      <w:r w:rsidR="009109D0">
        <w:t xml:space="preserve">isk </w:t>
      </w:r>
      <w:r w:rsidR="00A66E11">
        <w:t>calculations</w:t>
      </w:r>
      <w:r w:rsidR="00C00A57">
        <w:t xml:space="preserve"> — Monte Carlo</w:t>
      </w:r>
    </w:p>
    <w:p w14:paraId="6A6BBDB7" w14:textId="219BBA48" w:rsidR="00715EB8" w:rsidRDefault="00715EB8" w:rsidP="00715EB8">
      <w:pPr>
        <w:pStyle w:val="Heading2"/>
      </w:pPr>
      <w:r>
        <w:t>Va</w:t>
      </w:r>
      <w:r w:rsidR="009109D0">
        <w:t xml:space="preserve">lue at </w:t>
      </w:r>
      <w:r>
        <w:t>R</w:t>
      </w:r>
      <w:r w:rsidR="009109D0">
        <w:t>isk (VaR)</w:t>
      </w:r>
      <w:r>
        <w:t xml:space="preserve"> and C</w:t>
      </w:r>
      <w:r w:rsidR="009109D0">
        <w:t xml:space="preserve">onditional </w:t>
      </w:r>
      <w:r>
        <w:t>V</w:t>
      </w:r>
      <w:r w:rsidR="009109D0">
        <w:t xml:space="preserve">alue </w:t>
      </w:r>
      <w:r>
        <w:t>a</w:t>
      </w:r>
      <w:r w:rsidR="009109D0">
        <w:t xml:space="preserve">t </w:t>
      </w:r>
      <w:r>
        <w:t>R</w:t>
      </w:r>
      <w:r w:rsidR="009109D0">
        <w:t>isk (CVaR)</w:t>
      </w:r>
    </w:p>
    <w:p w14:paraId="165FEFC3" w14:textId="5C5A28F0" w:rsidR="00715EB8" w:rsidRDefault="00715EB8" w:rsidP="00CF2F5F">
      <w:r>
        <w:t>Amounts i</w:t>
      </w:r>
      <w:r w:rsidR="0044105F">
        <w:t>n CAD</w:t>
      </w:r>
      <w:r>
        <w:t>. Percentages of the total value of the portfolio.</w:t>
      </w:r>
    </w:p>
    <w:p w14:paraId="09E17594" w14:textId="77777777" w:rsidR="009109D0" w:rsidRPr="0044105F" w:rsidRDefault="009109D0" w:rsidP="00CF2F5F"/>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36367B" w:rsidRPr="00A06C5A" w14:paraId="23DB578C" w14:textId="77777777" w:rsidTr="0036367B">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041A9827" w14:textId="7DF3A4B4" w:rsidR="004E155E" w:rsidRPr="00A06C5A" w:rsidRDefault="002076DE" w:rsidP="0036367B">
            <w:pPr>
              <w:jc w:val="center"/>
              <w:rPr>
                <w:color w:val="FFFFFF" w:themeColor="background1"/>
                <w:sz w:val="24"/>
                <w:szCs w:val="24"/>
              </w:rPr>
            </w:pPr>
            <w:r w:rsidRPr="00A06C5A">
              <w:rPr>
                <w:color w:val="FFFFFF" w:themeColor="background1"/>
                <w:sz w:val="24"/>
                <w:szCs w:val="24"/>
              </w:rPr>
              <w:t>VaR</w:t>
            </w:r>
          </w:p>
        </w:tc>
        <w:tc>
          <w:tcPr>
            <w:tcW w:w="2393" w:type="dxa"/>
            <w:gridSpan w:val="2"/>
            <w:tcBorders>
              <w:bottom w:val="single" w:sz="4" w:space="0" w:color="auto"/>
            </w:tcBorders>
            <w:vAlign w:val="center"/>
          </w:tcPr>
          <w:p w14:paraId="0B4BBAA8" w14:textId="54F54D6F" w:rsidR="004E155E" w:rsidRPr="00A06C5A" w:rsidRDefault="004E155E" w:rsidP="0036367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95%</w:t>
            </w:r>
          </w:p>
        </w:tc>
        <w:tc>
          <w:tcPr>
            <w:tcW w:w="2393" w:type="dxa"/>
            <w:gridSpan w:val="2"/>
            <w:tcBorders>
              <w:bottom w:val="single" w:sz="4" w:space="0" w:color="auto"/>
            </w:tcBorders>
            <w:vAlign w:val="center"/>
          </w:tcPr>
          <w:p w14:paraId="73447221" w14:textId="61A86C05" w:rsidR="004E155E" w:rsidRPr="00A06C5A" w:rsidRDefault="004E155E" w:rsidP="0036367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99%</w:t>
            </w:r>
          </w:p>
        </w:tc>
      </w:tr>
      <w:tr w:rsidR="0036367B" w:rsidRPr="00A06C5A" w14:paraId="477A711A"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30BA5D91" w14:textId="245A13D5" w:rsidR="00D144C3" w:rsidRPr="00A06C5A" w:rsidRDefault="00D144C3" w:rsidP="0036367B">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32008DEF" w14:textId="65293D3D" w:rsidR="00D144C3" w:rsidRPr="00A06C5A" w:rsidRDefault="00724C8F" w:rsidP="0036367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2.68</w:t>
            </w:r>
            <w:r w:rsidR="00D144C3" w:rsidRPr="00A06C5A">
              <w:rPr>
                <w:b/>
                <w:color w:val="000000" w:themeColor="text1"/>
                <w:sz w:val="24"/>
                <w:szCs w:val="24"/>
              </w:rPr>
              <w:t>M</w:t>
            </w:r>
          </w:p>
        </w:tc>
        <w:tc>
          <w:tcPr>
            <w:tcW w:w="1197" w:type="dxa"/>
            <w:tcBorders>
              <w:left w:val="single" w:sz="4" w:space="0" w:color="auto"/>
              <w:right w:val="single" w:sz="4" w:space="0" w:color="auto"/>
            </w:tcBorders>
            <w:shd w:val="clear" w:color="auto" w:fill="FFFFFF" w:themeFill="background1"/>
            <w:vAlign w:val="center"/>
          </w:tcPr>
          <w:p w14:paraId="78A456FE" w14:textId="3B11EE59" w:rsidR="00D144C3" w:rsidRPr="00A06C5A"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4"/>
                <w:szCs w:val="24"/>
                <w:lang w:val="en-CA"/>
              </w:rPr>
            </w:pPr>
            <w:r>
              <w:rPr>
                <w:rFonts w:eastAsia="Times New Roman" w:cs="Times New Roman"/>
                <w:b/>
                <w:bCs/>
                <w:color w:val="000000"/>
                <w:sz w:val="24"/>
                <w:szCs w:val="24"/>
                <w:lang w:val="en-CA"/>
              </w:rPr>
              <w:t>1.09%</w:t>
            </w:r>
          </w:p>
        </w:tc>
        <w:tc>
          <w:tcPr>
            <w:tcW w:w="1196" w:type="dxa"/>
            <w:tcBorders>
              <w:left w:val="single" w:sz="4" w:space="0" w:color="auto"/>
            </w:tcBorders>
            <w:shd w:val="clear" w:color="auto" w:fill="ACCAE9"/>
            <w:vAlign w:val="center"/>
          </w:tcPr>
          <w:p w14:paraId="0EC231E1" w14:textId="4CE9DD0F" w:rsidR="00D144C3" w:rsidRPr="00A06C5A" w:rsidRDefault="00724C8F" w:rsidP="0036367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3.79M</w:t>
            </w:r>
          </w:p>
        </w:tc>
        <w:tc>
          <w:tcPr>
            <w:tcW w:w="1197" w:type="dxa"/>
            <w:tcBorders>
              <w:left w:val="single" w:sz="4" w:space="0" w:color="auto"/>
            </w:tcBorders>
            <w:shd w:val="clear" w:color="auto" w:fill="FFFFFF" w:themeFill="background1"/>
            <w:vAlign w:val="center"/>
          </w:tcPr>
          <w:p w14:paraId="53AA4DE0" w14:textId="1E7CF6BA" w:rsidR="00D144C3" w:rsidRPr="00A06C5A"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1.54%</w:t>
            </w:r>
          </w:p>
        </w:tc>
      </w:tr>
      <w:tr w:rsidR="0036367B" w:rsidRPr="00A06C5A" w14:paraId="7802F410"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51CD69" w14:textId="2EB79C56" w:rsidR="00D144C3" w:rsidRPr="00A06C5A" w:rsidRDefault="00D144C3" w:rsidP="0036367B">
            <w:pPr>
              <w:jc w:val="center"/>
              <w:rPr>
                <w:color w:val="000000" w:themeColor="text1"/>
                <w:sz w:val="24"/>
                <w:szCs w:val="24"/>
              </w:rPr>
            </w:pPr>
            <w:r w:rsidRPr="00A06C5A">
              <w:rPr>
                <w:color w:val="000000" w:themeColor="text1"/>
                <w:sz w:val="24"/>
                <w:szCs w:val="24"/>
              </w:rPr>
              <w:t>10-day</w:t>
            </w:r>
          </w:p>
        </w:tc>
        <w:tc>
          <w:tcPr>
            <w:tcW w:w="1196" w:type="dxa"/>
            <w:tcBorders>
              <w:left w:val="single" w:sz="4" w:space="0" w:color="auto"/>
              <w:bottom w:val="single" w:sz="4" w:space="0" w:color="auto"/>
              <w:right w:val="single" w:sz="4" w:space="0" w:color="auto"/>
            </w:tcBorders>
            <w:shd w:val="clear" w:color="auto" w:fill="ACCAE9"/>
            <w:vAlign w:val="center"/>
          </w:tcPr>
          <w:p w14:paraId="16690438" w14:textId="1C0A8FED" w:rsidR="00D144C3" w:rsidRPr="00A06C5A" w:rsidRDefault="00724C8F" w:rsidP="0036367B">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Pr>
                <w:b/>
                <w:color w:val="000000" w:themeColor="text1"/>
                <w:sz w:val="24"/>
                <w:szCs w:val="24"/>
              </w:rPr>
              <w:t>8.48</w:t>
            </w:r>
            <w:r w:rsidR="00D144C3" w:rsidRPr="00A06C5A">
              <w:rPr>
                <w:b/>
                <w:color w:val="000000" w:themeColor="text1"/>
                <w:sz w:val="24"/>
                <w:szCs w:val="24"/>
              </w:rPr>
              <w:t>M</w:t>
            </w:r>
          </w:p>
        </w:tc>
        <w:tc>
          <w:tcPr>
            <w:tcW w:w="1197" w:type="dxa"/>
            <w:tcBorders>
              <w:left w:val="single" w:sz="4" w:space="0" w:color="auto"/>
              <w:bottom w:val="single" w:sz="4" w:space="0" w:color="auto"/>
              <w:right w:val="single" w:sz="4" w:space="0" w:color="auto"/>
            </w:tcBorders>
            <w:vAlign w:val="center"/>
          </w:tcPr>
          <w:p w14:paraId="4041FC40" w14:textId="07EDC73C" w:rsidR="00D144C3" w:rsidRPr="00A06C5A" w:rsidRDefault="00724C8F"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bCs/>
                <w:color w:val="000000"/>
                <w:sz w:val="24"/>
                <w:szCs w:val="24"/>
                <w:lang w:val="en-CA"/>
              </w:rPr>
            </w:pPr>
            <w:r>
              <w:rPr>
                <w:rFonts w:eastAsia="Times New Roman" w:cs="Times New Roman"/>
                <w:b/>
                <w:bCs/>
                <w:color w:val="000000"/>
                <w:sz w:val="24"/>
                <w:szCs w:val="24"/>
                <w:lang w:val="en-CA"/>
              </w:rPr>
              <w:t>3.45%</w:t>
            </w:r>
          </w:p>
        </w:tc>
        <w:tc>
          <w:tcPr>
            <w:tcW w:w="1196" w:type="dxa"/>
            <w:tcBorders>
              <w:left w:val="single" w:sz="4" w:space="0" w:color="auto"/>
              <w:bottom w:val="single" w:sz="4" w:space="0" w:color="auto"/>
            </w:tcBorders>
            <w:shd w:val="clear" w:color="auto" w:fill="ACCAE9"/>
            <w:vAlign w:val="center"/>
          </w:tcPr>
          <w:p w14:paraId="7EA927EB" w14:textId="42D2726F" w:rsidR="00D144C3" w:rsidRPr="00A06C5A" w:rsidRDefault="00724C8F" w:rsidP="0036367B">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Pr>
                <w:b/>
                <w:color w:val="000000" w:themeColor="text1"/>
                <w:sz w:val="24"/>
                <w:szCs w:val="24"/>
              </w:rPr>
              <w:t>12.00M</w:t>
            </w:r>
          </w:p>
        </w:tc>
        <w:tc>
          <w:tcPr>
            <w:tcW w:w="1197" w:type="dxa"/>
            <w:tcBorders>
              <w:left w:val="single" w:sz="4" w:space="0" w:color="auto"/>
              <w:bottom w:val="single" w:sz="4" w:space="0" w:color="auto"/>
            </w:tcBorders>
            <w:vAlign w:val="center"/>
          </w:tcPr>
          <w:p w14:paraId="3E770B8D" w14:textId="39F1AFB0" w:rsidR="00D144C3" w:rsidRPr="00A06C5A" w:rsidRDefault="00724C8F"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4.88%</w:t>
            </w:r>
          </w:p>
        </w:tc>
      </w:tr>
      <w:tr w:rsidR="0036367B" w:rsidRPr="00A06C5A" w14:paraId="48102E8C"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76C104FD" w14:textId="2FD67FE9" w:rsidR="00A06C5A" w:rsidRPr="00A06C5A" w:rsidRDefault="00A06C5A" w:rsidP="0036367B">
            <w:pPr>
              <w:jc w:val="center"/>
              <w:rPr>
                <w:color w:val="000000" w:themeColor="text1"/>
                <w:sz w:val="24"/>
                <w:szCs w:val="24"/>
              </w:rPr>
            </w:pPr>
            <w:r w:rsidRPr="00A06C5A">
              <w:rPr>
                <w:color w:val="000000" w:themeColor="text1"/>
                <w:sz w:val="24"/>
                <w:szCs w:val="24"/>
              </w:rPr>
              <w:t>1-year</w:t>
            </w:r>
          </w:p>
        </w:tc>
        <w:tc>
          <w:tcPr>
            <w:tcW w:w="1196" w:type="dxa"/>
            <w:tcBorders>
              <w:left w:val="single" w:sz="4" w:space="0" w:color="auto"/>
              <w:bottom w:val="single" w:sz="4" w:space="0" w:color="auto"/>
              <w:right w:val="single" w:sz="4" w:space="0" w:color="auto"/>
            </w:tcBorders>
            <w:shd w:val="clear" w:color="auto" w:fill="ACCAE9"/>
            <w:vAlign w:val="center"/>
          </w:tcPr>
          <w:p w14:paraId="65E94589" w14:textId="48010989" w:rsidR="00A06C5A" w:rsidRPr="00A06C5A"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54.45M</w:t>
            </w:r>
          </w:p>
        </w:tc>
        <w:tc>
          <w:tcPr>
            <w:tcW w:w="1197" w:type="dxa"/>
            <w:tcBorders>
              <w:left w:val="single" w:sz="4" w:space="0" w:color="auto"/>
              <w:bottom w:val="single" w:sz="4" w:space="0" w:color="auto"/>
              <w:right w:val="single" w:sz="4" w:space="0" w:color="auto"/>
            </w:tcBorders>
            <w:shd w:val="clear" w:color="auto" w:fill="auto"/>
            <w:vAlign w:val="center"/>
          </w:tcPr>
          <w:p w14:paraId="411D7AB3" w14:textId="6AD7A435" w:rsidR="00A06C5A" w:rsidRPr="00A06C5A"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4"/>
                <w:szCs w:val="24"/>
                <w:lang w:val="en-CA"/>
              </w:rPr>
            </w:pPr>
            <w:r>
              <w:rPr>
                <w:rFonts w:eastAsia="Times New Roman" w:cs="Times New Roman"/>
                <w:b/>
                <w:bCs/>
                <w:color w:val="000000"/>
                <w:sz w:val="24"/>
                <w:szCs w:val="24"/>
                <w:lang w:val="en-CA"/>
              </w:rPr>
              <w:t>22.14%</w:t>
            </w:r>
          </w:p>
        </w:tc>
        <w:tc>
          <w:tcPr>
            <w:tcW w:w="1196" w:type="dxa"/>
            <w:tcBorders>
              <w:left w:val="single" w:sz="4" w:space="0" w:color="auto"/>
              <w:bottom w:val="single" w:sz="4" w:space="0" w:color="auto"/>
            </w:tcBorders>
            <w:shd w:val="clear" w:color="auto" w:fill="ACCAE9"/>
            <w:vAlign w:val="center"/>
          </w:tcPr>
          <w:p w14:paraId="22F90E61" w14:textId="00BE4D03" w:rsidR="00A06C5A" w:rsidRPr="00A06C5A" w:rsidRDefault="00724C8F" w:rsidP="00724C8F">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 xml:space="preserve"> 78.39M</w:t>
            </w:r>
          </w:p>
        </w:tc>
        <w:tc>
          <w:tcPr>
            <w:tcW w:w="1197" w:type="dxa"/>
            <w:tcBorders>
              <w:left w:val="single" w:sz="4" w:space="0" w:color="auto"/>
              <w:bottom w:val="single" w:sz="4" w:space="0" w:color="auto"/>
            </w:tcBorders>
            <w:shd w:val="clear" w:color="auto" w:fill="auto"/>
            <w:vAlign w:val="center"/>
          </w:tcPr>
          <w:p w14:paraId="47A9618D" w14:textId="1F9D15FA" w:rsidR="00A06C5A" w:rsidRPr="00A06C5A"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31.87%</w:t>
            </w:r>
          </w:p>
        </w:tc>
      </w:tr>
      <w:tr w:rsidR="0036367B" w:rsidRPr="00A06C5A" w14:paraId="0473EDE1"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D9DDD54" w14:textId="1C9ED5C8" w:rsidR="002076DE" w:rsidRPr="00A06C5A" w:rsidRDefault="002076DE" w:rsidP="0036367B">
            <w:pPr>
              <w:jc w:val="center"/>
              <w:rPr>
                <w:color w:val="FFFFFF" w:themeColor="background1"/>
                <w:sz w:val="24"/>
                <w:szCs w:val="24"/>
              </w:rPr>
            </w:pPr>
            <w:r w:rsidRPr="00A06C5A">
              <w:rPr>
                <w:color w:val="FFFFFF" w:themeColor="background1"/>
                <w:sz w:val="24"/>
                <w:szCs w:val="24"/>
              </w:rPr>
              <w:t>C</w:t>
            </w:r>
            <w:r w:rsidR="0036367B">
              <w:rPr>
                <w:color w:val="FFFFFF" w:themeColor="background1"/>
                <w:sz w:val="24"/>
                <w:szCs w:val="24"/>
              </w:rPr>
              <w:t>V</w:t>
            </w:r>
            <w:r w:rsidRPr="00A06C5A">
              <w:rPr>
                <w:color w:val="FFFFFF" w:themeColor="background1"/>
                <w:sz w:val="24"/>
                <w:szCs w:val="24"/>
              </w:rPr>
              <w:t>aR</w:t>
            </w:r>
          </w:p>
        </w:tc>
        <w:tc>
          <w:tcPr>
            <w:tcW w:w="2393" w:type="dxa"/>
            <w:gridSpan w:val="2"/>
            <w:tcBorders>
              <w:bottom w:val="single" w:sz="4" w:space="0" w:color="auto"/>
            </w:tcBorders>
            <w:shd w:val="clear" w:color="auto" w:fill="20507E" w:themeFill="accent2"/>
            <w:vAlign w:val="center"/>
          </w:tcPr>
          <w:p w14:paraId="2C40D228" w14:textId="6D6F5794" w:rsidR="002076DE" w:rsidRPr="00A06C5A" w:rsidRDefault="002076DE" w:rsidP="0036367B">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95%</w:t>
            </w:r>
          </w:p>
        </w:tc>
        <w:tc>
          <w:tcPr>
            <w:tcW w:w="2393" w:type="dxa"/>
            <w:gridSpan w:val="2"/>
            <w:tcBorders>
              <w:bottom w:val="single" w:sz="4" w:space="0" w:color="auto"/>
            </w:tcBorders>
            <w:shd w:val="clear" w:color="auto" w:fill="20507E" w:themeFill="accent2"/>
            <w:vAlign w:val="center"/>
          </w:tcPr>
          <w:p w14:paraId="4DCB1F13" w14:textId="637FB81B" w:rsidR="002076DE" w:rsidRPr="00A06C5A" w:rsidRDefault="002076DE" w:rsidP="0036367B">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99%</w:t>
            </w:r>
          </w:p>
        </w:tc>
      </w:tr>
      <w:tr w:rsidR="0036367B" w:rsidRPr="00A06C5A" w14:paraId="6733CE9E"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57CB3A51" w14:textId="77777777" w:rsidR="00BB798C" w:rsidRPr="00A06C5A" w:rsidRDefault="00BB798C" w:rsidP="0036367B">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57E048A8" w14:textId="544575CE" w:rsidR="00BB798C" w:rsidRPr="00A06C5A" w:rsidRDefault="00724C8F" w:rsidP="0036367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3.35M</w:t>
            </w:r>
          </w:p>
        </w:tc>
        <w:tc>
          <w:tcPr>
            <w:tcW w:w="1197" w:type="dxa"/>
            <w:tcBorders>
              <w:left w:val="single" w:sz="4" w:space="0" w:color="auto"/>
              <w:right w:val="single" w:sz="4" w:space="0" w:color="auto"/>
            </w:tcBorders>
            <w:shd w:val="clear" w:color="auto" w:fill="auto"/>
            <w:vAlign w:val="center"/>
          </w:tcPr>
          <w:p w14:paraId="2A8916CB" w14:textId="547E05C3" w:rsidR="00BB798C" w:rsidRPr="00A06C5A"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4"/>
                <w:szCs w:val="24"/>
                <w:lang w:val="en-CA"/>
              </w:rPr>
            </w:pPr>
            <w:r>
              <w:rPr>
                <w:rFonts w:eastAsia="Times New Roman" w:cs="Times New Roman"/>
                <w:b/>
                <w:bCs/>
                <w:color w:val="000000"/>
                <w:sz w:val="24"/>
                <w:szCs w:val="24"/>
                <w:lang w:val="en-CA"/>
              </w:rPr>
              <w:t>1.36%</w:t>
            </w:r>
          </w:p>
        </w:tc>
        <w:tc>
          <w:tcPr>
            <w:tcW w:w="1196" w:type="dxa"/>
            <w:tcBorders>
              <w:left w:val="single" w:sz="4" w:space="0" w:color="auto"/>
              <w:right w:val="single" w:sz="4" w:space="0" w:color="auto"/>
            </w:tcBorders>
            <w:shd w:val="clear" w:color="auto" w:fill="ACCAE9"/>
            <w:vAlign w:val="center"/>
          </w:tcPr>
          <w:p w14:paraId="0B538498" w14:textId="70FD15A7" w:rsidR="00BB798C" w:rsidRPr="00A06C5A" w:rsidRDefault="00724C8F" w:rsidP="0036367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4.33M</w:t>
            </w:r>
          </w:p>
        </w:tc>
        <w:tc>
          <w:tcPr>
            <w:tcW w:w="1197" w:type="dxa"/>
            <w:tcBorders>
              <w:left w:val="single" w:sz="4" w:space="0" w:color="auto"/>
            </w:tcBorders>
            <w:shd w:val="clear" w:color="auto" w:fill="auto"/>
            <w:vAlign w:val="center"/>
          </w:tcPr>
          <w:p w14:paraId="683C2A68" w14:textId="6FECF843" w:rsidR="00BB798C" w:rsidRPr="00A06C5A"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1.76%</w:t>
            </w:r>
          </w:p>
        </w:tc>
      </w:tr>
      <w:tr w:rsidR="0036367B" w:rsidRPr="00A06C5A" w14:paraId="09CF1942"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0168E2C4" w14:textId="6908BF8F" w:rsidR="0036367B" w:rsidRPr="00A06C5A" w:rsidRDefault="0036367B" w:rsidP="0036367B">
            <w:pPr>
              <w:jc w:val="center"/>
              <w:rPr>
                <w:color w:val="000000" w:themeColor="text1"/>
                <w:sz w:val="24"/>
                <w:szCs w:val="24"/>
              </w:rPr>
            </w:pPr>
            <w:r>
              <w:rPr>
                <w:color w:val="000000" w:themeColor="text1"/>
                <w:sz w:val="24"/>
                <w:szCs w:val="24"/>
              </w:rPr>
              <w:t>1-year</w:t>
            </w:r>
          </w:p>
        </w:tc>
        <w:tc>
          <w:tcPr>
            <w:tcW w:w="1196" w:type="dxa"/>
            <w:tcBorders>
              <w:left w:val="single" w:sz="4" w:space="0" w:color="auto"/>
              <w:right w:val="single" w:sz="4" w:space="0" w:color="auto"/>
            </w:tcBorders>
            <w:shd w:val="clear" w:color="auto" w:fill="ACCAE9"/>
            <w:vAlign w:val="center"/>
          </w:tcPr>
          <w:p w14:paraId="2FD01A9F" w14:textId="31C98221" w:rsidR="0036367B" w:rsidRPr="0036367B"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68.52M</w:t>
            </w:r>
          </w:p>
        </w:tc>
        <w:tc>
          <w:tcPr>
            <w:tcW w:w="1197" w:type="dxa"/>
            <w:tcBorders>
              <w:left w:val="single" w:sz="4" w:space="0" w:color="auto"/>
              <w:right w:val="single" w:sz="4" w:space="0" w:color="auto"/>
            </w:tcBorders>
            <w:shd w:val="clear" w:color="auto" w:fill="auto"/>
            <w:vAlign w:val="center"/>
          </w:tcPr>
          <w:p w14:paraId="5D9A200D" w14:textId="6215FC0F" w:rsidR="0036367B" w:rsidRPr="0036367B"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bCs/>
                <w:color w:val="000000"/>
                <w:sz w:val="24"/>
                <w:szCs w:val="24"/>
                <w:lang w:val="en-CA"/>
              </w:rPr>
            </w:pPr>
            <w:r>
              <w:rPr>
                <w:rFonts w:eastAsia="Times New Roman" w:cs="Times New Roman"/>
                <w:b/>
                <w:bCs/>
                <w:color w:val="000000"/>
                <w:sz w:val="24"/>
                <w:szCs w:val="24"/>
                <w:lang w:val="en-CA"/>
              </w:rPr>
              <w:t>27.83%</w:t>
            </w:r>
          </w:p>
        </w:tc>
        <w:tc>
          <w:tcPr>
            <w:tcW w:w="1196" w:type="dxa"/>
            <w:tcBorders>
              <w:left w:val="single" w:sz="4" w:space="0" w:color="auto"/>
              <w:right w:val="single" w:sz="4" w:space="0" w:color="auto"/>
            </w:tcBorders>
            <w:shd w:val="clear" w:color="auto" w:fill="ACCAE9"/>
            <w:vAlign w:val="center"/>
          </w:tcPr>
          <w:p w14:paraId="7CCC7357" w14:textId="1A920707" w:rsidR="0036367B" w:rsidRPr="0036367B"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86.84M</w:t>
            </w:r>
          </w:p>
        </w:tc>
        <w:tc>
          <w:tcPr>
            <w:tcW w:w="1197" w:type="dxa"/>
            <w:tcBorders>
              <w:left w:val="single" w:sz="4" w:space="0" w:color="auto"/>
            </w:tcBorders>
            <w:shd w:val="clear" w:color="auto" w:fill="auto"/>
            <w:vAlign w:val="center"/>
          </w:tcPr>
          <w:p w14:paraId="4A71C63E" w14:textId="6F24659E" w:rsidR="0036367B" w:rsidRPr="0036367B"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35.31%</w:t>
            </w:r>
          </w:p>
        </w:tc>
      </w:tr>
    </w:tbl>
    <w:p w14:paraId="0CF1C66B" w14:textId="77777777" w:rsidR="009109D0" w:rsidRDefault="009109D0" w:rsidP="009109D0">
      <w:pPr>
        <w:pStyle w:val="Heading2"/>
        <w:rPr>
          <w:rFonts w:asciiTheme="minorHAnsi" w:eastAsiaTheme="minorEastAsia" w:hAnsiTheme="minorHAnsi" w:cstheme="minorBidi"/>
          <w:b w:val="0"/>
          <w:bCs w:val="0"/>
          <w:color w:val="7F7F7F" w:themeColor="text1" w:themeTint="80"/>
          <w:sz w:val="20"/>
          <w:szCs w:val="22"/>
        </w:rPr>
      </w:pPr>
    </w:p>
    <w:p w14:paraId="322B5DD2" w14:textId="79917AAC" w:rsidR="004E155E" w:rsidRDefault="00F448FC" w:rsidP="009109D0">
      <w:pPr>
        <w:pStyle w:val="Heading2"/>
      </w:pPr>
      <w:r>
        <w:t>Marginal V</w:t>
      </w:r>
      <w:r w:rsidR="009109D0">
        <w:t xml:space="preserve">alue </w:t>
      </w:r>
      <w:r>
        <w:t>a</w:t>
      </w:r>
      <w:r w:rsidR="009109D0">
        <w:t xml:space="preserve">t </w:t>
      </w:r>
      <w:r>
        <w:t>R</w:t>
      </w:r>
      <w:r w:rsidR="009109D0">
        <w:t>isk (M</w:t>
      </w:r>
      <w:r w:rsidR="0036367B">
        <w:t>V</w:t>
      </w:r>
      <w:r w:rsidR="009109D0">
        <w:t>aR)</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3568"/>
        <w:gridCol w:w="1784"/>
        <w:gridCol w:w="1785"/>
      </w:tblGrid>
      <w:tr w:rsidR="009109D0" w:rsidRPr="000F171B" w14:paraId="09884FA5" w14:textId="77777777" w:rsidTr="009109D0">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0F171B" w:rsidRDefault="009109D0" w:rsidP="009109D0">
            <w:pPr>
              <w:jc w:val="center"/>
              <w:rPr>
                <w:color w:val="FFFFFF" w:themeColor="background1"/>
                <w:sz w:val="24"/>
                <w:szCs w:val="24"/>
              </w:rPr>
            </w:pPr>
            <w:r w:rsidRPr="000F171B">
              <w:rPr>
                <w:color w:val="FFFFFF" w:themeColor="background1"/>
                <w:sz w:val="24"/>
                <w:szCs w:val="24"/>
              </w:rPr>
              <w:t>1-day 99% M</w:t>
            </w:r>
            <w:r w:rsidR="0036367B">
              <w:rPr>
                <w:color w:val="FFFFFF" w:themeColor="background1"/>
                <w:sz w:val="24"/>
                <w:szCs w:val="24"/>
              </w:rPr>
              <w:t>V</w:t>
            </w:r>
            <w:r w:rsidRPr="000F171B">
              <w:rPr>
                <w:color w:val="FFFFFF" w:themeColor="background1"/>
                <w:sz w:val="24"/>
                <w:szCs w:val="24"/>
              </w:rPr>
              <w:t>aR</w:t>
            </w:r>
          </w:p>
        </w:tc>
      </w:tr>
      <w:tr w:rsidR="009109D0" w:rsidRPr="000F171B" w14:paraId="132012DC"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6915F26F" w14:textId="0A027A79" w:rsidR="009109D0" w:rsidRPr="000F171B" w:rsidRDefault="009109D0" w:rsidP="009109D0">
            <w:pPr>
              <w:jc w:val="center"/>
              <w:rPr>
                <w:bCs w:val="0"/>
                <w:color w:val="000000" w:themeColor="text1"/>
                <w:sz w:val="24"/>
                <w:szCs w:val="24"/>
              </w:rPr>
            </w:pPr>
            <w:r w:rsidRPr="000F171B">
              <w:rPr>
                <w:bCs w:val="0"/>
                <w:color w:val="000000" w:themeColor="text1"/>
                <w:sz w:val="24"/>
                <w:szCs w:val="24"/>
              </w:rPr>
              <w:t>bonds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0F171B" w:rsidRDefault="000A3B2A" w:rsidP="009109D0">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3.87M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0F171B" w:rsidRDefault="00011326" w:rsidP="009109D0">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1.58%</w:t>
            </w:r>
          </w:p>
        </w:tc>
      </w:tr>
      <w:tr w:rsidR="009109D0" w:rsidRPr="000F171B" w14:paraId="629B8F91" w14:textId="77777777" w:rsidTr="009109D0">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0F171B" w:rsidRDefault="009109D0" w:rsidP="009109D0">
            <w:pPr>
              <w:jc w:val="center"/>
              <w:rPr>
                <w:bCs w:val="0"/>
                <w:color w:val="000000" w:themeColor="text1"/>
                <w:sz w:val="24"/>
                <w:szCs w:val="24"/>
              </w:rPr>
            </w:pPr>
            <w:r w:rsidRPr="000F171B">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0F171B" w:rsidRDefault="000A3B2A" w:rsidP="009109D0">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Pr>
                <w:b/>
                <w:color w:val="000000" w:themeColor="text1"/>
                <w:sz w:val="24"/>
                <w:szCs w:val="24"/>
              </w:rPr>
              <w:t>-0.015M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0F171B" w:rsidRDefault="00011326" w:rsidP="009109D0">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Pr>
                <w:b/>
                <w:color w:val="000000" w:themeColor="text1"/>
                <w:sz w:val="24"/>
                <w:szCs w:val="24"/>
              </w:rPr>
              <w:t>0.01%</w:t>
            </w:r>
          </w:p>
        </w:tc>
      </w:tr>
      <w:tr w:rsidR="009109D0" w:rsidRPr="000F171B" w14:paraId="137D69A8"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7ACFD65C" w14:textId="3F03DE38" w:rsidR="009109D0" w:rsidRPr="000F171B" w:rsidRDefault="009109D0" w:rsidP="009109D0">
            <w:pPr>
              <w:jc w:val="center"/>
              <w:rPr>
                <w:bCs w:val="0"/>
                <w:color w:val="000000" w:themeColor="text1"/>
                <w:sz w:val="24"/>
                <w:szCs w:val="24"/>
              </w:rPr>
            </w:pPr>
            <w:r w:rsidRPr="000F171B">
              <w:rPr>
                <w:bCs w:val="0"/>
                <w:color w:val="000000" w:themeColor="text1"/>
                <w:sz w:val="24"/>
                <w:szCs w:val="24"/>
              </w:rPr>
              <w:t>options</w:t>
            </w:r>
          </w:p>
        </w:tc>
        <w:tc>
          <w:tcPr>
            <w:tcW w:w="178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0F171B" w:rsidRDefault="000A3B2A" w:rsidP="000A3B2A">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0.01M</w:t>
            </w:r>
          </w:p>
        </w:tc>
        <w:tc>
          <w:tcPr>
            <w:tcW w:w="1785"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0F171B" w:rsidRDefault="00011326" w:rsidP="009109D0">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0.005%</w:t>
            </w:r>
          </w:p>
        </w:tc>
      </w:tr>
      <w:tr w:rsidR="009109D0" w:rsidRPr="000F171B" w14:paraId="5224DDA4" w14:textId="77777777" w:rsidTr="009109D0">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2AD3CA6D" w14:textId="03F11601" w:rsidR="009109D0" w:rsidRPr="000F171B" w:rsidRDefault="009109D0" w:rsidP="009109D0">
            <w:pPr>
              <w:jc w:val="center"/>
              <w:rPr>
                <w:bCs w:val="0"/>
                <w:color w:val="000000" w:themeColor="text1"/>
                <w:sz w:val="24"/>
                <w:szCs w:val="24"/>
              </w:rPr>
            </w:pPr>
            <w:r w:rsidRPr="000F171B">
              <w:rPr>
                <w:bCs w:val="0"/>
                <w:color w:val="000000" w:themeColor="text1"/>
                <w:sz w:val="24"/>
                <w:szCs w:val="24"/>
              </w:rPr>
              <w:lastRenderedPageBreak/>
              <w:t>stocks</w:t>
            </w:r>
          </w:p>
        </w:tc>
        <w:tc>
          <w:tcPr>
            <w:tcW w:w="178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0F171B" w:rsidRDefault="000A3B2A" w:rsidP="009109D0">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Pr>
                <w:b/>
                <w:color w:val="000000" w:themeColor="text1"/>
                <w:sz w:val="24"/>
                <w:szCs w:val="24"/>
              </w:rPr>
              <w:t>0.05M</w:t>
            </w:r>
          </w:p>
        </w:tc>
        <w:tc>
          <w:tcPr>
            <w:tcW w:w="1785"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0F171B" w:rsidRDefault="00011326" w:rsidP="009109D0">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Pr>
                <w:b/>
                <w:color w:val="000000" w:themeColor="text1"/>
                <w:sz w:val="24"/>
                <w:szCs w:val="24"/>
              </w:rPr>
              <w:t>-0.02%</w:t>
            </w:r>
          </w:p>
        </w:tc>
      </w:tr>
    </w:tbl>
    <w:p w14:paraId="0CC97695" w14:textId="5C5BD245" w:rsidR="00C00A57" w:rsidRDefault="00C00A57" w:rsidP="00C00A57">
      <w:pPr>
        <w:pStyle w:val="Heading2"/>
      </w:pPr>
      <w:r>
        <w:t>Incremental V</w:t>
      </w:r>
      <w:r w:rsidR="009A05C2">
        <w:t xml:space="preserve">alue </w:t>
      </w:r>
      <w:r>
        <w:t>a</w:t>
      </w:r>
      <w:r w:rsidR="009A05C2">
        <w:t xml:space="preserve">t </w:t>
      </w:r>
      <w:r>
        <w:t>R</w:t>
      </w:r>
      <w:r w:rsidR="009A05C2">
        <w:t>isk (IVaR)</w:t>
      </w:r>
    </w:p>
    <w:p w14:paraId="73724888" w14:textId="77777777" w:rsidR="00C00A57" w:rsidRPr="00C00A57" w:rsidRDefault="00C00A57" w:rsidP="00C00A57"/>
    <w:tbl>
      <w:tblPr>
        <w:tblStyle w:val="MediumShading1-Accent2"/>
        <w:tblW w:w="0" w:type="auto"/>
        <w:jc w:val="center"/>
        <w:tblLook w:val="04A0" w:firstRow="1" w:lastRow="0" w:firstColumn="1" w:lastColumn="0" w:noHBand="0" w:noVBand="1"/>
      </w:tblPr>
      <w:tblGrid>
        <w:gridCol w:w="3568"/>
        <w:gridCol w:w="1784"/>
        <w:gridCol w:w="1785"/>
      </w:tblGrid>
      <w:tr w:rsidR="00C00A57" w:rsidRPr="000F171B" w14:paraId="1845BCC8" w14:textId="77777777" w:rsidTr="009A05C2">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2DD4B4" w14:textId="0161656B" w:rsidR="00C00A57" w:rsidRPr="000F171B" w:rsidRDefault="009A05C2" w:rsidP="009A05C2">
            <w:pPr>
              <w:jc w:val="center"/>
              <w:rPr>
                <w:color w:val="FFFFFF" w:themeColor="background1"/>
                <w:sz w:val="24"/>
                <w:szCs w:val="24"/>
              </w:rPr>
            </w:pPr>
            <w:r>
              <w:rPr>
                <w:color w:val="FFFFFF" w:themeColor="background1"/>
                <w:sz w:val="24"/>
                <w:szCs w:val="24"/>
              </w:rPr>
              <w:t>1-day 99% IV</w:t>
            </w:r>
            <w:r w:rsidR="00C00A57" w:rsidRPr="000F171B">
              <w:rPr>
                <w:color w:val="FFFFFF" w:themeColor="background1"/>
                <w:sz w:val="24"/>
                <w:szCs w:val="24"/>
              </w:rPr>
              <w:t>aR</w:t>
            </w:r>
          </w:p>
        </w:tc>
      </w:tr>
      <w:tr w:rsidR="00C00A57" w:rsidRPr="000F171B" w14:paraId="7408C99C"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466811C2" w14:textId="77777777" w:rsidR="00C00A57" w:rsidRPr="000F171B" w:rsidRDefault="00C00A57" w:rsidP="009A05C2">
            <w:pPr>
              <w:jc w:val="center"/>
              <w:rPr>
                <w:bCs w:val="0"/>
                <w:color w:val="000000" w:themeColor="text1"/>
                <w:sz w:val="24"/>
                <w:szCs w:val="24"/>
              </w:rPr>
            </w:pPr>
            <w:r w:rsidRPr="000F171B">
              <w:rPr>
                <w:bCs w:val="0"/>
                <w:color w:val="000000" w:themeColor="text1"/>
                <w:sz w:val="24"/>
                <w:szCs w:val="24"/>
              </w:rPr>
              <w:t>bonds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17E15CC" w14:textId="1E884123" w:rsidR="00C00A57" w:rsidRPr="00BE6F1D" w:rsidRDefault="00BE6F1D" w:rsidP="00BE6F1D">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3.46</w:t>
            </w:r>
            <w:r>
              <w:rPr>
                <w:rFonts w:ascii="Calibri" w:eastAsia="Times New Roman" w:hAnsi="Calibri" w:cs="Times New Roman"/>
                <w:color w:val="000000"/>
                <w:sz w:val="24"/>
                <w:szCs w:val="24"/>
                <w:lang w:val="en-CA"/>
              </w:rPr>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7D16F02C" w14:textId="5E462FD4" w:rsidR="00C00A57" w:rsidRPr="000F171B" w:rsidRDefault="00BE6F1D" w:rsidP="00BE6F1D">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BE6F1D">
              <w:rPr>
                <w:b/>
                <w:color w:val="000000" w:themeColor="text1"/>
                <w:sz w:val="24"/>
                <w:szCs w:val="24"/>
              </w:rPr>
              <w:t>1.39%</w:t>
            </w:r>
          </w:p>
        </w:tc>
      </w:tr>
      <w:tr w:rsidR="00C00A57" w:rsidRPr="000F171B" w14:paraId="74DA1431" w14:textId="77777777" w:rsidTr="009A05C2">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02B48CE" w14:textId="77777777" w:rsidR="00C00A57" w:rsidRPr="000F171B" w:rsidRDefault="00C00A57" w:rsidP="009A05C2">
            <w:pPr>
              <w:jc w:val="center"/>
              <w:rPr>
                <w:bCs w:val="0"/>
                <w:color w:val="000000" w:themeColor="text1"/>
                <w:sz w:val="24"/>
                <w:szCs w:val="24"/>
              </w:rPr>
            </w:pPr>
            <w:r w:rsidRPr="000F171B">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6794C64C" w14:textId="6C379B8D" w:rsidR="00C00A57" w:rsidRPr="00BE6F1D" w:rsidRDefault="00BE6F1D" w:rsidP="00BE6F1D">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0.46</w:t>
            </w:r>
            <w:r>
              <w:rPr>
                <w:rFonts w:ascii="Calibri" w:eastAsia="Times New Roman" w:hAnsi="Calibri" w:cs="Times New Roman"/>
                <w:color w:val="000000"/>
                <w:sz w:val="24"/>
                <w:szCs w:val="24"/>
                <w:lang w:val="en-CA"/>
              </w:rPr>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884C0B" w14:textId="2D770482" w:rsidR="00C00A57" w:rsidRPr="000F171B" w:rsidRDefault="00BE6F1D" w:rsidP="00BE6F1D">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BE6F1D">
              <w:rPr>
                <w:b/>
                <w:color w:val="000000" w:themeColor="text1"/>
                <w:sz w:val="24"/>
                <w:szCs w:val="24"/>
              </w:rPr>
              <w:t>0.19%</w:t>
            </w:r>
          </w:p>
        </w:tc>
      </w:tr>
      <w:tr w:rsidR="00C00A57" w:rsidRPr="000F171B" w14:paraId="194532A5"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D457F9A" w14:textId="77777777" w:rsidR="00C00A57" w:rsidRPr="000F171B" w:rsidRDefault="00C00A57" w:rsidP="009A05C2">
            <w:pPr>
              <w:jc w:val="center"/>
              <w:rPr>
                <w:bCs w:val="0"/>
                <w:color w:val="000000" w:themeColor="text1"/>
                <w:sz w:val="24"/>
                <w:szCs w:val="24"/>
              </w:rPr>
            </w:pPr>
            <w:r w:rsidRPr="000F171B">
              <w:rPr>
                <w:bCs w:val="0"/>
                <w:color w:val="000000" w:themeColor="text1"/>
                <w:sz w:val="24"/>
                <w:szCs w:val="24"/>
              </w:rPr>
              <w:t>options</w:t>
            </w:r>
          </w:p>
        </w:tc>
        <w:tc>
          <w:tcPr>
            <w:tcW w:w="1784" w:type="dxa"/>
            <w:tcBorders>
              <w:top w:val="single" w:sz="4" w:space="0" w:color="auto"/>
              <w:left w:val="single" w:sz="4" w:space="0" w:color="auto"/>
              <w:bottom w:val="single" w:sz="4" w:space="0" w:color="auto"/>
              <w:right w:val="single" w:sz="4" w:space="0" w:color="auto"/>
            </w:tcBorders>
            <w:vAlign w:val="center"/>
          </w:tcPr>
          <w:p w14:paraId="1E3D350D" w14:textId="2C576723" w:rsidR="00C00A57" w:rsidRPr="00BE6F1D" w:rsidRDefault="00BE6F1D" w:rsidP="00BE6F1D">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0.54</w:t>
            </w:r>
            <w:r>
              <w:rPr>
                <w:rFonts w:ascii="Calibri" w:eastAsia="Times New Roman" w:hAnsi="Calibri" w:cs="Times New Roman"/>
                <w:color w:val="000000"/>
                <w:sz w:val="24"/>
                <w:szCs w:val="24"/>
                <w:lang w:val="en-CA"/>
              </w:rPr>
              <w:t>M</w:t>
            </w:r>
          </w:p>
        </w:tc>
        <w:tc>
          <w:tcPr>
            <w:tcW w:w="1785" w:type="dxa"/>
            <w:tcBorders>
              <w:top w:val="single" w:sz="4" w:space="0" w:color="auto"/>
              <w:left w:val="single" w:sz="4" w:space="0" w:color="auto"/>
              <w:bottom w:val="single" w:sz="4" w:space="0" w:color="auto"/>
              <w:right w:val="single" w:sz="4" w:space="0" w:color="auto"/>
            </w:tcBorders>
            <w:vAlign w:val="center"/>
          </w:tcPr>
          <w:p w14:paraId="2D29022D" w14:textId="4D6DF2E2" w:rsidR="00C00A57" w:rsidRPr="000F171B" w:rsidRDefault="00BE6F1D" w:rsidP="00BE6F1D">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BE6F1D">
              <w:rPr>
                <w:b/>
                <w:color w:val="000000" w:themeColor="text1"/>
                <w:sz w:val="24"/>
                <w:szCs w:val="24"/>
              </w:rPr>
              <w:t>0.22%</w:t>
            </w:r>
          </w:p>
        </w:tc>
      </w:tr>
      <w:tr w:rsidR="00C00A57" w:rsidRPr="000F171B" w14:paraId="1D7B898A" w14:textId="77777777" w:rsidTr="009A05C2">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EB4A38F" w14:textId="77777777" w:rsidR="00C00A57" w:rsidRPr="000F171B" w:rsidRDefault="00C00A57" w:rsidP="009A05C2">
            <w:pPr>
              <w:jc w:val="center"/>
              <w:rPr>
                <w:bCs w:val="0"/>
                <w:color w:val="000000" w:themeColor="text1"/>
                <w:sz w:val="24"/>
                <w:szCs w:val="24"/>
              </w:rPr>
            </w:pPr>
            <w:r w:rsidRPr="000F171B">
              <w:rPr>
                <w:bCs w:val="0"/>
                <w:color w:val="000000" w:themeColor="text1"/>
                <w:sz w:val="24"/>
                <w:szCs w:val="24"/>
              </w:rPr>
              <w:t>stocks</w:t>
            </w:r>
          </w:p>
        </w:tc>
        <w:tc>
          <w:tcPr>
            <w:tcW w:w="1784" w:type="dxa"/>
            <w:tcBorders>
              <w:top w:val="single" w:sz="4" w:space="0" w:color="auto"/>
              <w:left w:val="single" w:sz="4" w:space="0" w:color="auto"/>
              <w:bottom w:val="single" w:sz="4" w:space="0" w:color="auto"/>
              <w:right w:val="single" w:sz="4" w:space="0" w:color="auto"/>
            </w:tcBorders>
            <w:vAlign w:val="center"/>
          </w:tcPr>
          <w:p w14:paraId="42F36098" w14:textId="301C6762" w:rsidR="00C00A57" w:rsidRPr="00BE6F1D" w:rsidRDefault="00BE6F1D" w:rsidP="00BE6F1D">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0.68</w:t>
            </w:r>
            <w:r>
              <w:rPr>
                <w:rFonts w:ascii="Calibri" w:eastAsia="Times New Roman" w:hAnsi="Calibri" w:cs="Times New Roman"/>
                <w:color w:val="000000"/>
                <w:sz w:val="24"/>
                <w:szCs w:val="24"/>
                <w:lang w:val="en-CA"/>
              </w:rPr>
              <w:t>M</w:t>
            </w:r>
          </w:p>
        </w:tc>
        <w:tc>
          <w:tcPr>
            <w:tcW w:w="1785" w:type="dxa"/>
            <w:tcBorders>
              <w:top w:val="single" w:sz="4" w:space="0" w:color="auto"/>
              <w:left w:val="single" w:sz="4" w:space="0" w:color="auto"/>
              <w:bottom w:val="single" w:sz="4" w:space="0" w:color="auto"/>
              <w:right w:val="single" w:sz="4" w:space="0" w:color="auto"/>
            </w:tcBorders>
            <w:vAlign w:val="center"/>
          </w:tcPr>
          <w:p w14:paraId="0DCD712D" w14:textId="5D19710F" w:rsidR="00C00A57" w:rsidRPr="000F171B" w:rsidRDefault="00BE6F1D" w:rsidP="00BE6F1D">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BE6F1D">
              <w:rPr>
                <w:b/>
                <w:color w:val="000000" w:themeColor="text1"/>
                <w:sz w:val="24"/>
                <w:szCs w:val="24"/>
              </w:rPr>
              <w:t>0.27%</w:t>
            </w:r>
          </w:p>
        </w:tc>
      </w:tr>
    </w:tbl>
    <w:p w14:paraId="49794E1E" w14:textId="4DB6B27C" w:rsidR="00423377" w:rsidRDefault="00C00A57" w:rsidP="00423377">
      <w:pPr>
        <w:pStyle w:val="Heading1"/>
      </w:pPr>
      <w:r>
        <w:t>Value-at-Risk calculations — Historical</w:t>
      </w:r>
    </w:p>
    <w:p w14:paraId="0B9A8B85" w14:textId="42E71B8C" w:rsidR="005C7D20" w:rsidRDefault="005C7D20" w:rsidP="005C7D20">
      <w:pPr>
        <w:pStyle w:val="Heading2"/>
      </w:pPr>
      <w:r>
        <w:t>Value at Risk (VaR) and Conditional Value at Risk (CVaR)</w:t>
      </w:r>
    </w:p>
    <w:p w14:paraId="3718A679" w14:textId="77777777" w:rsidR="005C7D20" w:rsidRPr="005C7D20" w:rsidRDefault="005C7D20" w:rsidP="005C7D20"/>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423377" w:rsidRPr="00A06C5A" w14:paraId="4B840131" w14:textId="77777777" w:rsidTr="00423377">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5308F6CD" w14:textId="77777777" w:rsidR="00423377" w:rsidRPr="00A06C5A" w:rsidRDefault="00423377" w:rsidP="00423377">
            <w:pPr>
              <w:jc w:val="center"/>
              <w:rPr>
                <w:color w:val="FFFFFF" w:themeColor="background1"/>
                <w:sz w:val="24"/>
                <w:szCs w:val="24"/>
              </w:rPr>
            </w:pPr>
            <w:r w:rsidRPr="00A06C5A">
              <w:rPr>
                <w:color w:val="FFFFFF" w:themeColor="background1"/>
                <w:sz w:val="24"/>
                <w:szCs w:val="24"/>
              </w:rPr>
              <w:t>VaR</w:t>
            </w:r>
          </w:p>
        </w:tc>
        <w:tc>
          <w:tcPr>
            <w:tcW w:w="2393" w:type="dxa"/>
            <w:gridSpan w:val="2"/>
            <w:tcBorders>
              <w:bottom w:val="single" w:sz="4" w:space="0" w:color="auto"/>
            </w:tcBorders>
            <w:vAlign w:val="center"/>
          </w:tcPr>
          <w:p w14:paraId="19F0F782" w14:textId="77777777" w:rsidR="00423377" w:rsidRPr="00A06C5A" w:rsidRDefault="00423377" w:rsidP="0042337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95%</w:t>
            </w:r>
          </w:p>
        </w:tc>
        <w:tc>
          <w:tcPr>
            <w:tcW w:w="2393" w:type="dxa"/>
            <w:gridSpan w:val="2"/>
            <w:tcBorders>
              <w:bottom w:val="single" w:sz="4" w:space="0" w:color="auto"/>
            </w:tcBorders>
            <w:vAlign w:val="center"/>
          </w:tcPr>
          <w:p w14:paraId="4C53F252" w14:textId="77777777" w:rsidR="00423377" w:rsidRPr="00A06C5A" w:rsidRDefault="00423377" w:rsidP="0042337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99%</w:t>
            </w:r>
          </w:p>
        </w:tc>
      </w:tr>
      <w:tr w:rsidR="00423377" w:rsidRPr="00A06C5A" w14:paraId="4488671C"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222E80A1" w14:textId="77777777" w:rsidR="00423377" w:rsidRPr="00A06C5A" w:rsidRDefault="00423377" w:rsidP="00423377">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6D09736E" w14:textId="47B736EA" w:rsidR="00423377" w:rsidRPr="00A06C5A" w:rsidRDefault="00423377" w:rsidP="00423377">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197" w:type="dxa"/>
            <w:tcBorders>
              <w:left w:val="single" w:sz="4" w:space="0" w:color="auto"/>
              <w:right w:val="single" w:sz="4" w:space="0" w:color="auto"/>
            </w:tcBorders>
            <w:shd w:val="clear" w:color="auto" w:fill="FFFFFF" w:themeFill="background1"/>
            <w:vAlign w:val="center"/>
          </w:tcPr>
          <w:p w14:paraId="1E9E4616" w14:textId="7A50F684" w:rsidR="00423377" w:rsidRPr="00A06C5A" w:rsidRDefault="00423377" w:rsidP="004233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4"/>
                <w:szCs w:val="24"/>
                <w:lang w:val="en-CA"/>
              </w:rPr>
            </w:pPr>
          </w:p>
        </w:tc>
        <w:tc>
          <w:tcPr>
            <w:tcW w:w="1196" w:type="dxa"/>
            <w:tcBorders>
              <w:left w:val="single" w:sz="4" w:space="0" w:color="auto"/>
            </w:tcBorders>
            <w:shd w:val="clear" w:color="auto" w:fill="ACCAE9"/>
            <w:vAlign w:val="center"/>
          </w:tcPr>
          <w:p w14:paraId="38F38F09" w14:textId="507475D5" w:rsidR="00423377" w:rsidRPr="00A06C5A" w:rsidRDefault="00423377" w:rsidP="005C7D20">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197" w:type="dxa"/>
            <w:tcBorders>
              <w:left w:val="single" w:sz="4" w:space="0" w:color="auto"/>
            </w:tcBorders>
            <w:shd w:val="clear" w:color="auto" w:fill="FFFFFF" w:themeFill="background1"/>
            <w:vAlign w:val="center"/>
          </w:tcPr>
          <w:p w14:paraId="72C32C53" w14:textId="33EE7384" w:rsidR="00423377" w:rsidRPr="00A06C5A" w:rsidRDefault="00423377" w:rsidP="004233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p>
        </w:tc>
      </w:tr>
      <w:tr w:rsidR="00423377" w:rsidRPr="00A06C5A" w14:paraId="2530454E"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E879DC" w14:textId="77777777" w:rsidR="00423377" w:rsidRPr="00A06C5A" w:rsidRDefault="00423377" w:rsidP="00423377">
            <w:pPr>
              <w:jc w:val="center"/>
              <w:rPr>
                <w:color w:val="000000" w:themeColor="text1"/>
                <w:sz w:val="24"/>
                <w:szCs w:val="24"/>
              </w:rPr>
            </w:pPr>
            <w:r w:rsidRPr="00A06C5A">
              <w:rPr>
                <w:color w:val="000000" w:themeColor="text1"/>
                <w:sz w:val="24"/>
                <w:szCs w:val="24"/>
              </w:rPr>
              <w:t>10-day</w:t>
            </w:r>
          </w:p>
        </w:tc>
        <w:tc>
          <w:tcPr>
            <w:tcW w:w="1196" w:type="dxa"/>
            <w:tcBorders>
              <w:left w:val="single" w:sz="4" w:space="0" w:color="auto"/>
              <w:bottom w:val="single" w:sz="4" w:space="0" w:color="auto"/>
              <w:right w:val="single" w:sz="4" w:space="0" w:color="auto"/>
            </w:tcBorders>
            <w:shd w:val="clear" w:color="auto" w:fill="ACCAE9"/>
            <w:vAlign w:val="center"/>
          </w:tcPr>
          <w:p w14:paraId="5497BAD9" w14:textId="126E197E" w:rsidR="00423377" w:rsidRPr="00A06C5A" w:rsidRDefault="00423377" w:rsidP="005C7D20">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197" w:type="dxa"/>
            <w:tcBorders>
              <w:left w:val="single" w:sz="4" w:space="0" w:color="auto"/>
              <w:bottom w:val="single" w:sz="4" w:space="0" w:color="auto"/>
              <w:right w:val="single" w:sz="4" w:space="0" w:color="auto"/>
            </w:tcBorders>
            <w:vAlign w:val="center"/>
          </w:tcPr>
          <w:p w14:paraId="5BE7ED13" w14:textId="573DD63E" w:rsidR="00423377" w:rsidRPr="00A06C5A" w:rsidRDefault="00423377" w:rsidP="00423377">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bCs/>
                <w:color w:val="000000"/>
                <w:sz w:val="24"/>
                <w:szCs w:val="24"/>
                <w:lang w:val="en-CA"/>
              </w:rPr>
            </w:pPr>
          </w:p>
        </w:tc>
        <w:tc>
          <w:tcPr>
            <w:tcW w:w="1196" w:type="dxa"/>
            <w:tcBorders>
              <w:left w:val="single" w:sz="4" w:space="0" w:color="auto"/>
              <w:bottom w:val="single" w:sz="4" w:space="0" w:color="auto"/>
            </w:tcBorders>
            <w:shd w:val="clear" w:color="auto" w:fill="ACCAE9"/>
            <w:vAlign w:val="center"/>
          </w:tcPr>
          <w:p w14:paraId="6B7ECE5D" w14:textId="1ED93FC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197" w:type="dxa"/>
            <w:tcBorders>
              <w:left w:val="single" w:sz="4" w:space="0" w:color="auto"/>
              <w:bottom w:val="single" w:sz="4" w:space="0" w:color="auto"/>
            </w:tcBorders>
            <w:vAlign w:val="center"/>
          </w:tcPr>
          <w:p w14:paraId="7ABFA52A" w14:textId="45C13587" w:rsidR="00423377" w:rsidRPr="00A06C5A" w:rsidRDefault="00423377" w:rsidP="00423377">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p>
        </w:tc>
      </w:tr>
      <w:tr w:rsidR="00423377" w:rsidRPr="00A06C5A" w14:paraId="73EDA4E6"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47DF7D5A" w14:textId="77777777" w:rsidR="00423377" w:rsidRPr="00A06C5A" w:rsidRDefault="00423377" w:rsidP="00423377">
            <w:pPr>
              <w:jc w:val="center"/>
              <w:rPr>
                <w:color w:val="000000" w:themeColor="text1"/>
                <w:sz w:val="24"/>
                <w:szCs w:val="24"/>
              </w:rPr>
            </w:pPr>
            <w:r w:rsidRPr="00A06C5A">
              <w:rPr>
                <w:color w:val="000000" w:themeColor="text1"/>
                <w:sz w:val="24"/>
                <w:szCs w:val="24"/>
              </w:rPr>
              <w:t>1-year</w:t>
            </w:r>
          </w:p>
        </w:tc>
        <w:tc>
          <w:tcPr>
            <w:tcW w:w="1196" w:type="dxa"/>
            <w:tcBorders>
              <w:left w:val="single" w:sz="4" w:space="0" w:color="auto"/>
              <w:bottom w:val="single" w:sz="4" w:space="0" w:color="auto"/>
              <w:right w:val="single" w:sz="4" w:space="0" w:color="auto"/>
            </w:tcBorders>
            <w:shd w:val="clear" w:color="auto" w:fill="ACCAE9"/>
            <w:vAlign w:val="center"/>
          </w:tcPr>
          <w:p w14:paraId="63D8D27D" w14:textId="24D4A143" w:rsidR="00423377" w:rsidRPr="00A06C5A" w:rsidRDefault="00423377" w:rsidP="004233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p>
        </w:tc>
        <w:tc>
          <w:tcPr>
            <w:tcW w:w="1197" w:type="dxa"/>
            <w:tcBorders>
              <w:left w:val="single" w:sz="4" w:space="0" w:color="auto"/>
              <w:bottom w:val="single" w:sz="4" w:space="0" w:color="auto"/>
              <w:right w:val="single" w:sz="4" w:space="0" w:color="auto"/>
            </w:tcBorders>
            <w:shd w:val="clear" w:color="auto" w:fill="auto"/>
            <w:vAlign w:val="center"/>
          </w:tcPr>
          <w:p w14:paraId="100FFBBA" w14:textId="0C3B3A72" w:rsidR="00423377" w:rsidRPr="00A06C5A" w:rsidRDefault="00423377" w:rsidP="004233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4"/>
                <w:szCs w:val="24"/>
                <w:lang w:val="en-CA"/>
              </w:rPr>
            </w:pPr>
          </w:p>
        </w:tc>
        <w:tc>
          <w:tcPr>
            <w:tcW w:w="1196" w:type="dxa"/>
            <w:tcBorders>
              <w:left w:val="single" w:sz="4" w:space="0" w:color="auto"/>
              <w:bottom w:val="single" w:sz="4" w:space="0" w:color="auto"/>
            </w:tcBorders>
            <w:shd w:val="clear" w:color="auto" w:fill="ACCAE9"/>
            <w:vAlign w:val="center"/>
          </w:tcPr>
          <w:p w14:paraId="5038BAC7" w14:textId="4B2A209D" w:rsidR="00423377" w:rsidRPr="00A06C5A" w:rsidRDefault="00423377" w:rsidP="004233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p>
        </w:tc>
        <w:tc>
          <w:tcPr>
            <w:tcW w:w="1197" w:type="dxa"/>
            <w:tcBorders>
              <w:left w:val="single" w:sz="4" w:space="0" w:color="auto"/>
              <w:bottom w:val="single" w:sz="4" w:space="0" w:color="auto"/>
            </w:tcBorders>
            <w:shd w:val="clear" w:color="auto" w:fill="auto"/>
            <w:vAlign w:val="center"/>
          </w:tcPr>
          <w:p w14:paraId="2B624494" w14:textId="7A37D66E" w:rsidR="00423377" w:rsidRPr="00A06C5A" w:rsidRDefault="00423377" w:rsidP="005C7D20">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p>
        </w:tc>
      </w:tr>
      <w:tr w:rsidR="00423377" w:rsidRPr="00A06C5A" w14:paraId="4AB03632"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EDC022A" w14:textId="77777777" w:rsidR="00423377" w:rsidRPr="00A06C5A" w:rsidRDefault="00423377" w:rsidP="00423377">
            <w:pPr>
              <w:jc w:val="center"/>
              <w:rPr>
                <w:color w:val="FFFFFF" w:themeColor="background1"/>
                <w:sz w:val="24"/>
                <w:szCs w:val="24"/>
              </w:rPr>
            </w:pPr>
            <w:r w:rsidRPr="00A06C5A">
              <w:rPr>
                <w:color w:val="FFFFFF" w:themeColor="background1"/>
                <w:sz w:val="24"/>
                <w:szCs w:val="24"/>
              </w:rPr>
              <w:t>C</w:t>
            </w:r>
            <w:r>
              <w:rPr>
                <w:color w:val="FFFFFF" w:themeColor="background1"/>
                <w:sz w:val="24"/>
                <w:szCs w:val="24"/>
              </w:rPr>
              <w:t>V</w:t>
            </w:r>
            <w:r w:rsidRPr="00A06C5A">
              <w:rPr>
                <w:color w:val="FFFFFF" w:themeColor="background1"/>
                <w:sz w:val="24"/>
                <w:szCs w:val="24"/>
              </w:rPr>
              <w:t>aR</w:t>
            </w:r>
          </w:p>
        </w:tc>
        <w:tc>
          <w:tcPr>
            <w:tcW w:w="2393" w:type="dxa"/>
            <w:gridSpan w:val="2"/>
            <w:tcBorders>
              <w:bottom w:val="single" w:sz="4" w:space="0" w:color="auto"/>
            </w:tcBorders>
            <w:shd w:val="clear" w:color="auto" w:fill="20507E" w:themeFill="accent2"/>
            <w:vAlign w:val="center"/>
          </w:tcPr>
          <w:p w14:paraId="594BF3C7" w14:textId="7777777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95%</w:t>
            </w:r>
          </w:p>
        </w:tc>
        <w:tc>
          <w:tcPr>
            <w:tcW w:w="2393" w:type="dxa"/>
            <w:gridSpan w:val="2"/>
            <w:tcBorders>
              <w:bottom w:val="single" w:sz="4" w:space="0" w:color="auto"/>
            </w:tcBorders>
            <w:shd w:val="clear" w:color="auto" w:fill="20507E" w:themeFill="accent2"/>
            <w:vAlign w:val="center"/>
          </w:tcPr>
          <w:p w14:paraId="51D3F022" w14:textId="7777777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99%</w:t>
            </w:r>
          </w:p>
        </w:tc>
      </w:tr>
      <w:tr w:rsidR="00423377" w:rsidRPr="00A06C5A" w14:paraId="2F2E022A"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651C00F1" w14:textId="77777777" w:rsidR="00423377" w:rsidRPr="00A06C5A" w:rsidRDefault="00423377" w:rsidP="00423377">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7E5D0326" w14:textId="6ECC209C" w:rsidR="00423377" w:rsidRPr="00A06C5A" w:rsidRDefault="00423377" w:rsidP="00423377">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197" w:type="dxa"/>
            <w:tcBorders>
              <w:left w:val="single" w:sz="4" w:space="0" w:color="auto"/>
              <w:right w:val="single" w:sz="4" w:space="0" w:color="auto"/>
            </w:tcBorders>
            <w:shd w:val="clear" w:color="auto" w:fill="auto"/>
            <w:vAlign w:val="center"/>
          </w:tcPr>
          <w:p w14:paraId="514ED4B2" w14:textId="6C221D26" w:rsidR="00423377" w:rsidRPr="00A06C5A" w:rsidRDefault="00423377" w:rsidP="004233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4"/>
                <w:szCs w:val="24"/>
                <w:lang w:val="en-CA"/>
              </w:rPr>
            </w:pPr>
          </w:p>
        </w:tc>
        <w:tc>
          <w:tcPr>
            <w:tcW w:w="1196" w:type="dxa"/>
            <w:tcBorders>
              <w:left w:val="single" w:sz="4" w:space="0" w:color="auto"/>
              <w:right w:val="single" w:sz="4" w:space="0" w:color="auto"/>
            </w:tcBorders>
            <w:shd w:val="clear" w:color="auto" w:fill="ACCAE9"/>
            <w:vAlign w:val="center"/>
          </w:tcPr>
          <w:p w14:paraId="58428F4C" w14:textId="6C0DE549" w:rsidR="00423377" w:rsidRPr="00A06C5A" w:rsidRDefault="00423377" w:rsidP="00423377">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197" w:type="dxa"/>
            <w:tcBorders>
              <w:left w:val="single" w:sz="4" w:space="0" w:color="auto"/>
            </w:tcBorders>
            <w:shd w:val="clear" w:color="auto" w:fill="auto"/>
            <w:vAlign w:val="center"/>
          </w:tcPr>
          <w:p w14:paraId="0C804043" w14:textId="5DD268DE" w:rsidR="00423377" w:rsidRPr="00A06C5A" w:rsidRDefault="00423377" w:rsidP="004233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p>
        </w:tc>
      </w:tr>
      <w:tr w:rsidR="00423377" w:rsidRPr="00A06C5A" w14:paraId="71D60A7B"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1315C51A" w14:textId="77777777" w:rsidR="00423377" w:rsidRPr="00A06C5A" w:rsidRDefault="00423377" w:rsidP="00423377">
            <w:pPr>
              <w:jc w:val="center"/>
              <w:rPr>
                <w:color w:val="000000" w:themeColor="text1"/>
                <w:sz w:val="24"/>
                <w:szCs w:val="24"/>
              </w:rPr>
            </w:pPr>
            <w:r>
              <w:rPr>
                <w:color w:val="000000" w:themeColor="text1"/>
                <w:sz w:val="24"/>
                <w:szCs w:val="24"/>
              </w:rPr>
              <w:t>1-year</w:t>
            </w:r>
          </w:p>
        </w:tc>
        <w:tc>
          <w:tcPr>
            <w:tcW w:w="1196" w:type="dxa"/>
            <w:tcBorders>
              <w:left w:val="single" w:sz="4" w:space="0" w:color="auto"/>
              <w:right w:val="single" w:sz="4" w:space="0" w:color="auto"/>
            </w:tcBorders>
            <w:shd w:val="clear" w:color="auto" w:fill="ACCAE9"/>
            <w:vAlign w:val="center"/>
          </w:tcPr>
          <w:p w14:paraId="453720A1" w14:textId="4AEC5829" w:rsidR="00423377" w:rsidRPr="0036367B" w:rsidRDefault="00423377" w:rsidP="00423377">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p>
        </w:tc>
        <w:tc>
          <w:tcPr>
            <w:tcW w:w="1197" w:type="dxa"/>
            <w:tcBorders>
              <w:left w:val="single" w:sz="4" w:space="0" w:color="auto"/>
              <w:right w:val="single" w:sz="4" w:space="0" w:color="auto"/>
            </w:tcBorders>
            <w:shd w:val="clear" w:color="auto" w:fill="auto"/>
            <w:vAlign w:val="center"/>
          </w:tcPr>
          <w:p w14:paraId="6EEBA471" w14:textId="3012079F" w:rsidR="00423377" w:rsidRPr="0036367B" w:rsidRDefault="00423377" w:rsidP="00423377">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bCs/>
                <w:color w:val="000000"/>
                <w:sz w:val="24"/>
                <w:szCs w:val="24"/>
                <w:lang w:val="en-CA"/>
              </w:rPr>
            </w:pPr>
          </w:p>
        </w:tc>
        <w:tc>
          <w:tcPr>
            <w:tcW w:w="1196" w:type="dxa"/>
            <w:tcBorders>
              <w:left w:val="single" w:sz="4" w:space="0" w:color="auto"/>
              <w:right w:val="single" w:sz="4" w:space="0" w:color="auto"/>
            </w:tcBorders>
            <w:shd w:val="clear" w:color="auto" w:fill="ACCAE9"/>
            <w:vAlign w:val="center"/>
          </w:tcPr>
          <w:p w14:paraId="611068BA" w14:textId="7DD08B4A" w:rsidR="00423377" w:rsidRPr="0036367B" w:rsidRDefault="00423377" w:rsidP="00423377">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p>
        </w:tc>
        <w:tc>
          <w:tcPr>
            <w:tcW w:w="1197" w:type="dxa"/>
            <w:tcBorders>
              <w:left w:val="single" w:sz="4" w:space="0" w:color="auto"/>
            </w:tcBorders>
            <w:shd w:val="clear" w:color="auto" w:fill="auto"/>
            <w:vAlign w:val="center"/>
          </w:tcPr>
          <w:p w14:paraId="4D8E9424" w14:textId="0E8149AE" w:rsidR="00423377" w:rsidRPr="0036367B" w:rsidRDefault="00423377" w:rsidP="00423377">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p>
        </w:tc>
      </w:tr>
    </w:tbl>
    <w:p w14:paraId="74EA13DD" w14:textId="77777777" w:rsidR="00423377" w:rsidRDefault="00423377" w:rsidP="00423377">
      <w:pPr>
        <w:jc w:val="center"/>
      </w:pPr>
    </w:p>
    <w:p w14:paraId="7A726689" w14:textId="11D49FDE" w:rsidR="005C7D20" w:rsidRDefault="005C7D20" w:rsidP="005C7D20">
      <w:pPr>
        <w:pStyle w:val="Heading2"/>
      </w:pPr>
      <w:r>
        <w:t>Incremental Value at Risk</w:t>
      </w:r>
    </w:p>
    <w:p w14:paraId="06DD03BE" w14:textId="77777777" w:rsidR="005C7D20" w:rsidRPr="005C7D20" w:rsidRDefault="005C7D20" w:rsidP="005C7D20"/>
    <w:tbl>
      <w:tblPr>
        <w:tblStyle w:val="MediumShading1-Accent2"/>
        <w:tblW w:w="0" w:type="auto"/>
        <w:jc w:val="center"/>
        <w:tblLook w:val="04A0" w:firstRow="1" w:lastRow="0" w:firstColumn="1" w:lastColumn="0" w:noHBand="0" w:noVBand="1"/>
      </w:tblPr>
      <w:tblGrid>
        <w:gridCol w:w="3568"/>
        <w:gridCol w:w="1784"/>
        <w:gridCol w:w="1785"/>
      </w:tblGrid>
      <w:tr w:rsidR="005C7D20" w:rsidRPr="000F171B" w14:paraId="1BED4087" w14:textId="77777777" w:rsidTr="0008561F">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C782AE" w14:textId="77777777" w:rsidR="005C7D20" w:rsidRPr="000F171B" w:rsidRDefault="005C7D20" w:rsidP="0008561F">
            <w:pPr>
              <w:jc w:val="center"/>
              <w:rPr>
                <w:color w:val="FFFFFF" w:themeColor="background1"/>
                <w:sz w:val="24"/>
                <w:szCs w:val="24"/>
              </w:rPr>
            </w:pPr>
            <w:r>
              <w:rPr>
                <w:color w:val="FFFFFF" w:themeColor="background1"/>
                <w:sz w:val="24"/>
                <w:szCs w:val="24"/>
              </w:rPr>
              <w:t>1-day 99% IV</w:t>
            </w:r>
            <w:r w:rsidRPr="000F171B">
              <w:rPr>
                <w:color w:val="FFFFFF" w:themeColor="background1"/>
                <w:sz w:val="24"/>
                <w:szCs w:val="24"/>
              </w:rPr>
              <w:t>aR</w:t>
            </w:r>
          </w:p>
        </w:tc>
      </w:tr>
      <w:tr w:rsidR="005C7D20" w:rsidRPr="000F171B" w14:paraId="456854A4" w14:textId="77777777" w:rsidTr="0008561F">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77D1436C"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bonds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321471E8" w14:textId="77777777" w:rsidR="005C7D20" w:rsidRPr="000F171B" w:rsidRDefault="005C7D20" w:rsidP="0008561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5562ABDE" w14:textId="77777777" w:rsidR="005C7D20" w:rsidRPr="000F171B" w:rsidRDefault="005C7D20" w:rsidP="0008561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r>
      <w:tr w:rsidR="005C7D20" w:rsidRPr="000F171B" w14:paraId="616FC1C4" w14:textId="77777777" w:rsidTr="0008561F">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4E83EE1F"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3652ED3C" w14:textId="77777777" w:rsidR="005C7D20" w:rsidRPr="000F171B" w:rsidRDefault="005C7D20" w:rsidP="0008561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2663E5B3" w14:textId="77777777" w:rsidR="005C7D20" w:rsidRPr="000F171B" w:rsidRDefault="005C7D20" w:rsidP="0008561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r>
      <w:tr w:rsidR="005C7D20" w:rsidRPr="000F171B" w14:paraId="74114790" w14:textId="77777777" w:rsidTr="0008561F">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17696FD2"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options</w:t>
            </w:r>
          </w:p>
        </w:tc>
        <w:tc>
          <w:tcPr>
            <w:tcW w:w="1784" w:type="dxa"/>
            <w:tcBorders>
              <w:top w:val="single" w:sz="4" w:space="0" w:color="auto"/>
              <w:left w:val="single" w:sz="4" w:space="0" w:color="auto"/>
              <w:bottom w:val="single" w:sz="4" w:space="0" w:color="auto"/>
              <w:right w:val="single" w:sz="4" w:space="0" w:color="auto"/>
            </w:tcBorders>
            <w:vAlign w:val="center"/>
          </w:tcPr>
          <w:p w14:paraId="42F3892E" w14:textId="77777777" w:rsidR="005C7D20" w:rsidRPr="000F171B" w:rsidRDefault="005C7D20" w:rsidP="0008561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785" w:type="dxa"/>
            <w:tcBorders>
              <w:top w:val="single" w:sz="4" w:space="0" w:color="auto"/>
              <w:left w:val="single" w:sz="4" w:space="0" w:color="auto"/>
              <w:bottom w:val="single" w:sz="4" w:space="0" w:color="auto"/>
              <w:right w:val="single" w:sz="4" w:space="0" w:color="auto"/>
            </w:tcBorders>
            <w:vAlign w:val="center"/>
          </w:tcPr>
          <w:p w14:paraId="13E284E7" w14:textId="77777777" w:rsidR="005C7D20" w:rsidRPr="000F171B" w:rsidRDefault="005C7D20" w:rsidP="0008561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r>
      <w:tr w:rsidR="005C7D20" w:rsidRPr="000F171B" w14:paraId="5AF868E5" w14:textId="77777777" w:rsidTr="0008561F">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5F3619D"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stocks</w:t>
            </w:r>
          </w:p>
        </w:tc>
        <w:tc>
          <w:tcPr>
            <w:tcW w:w="1784" w:type="dxa"/>
            <w:tcBorders>
              <w:top w:val="single" w:sz="4" w:space="0" w:color="auto"/>
              <w:left w:val="single" w:sz="4" w:space="0" w:color="auto"/>
              <w:bottom w:val="single" w:sz="4" w:space="0" w:color="auto"/>
              <w:right w:val="single" w:sz="4" w:space="0" w:color="auto"/>
            </w:tcBorders>
            <w:vAlign w:val="center"/>
          </w:tcPr>
          <w:p w14:paraId="74F49913" w14:textId="77777777" w:rsidR="005C7D20" w:rsidRPr="000F171B" w:rsidRDefault="005C7D20" w:rsidP="0008561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785" w:type="dxa"/>
            <w:tcBorders>
              <w:top w:val="single" w:sz="4" w:space="0" w:color="auto"/>
              <w:left w:val="single" w:sz="4" w:space="0" w:color="auto"/>
              <w:bottom w:val="single" w:sz="4" w:space="0" w:color="auto"/>
              <w:right w:val="single" w:sz="4" w:space="0" w:color="auto"/>
            </w:tcBorders>
            <w:vAlign w:val="center"/>
          </w:tcPr>
          <w:p w14:paraId="66A17452" w14:textId="77777777" w:rsidR="005C7D20" w:rsidRPr="000F171B" w:rsidRDefault="005C7D20" w:rsidP="0008561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r>
    </w:tbl>
    <w:p w14:paraId="08EBC3E9" w14:textId="77777777" w:rsidR="005C7D20" w:rsidRPr="005C7D20" w:rsidRDefault="005C7D20" w:rsidP="005C7D20">
      <w:pPr>
        <w:jc w:val="center"/>
      </w:pPr>
    </w:p>
    <w:p w14:paraId="1F864AFD" w14:textId="77777777" w:rsidR="00C00A57" w:rsidRPr="00C00A57" w:rsidRDefault="00C00A57" w:rsidP="00C00A57"/>
    <w:sectPr w:rsidR="00C00A57" w:rsidRPr="00C00A57" w:rsidSect="00A20C5E">
      <w:headerReference w:type="even" r:id="rId15"/>
      <w:headerReference w:type="default" r:id="rId16"/>
      <w:footerReference w:type="default" r:id="rId17"/>
      <w:headerReference w:type="first" r:id="rId18"/>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6B046" w14:textId="77777777" w:rsidR="00504F06" w:rsidRDefault="00504F06">
      <w:pPr>
        <w:spacing w:line="240" w:lineRule="auto"/>
      </w:pPr>
      <w:r>
        <w:separator/>
      </w:r>
    </w:p>
  </w:endnote>
  <w:endnote w:type="continuationSeparator" w:id="0">
    <w:p w14:paraId="141BED97" w14:textId="77777777" w:rsidR="00504F06" w:rsidRDefault="00504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504F06" w:rsidRDefault="00504F06">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65B51" w14:textId="77777777" w:rsidR="00504F06" w:rsidRDefault="00504F06">
      <w:pPr>
        <w:spacing w:line="240" w:lineRule="auto"/>
      </w:pPr>
      <w:r>
        <w:separator/>
      </w:r>
    </w:p>
  </w:footnote>
  <w:footnote w:type="continuationSeparator" w:id="0">
    <w:p w14:paraId="53CF6D0C" w14:textId="77777777" w:rsidR="00504F06" w:rsidRDefault="00504F0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504F06" w:rsidRDefault="00504F06">
    <w:pPr>
      <w:pStyle w:val="Header"/>
    </w:pPr>
  </w:p>
  <w:p w14:paraId="533C18F8" w14:textId="77777777" w:rsidR="00504F06" w:rsidRDefault="00504F0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504F06"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504F06" w:rsidRDefault="00504F06">
          <w:pPr>
            <w:pStyle w:val="Date-Continued"/>
          </w:pPr>
          <w:r>
            <w:t>July 2016</w:t>
          </w:r>
        </w:p>
      </w:tc>
      <w:sdt>
        <w:sdtPr>
          <w:id w:val="14677939"/>
          <w:placeholder>
            <w:docPart w:val="AEBE3D586E6BBA40B9A31AB3AC76FFF6"/>
          </w:placeholder>
        </w:sdtPr>
        <w:sdtEndPr/>
        <w:sdtContent>
          <w:tc>
            <w:tcPr>
              <w:tcW w:w="5016" w:type="dxa"/>
            </w:tcPr>
            <w:p w14:paraId="66F197D6" w14:textId="77777777" w:rsidR="00504F06" w:rsidRDefault="00504F06" w:rsidP="00F141C1">
              <w:pPr>
                <w:pStyle w:val="Header-Continued2"/>
              </w:pPr>
              <w:r>
                <w:t>Risk</w:t>
              </w:r>
            </w:p>
          </w:tc>
        </w:sdtContent>
      </w:sdt>
      <w:sdt>
        <w:sdtPr>
          <w:id w:val="14677940"/>
          <w:placeholder>
            <w:docPart w:val="1E23FB6846FFD046A16A0FC68C17A72F"/>
          </w:placeholder>
        </w:sdtPr>
        <w:sdtEndPr/>
        <w:sdtContent>
          <w:tc>
            <w:tcPr>
              <w:tcW w:w="1509" w:type="dxa"/>
            </w:tcPr>
            <w:p w14:paraId="5D5ADCD5" w14:textId="77777777" w:rsidR="00504F06" w:rsidRDefault="00504F06" w:rsidP="00F141C1">
              <w:pPr>
                <w:pStyle w:val="Header-Continued"/>
              </w:pPr>
              <w:r>
                <w:t>report</w:t>
              </w:r>
            </w:p>
          </w:tc>
        </w:sdtContent>
      </w:sdt>
    </w:tr>
    <w:tr w:rsidR="00504F06"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504F06" w:rsidRDefault="00504F06"/>
      </w:tc>
      <w:tc>
        <w:tcPr>
          <w:tcW w:w="5016" w:type="dxa"/>
        </w:tcPr>
        <w:p w14:paraId="106F90BD" w14:textId="77777777" w:rsidR="00504F06" w:rsidRDefault="00504F06"/>
      </w:tc>
      <w:tc>
        <w:tcPr>
          <w:tcW w:w="1509" w:type="dxa"/>
        </w:tcPr>
        <w:p w14:paraId="231054F0" w14:textId="77777777" w:rsidR="00504F06" w:rsidRDefault="00504F06">
          <w:pPr>
            <w:pStyle w:val="Page"/>
          </w:pPr>
          <w:r>
            <w:t xml:space="preserve">Page </w:t>
          </w:r>
          <w:r>
            <w:fldChar w:fldCharType="begin"/>
          </w:r>
          <w:r>
            <w:instrText xml:space="preserve"> page </w:instrText>
          </w:r>
          <w:r>
            <w:fldChar w:fldCharType="separate"/>
          </w:r>
          <w:r w:rsidR="00ED1839">
            <w:rPr>
              <w:noProof/>
            </w:rPr>
            <w:t>6</w:t>
          </w:r>
          <w:r>
            <w:rPr>
              <w:noProof/>
            </w:rPr>
            <w:fldChar w:fldCharType="end"/>
          </w:r>
        </w:p>
      </w:tc>
    </w:tr>
    <w:tr w:rsidR="00504F06"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504F06" w:rsidRDefault="00504F06"/>
      </w:tc>
      <w:tc>
        <w:tcPr>
          <w:tcW w:w="5016" w:type="dxa"/>
        </w:tcPr>
        <w:p w14:paraId="36DE3F0A" w14:textId="77777777" w:rsidR="00504F06" w:rsidRDefault="00504F06"/>
      </w:tc>
      <w:tc>
        <w:tcPr>
          <w:tcW w:w="1509" w:type="dxa"/>
        </w:tcPr>
        <w:p w14:paraId="0725405F" w14:textId="77777777" w:rsidR="00504F06" w:rsidRDefault="00504F06"/>
      </w:tc>
    </w:tr>
  </w:tbl>
  <w:p w14:paraId="514ADF31" w14:textId="77777777" w:rsidR="00504F06" w:rsidRDefault="00504F0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504F06"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504F06" w:rsidRDefault="00504F06">
          <w:pPr>
            <w:pStyle w:val="Header"/>
          </w:pPr>
        </w:p>
      </w:tc>
      <w:tc>
        <w:tcPr>
          <w:tcW w:w="2500" w:type="pct"/>
          <w:tcBorders>
            <w:bottom w:val="none" w:sz="0" w:space="0" w:color="auto"/>
          </w:tcBorders>
        </w:tcPr>
        <w:p w14:paraId="4A5C5A13" w14:textId="77777777" w:rsidR="00504F06" w:rsidRDefault="00504F06">
          <w:pPr>
            <w:pStyle w:val="Header"/>
          </w:pPr>
        </w:p>
      </w:tc>
    </w:tr>
  </w:tbl>
  <w:p w14:paraId="7B6B9C9F" w14:textId="77777777" w:rsidR="00504F06" w:rsidRDefault="00504F06">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9">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36460"/>
    <w:rsid w:val="0008561F"/>
    <w:rsid w:val="000A3B2A"/>
    <w:rsid w:val="000C77C9"/>
    <w:rsid w:val="000E13AE"/>
    <w:rsid w:val="000F171B"/>
    <w:rsid w:val="00133150"/>
    <w:rsid w:val="00185D9A"/>
    <w:rsid w:val="001D0116"/>
    <w:rsid w:val="001F1DF9"/>
    <w:rsid w:val="002076DE"/>
    <w:rsid w:val="00266316"/>
    <w:rsid w:val="002C32A8"/>
    <w:rsid w:val="002D492B"/>
    <w:rsid w:val="00314158"/>
    <w:rsid w:val="00341805"/>
    <w:rsid w:val="0035255B"/>
    <w:rsid w:val="0036367B"/>
    <w:rsid w:val="003732A2"/>
    <w:rsid w:val="003E566B"/>
    <w:rsid w:val="00423377"/>
    <w:rsid w:val="0044105F"/>
    <w:rsid w:val="004904DD"/>
    <w:rsid w:val="00491F43"/>
    <w:rsid w:val="004D0977"/>
    <w:rsid w:val="004D76F0"/>
    <w:rsid w:val="004E155E"/>
    <w:rsid w:val="00504C29"/>
    <w:rsid w:val="00504F06"/>
    <w:rsid w:val="005C7D20"/>
    <w:rsid w:val="00614343"/>
    <w:rsid w:val="006447F6"/>
    <w:rsid w:val="0067195E"/>
    <w:rsid w:val="006B5F55"/>
    <w:rsid w:val="006D0B17"/>
    <w:rsid w:val="00703E03"/>
    <w:rsid w:val="00705BA7"/>
    <w:rsid w:val="00715EB8"/>
    <w:rsid w:val="00724C8F"/>
    <w:rsid w:val="007264FC"/>
    <w:rsid w:val="0074503E"/>
    <w:rsid w:val="00770C22"/>
    <w:rsid w:val="007B1C42"/>
    <w:rsid w:val="008134EC"/>
    <w:rsid w:val="008321D7"/>
    <w:rsid w:val="00840E6D"/>
    <w:rsid w:val="00876301"/>
    <w:rsid w:val="00881E55"/>
    <w:rsid w:val="008B2CFB"/>
    <w:rsid w:val="008F3522"/>
    <w:rsid w:val="009105D6"/>
    <w:rsid w:val="009109D0"/>
    <w:rsid w:val="00920301"/>
    <w:rsid w:val="009252D7"/>
    <w:rsid w:val="00933450"/>
    <w:rsid w:val="00934201"/>
    <w:rsid w:val="009A05C2"/>
    <w:rsid w:val="009C7B6D"/>
    <w:rsid w:val="00A04519"/>
    <w:rsid w:val="00A06C5A"/>
    <w:rsid w:val="00A20C5E"/>
    <w:rsid w:val="00A66E11"/>
    <w:rsid w:val="00A746CD"/>
    <w:rsid w:val="00AB63DE"/>
    <w:rsid w:val="00BB2F31"/>
    <w:rsid w:val="00BB798C"/>
    <w:rsid w:val="00BE6F1D"/>
    <w:rsid w:val="00C00A57"/>
    <w:rsid w:val="00C105A1"/>
    <w:rsid w:val="00C12C04"/>
    <w:rsid w:val="00C14047"/>
    <w:rsid w:val="00C54F00"/>
    <w:rsid w:val="00CA265E"/>
    <w:rsid w:val="00CF2F5F"/>
    <w:rsid w:val="00D144C3"/>
    <w:rsid w:val="00D30372"/>
    <w:rsid w:val="00D647F6"/>
    <w:rsid w:val="00D96C43"/>
    <w:rsid w:val="00DA6BC3"/>
    <w:rsid w:val="00DE4492"/>
    <w:rsid w:val="00E43087"/>
    <w:rsid w:val="00E57B1E"/>
    <w:rsid w:val="00E95607"/>
    <w:rsid w:val="00ED1839"/>
    <w:rsid w:val="00F07209"/>
    <w:rsid w:val="00F13076"/>
    <w:rsid w:val="00F141C1"/>
    <w:rsid w:val="00F448FC"/>
    <w:rsid w:val="00F53CD9"/>
    <w:rsid w:val="00FB4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15501483">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0.0400784161239104"/>
                  <c:y val="-0.0939166979127609"/>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 (short)</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0.0589663792025996"/>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8.200000000000001</c:v>
                </c:pt>
                <c:pt idx="1">
                  <c:v>3.2</c:v>
                </c:pt>
                <c:pt idx="2">
                  <c:v>1.4</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rgbClr val="20507E"/>
              </a:solidFill>
            </a:rPr>
            <a:t>Total portfolio: </a:t>
          </a:r>
          <a:r>
            <a:rPr lang="is-IS">
              <a:solidFill>
                <a:srgbClr val="20507E"/>
              </a:solidFill>
            </a:rPr>
            <a:t>248.53M </a:t>
          </a:r>
          <a:r>
            <a:rPr lang="en-US">
              <a:solidFill>
                <a:srgbClr val="20507E"/>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3C8925A9-1C88-434B-9112-D536D3701889}" type="presOf" srcId="{890A1064-FD6C-214C-BCA9-252CC7EDCF92}" destId="{18651BF8-1F38-BB4A-BE52-84A77DB905C6}"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882402AB-DFAB-4A9B-9ECC-A8D7CD476D19}" type="presOf" srcId="{40E502C3-6102-F542-82F2-5069A0D7B6AC}" destId="{56196267-AF40-2F40-9CB6-92F53ECF4149}" srcOrd="0" destOrd="0" presId="urn:microsoft.com/office/officeart/2005/8/layout/hierarchy4"/>
    <dgm:cxn modelId="{9602BED9-6F40-4DAB-92C6-AC53BE92C0D8}" type="presOf" srcId="{D45CEE4E-F403-684B-9EFD-C03047B1608A}" destId="{318DA991-7F8F-AB41-98C2-7E23E0D0AF2D}" srcOrd="0" destOrd="0" presId="urn:microsoft.com/office/officeart/2005/8/layout/hierarchy4"/>
    <dgm:cxn modelId="{10AA4ABE-167C-3644-B03D-7601D8E0346C}" srcId="{66081951-F593-E14D-85B4-EA25F72BD19A}" destId="{B569FF41-3782-0E4B-BE1F-984605E1A248}" srcOrd="0" destOrd="0" parTransId="{9E015768-FC46-3440-A419-7D52AD1788B4}" sibTransId="{9112D6FC-91DF-8D49-91EC-8633AA172B7C}"/>
    <dgm:cxn modelId="{BC6EF6BD-A77A-374C-9CF5-BD04A49B3179}" srcId="{0F665056-1E4E-8E4F-899D-A9F09EF35F17}" destId="{8077C799-B5F3-E44D-B787-566105FD46ED}" srcOrd="0" destOrd="0" parTransId="{1912BE2E-98C2-F74E-AD84-5D81DC47476C}" sibTransId="{AF0C7F7F-5813-8F4D-A1CA-A202CFEC731D}"/>
    <dgm:cxn modelId="{8B703BD4-56C4-40DE-B68B-51DCEC6979A6}" type="presOf" srcId="{11D6F2E8-55A8-6742-A9B5-D8609B8B288B}" destId="{4A367B90-D384-B440-AB27-9D7C7D3611A2}" srcOrd="0" destOrd="0" presId="urn:microsoft.com/office/officeart/2005/8/layout/hierarchy4"/>
    <dgm:cxn modelId="{71616A0E-E70F-4505-BC12-A5D62A24EE68}" type="presOf" srcId="{67F3FDC4-D809-4441-98DD-8B649E45C347}" destId="{AAAB5DFB-65BB-2741-961A-BE3246A07D35}" srcOrd="0" destOrd="0" presId="urn:microsoft.com/office/officeart/2005/8/layout/hierarchy4"/>
    <dgm:cxn modelId="{55E08F64-E5C6-EC4B-B891-84990FF08E06}" srcId="{F9D81329-6E1F-2546-B1A5-635288157189}" destId="{2D2DC5BF-6C9E-F841-BD33-368527463C6C}" srcOrd="0" destOrd="0" parTransId="{BDB178ED-6D82-A947-9932-66E20A50E491}" sibTransId="{0E2424CB-35A0-D248-9A99-9F6AB0AD0F39}"/>
    <dgm:cxn modelId="{7F759CF8-7A4F-3B47-882F-484F984AD118}" srcId="{40E502C3-6102-F542-82F2-5069A0D7B6AC}" destId="{D0A7D829-5387-C241-B221-3CAE0160968B}" srcOrd="0" destOrd="0" parTransId="{CCA4E1BD-090A-8540-8A24-9CC387014173}" sibTransId="{9CF18D06-8871-4C49-932B-D51200871292}"/>
    <dgm:cxn modelId="{2BF334A8-0051-49CE-8687-CBC0FE1F2B08}" type="presOf" srcId="{D0A7D829-5387-C241-B221-3CAE0160968B}" destId="{05A92AB4-B297-9B44-93F7-2A6786ECB534}" srcOrd="0" destOrd="0" presId="urn:microsoft.com/office/officeart/2005/8/layout/hierarchy4"/>
    <dgm:cxn modelId="{59D83E53-253E-B646-BB5B-0E08A07867A0}" srcId="{A77C3A82-6D84-524E-A60E-4928146E9D36}" destId="{E91774B8-5809-E04A-A981-60AB80F570E4}" srcOrd="0" destOrd="0" parTransId="{D3220207-4017-634A-9B27-77DCCAE2B7EF}" sibTransId="{AF0F1B6F-E865-BE44-8974-55DD17B85E6D}"/>
    <dgm:cxn modelId="{31998D11-C825-405C-A54A-F26B43A72CBA}" type="presOf" srcId="{BFAEEE13-625B-6A42-A617-7C00017A5C11}" destId="{B2E6D841-0079-7E40-9EFB-A8BB889E48CD}" srcOrd="0" destOrd="0" presId="urn:microsoft.com/office/officeart/2005/8/layout/hierarchy4"/>
    <dgm:cxn modelId="{9CE8ED51-9E60-5640-891D-F8832D000A17}" srcId="{B569FF41-3782-0E4B-BE1F-984605E1A248}" destId="{11D6F2E8-55A8-6742-A9B5-D8609B8B288B}" srcOrd="3" destOrd="0" parTransId="{E65E87B9-AB77-A045-AAF3-CB8677991D42}" sibTransId="{2B63A791-39C4-2949-9719-D74166934945}"/>
    <dgm:cxn modelId="{50A8CC9C-4098-D047-BADB-13408006C413}" srcId="{601DDA4E-70ED-D94E-8133-F370EECE321B}" destId="{67F3FDC4-D809-4441-98DD-8B649E45C347}" srcOrd="0" destOrd="0" parTransId="{ABFFE01E-4DFE-7849-9142-E251F000C46E}" sibTransId="{E3AC75BF-9218-5740-99DA-AE0849A8FED0}"/>
    <dgm:cxn modelId="{FEB59DEC-30F7-D449-88C8-7EEE89724CF2}" srcId="{28F0AE23-16AF-DA46-AC5D-5D197E1A1E96}" destId="{BFAEEE13-625B-6A42-A617-7C00017A5C11}" srcOrd="0" destOrd="0" parTransId="{CCD4E906-FB37-9B4E-855E-93A33DCAD5B4}" sibTransId="{D5FF47C1-A0A5-B344-A4A7-D68297234E4B}"/>
    <dgm:cxn modelId="{6F4817A3-3A70-4310-82E1-96D8F5F12775}" type="presOf" srcId="{601DDA4E-70ED-D94E-8133-F370EECE321B}" destId="{46F8B180-2E72-AE43-8900-5F261E1B84BD}" srcOrd="0" destOrd="0" presId="urn:microsoft.com/office/officeart/2005/8/layout/hierarchy4"/>
    <dgm:cxn modelId="{C7DA8237-833C-384D-A934-ACF38A50FA1A}" srcId="{B569FF41-3782-0E4B-BE1F-984605E1A248}" destId="{0F665056-1E4E-8E4F-899D-A9F09EF35F17}" srcOrd="7" destOrd="0" parTransId="{DACA778B-19DD-A04E-B2DC-9037064FA49F}" sibTransId="{B47221CA-AC85-474D-8893-9ECA177676DA}"/>
    <dgm:cxn modelId="{520E6336-3BD3-4860-9F27-34BFCEBBF9EC}" type="presOf" srcId="{3ADD2A6B-6DBA-F84F-A052-6D2C4035D1E8}" destId="{88A98ACF-C5E5-6148-A094-7F80DCE2676A}" srcOrd="0" destOrd="0" presId="urn:microsoft.com/office/officeart/2005/8/layout/hierarchy4"/>
    <dgm:cxn modelId="{8F997B9A-AA2B-4000-B5BE-FD16A3CCC203}" type="presOf" srcId="{E91774B8-5809-E04A-A981-60AB80F570E4}" destId="{2F7F804C-0229-8147-B9CE-74AA1CBD15D4}" srcOrd="0" destOrd="0" presId="urn:microsoft.com/office/officeart/2005/8/layout/hierarchy4"/>
    <dgm:cxn modelId="{AACE17C7-8EF8-0F4F-9C30-F7FD327EE275}" srcId="{B569FF41-3782-0E4B-BE1F-984605E1A248}" destId="{D45CEE4E-F403-684B-9EFD-C03047B1608A}" srcOrd="0" destOrd="0" parTransId="{2C88DA92-0958-B642-B84B-FE6BD8A67228}" sibTransId="{4C6D18BC-CB72-0B4C-B9F3-4975CFEF7D59}"/>
    <dgm:cxn modelId="{0A29E4E8-A4C7-41CD-83B2-AE5C4898219C}" type="presOf" srcId="{F9D81329-6E1F-2546-B1A5-635288157189}" destId="{5AF8245B-8188-8744-8EA9-322D3C8F2B05}" srcOrd="0" destOrd="0" presId="urn:microsoft.com/office/officeart/2005/8/layout/hierarchy4"/>
    <dgm:cxn modelId="{BC6D373D-D870-43D1-AE80-F20C14F86D52}" type="presOf" srcId="{A77C3A82-6D84-524E-A60E-4928146E9D36}" destId="{EBDDCFD3-D323-FC4E-AFD5-48EB9A2B64FD}"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65D73087-EE1C-44D7-AB86-52838E1B8A39}" type="presOf" srcId="{28F0AE23-16AF-DA46-AC5D-5D197E1A1E96}" destId="{9A5363E9-F583-014E-9114-A649CF10A552}"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604B9D9F-13A8-C240-806F-DD6148A213E1}" srcId="{B569FF41-3782-0E4B-BE1F-984605E1A248}" destId="{DFFB93D3-5D1A-0643-A77D-4D20E3ECEEA5}" srcOrd="5" destOrd="0" parTransId="{C9413307-2053-4748-8C30-63FC07482AB6}" sibTransId="{E11E230D-284B-4343-9B2E-2ED2D49BFDFC}"/>
    <dgm:cxn modelId="{73C455A7-50A2-4A3C-A5E2-233E6B2136EB}" type="presOf" srcId="{0F665056-1E4E-8E4F-899D-A9F09EF35F17}" destId="{D0E0FB2A-3CA6-AA49-9279-D6854D929E6A}" srcOrd="0" destOrd="0" presId="urn:microsoft.com/office/officeart/2005/8/layout/hierarchy4"/>
    <dgm:cxn modelId="{6B39F6A9-AD3A-4AAE-B46C-A2502C2E5B41}" type="presOf" srcId="{DFFB93D3-5D1A-0643-A77D-4D20E3ECEEA5}" destId="{55E78CAA-6D34-A248-82CE-2B8D14256034}"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CA9CB459-0DA9-4447-8918-08F4A8328CF5}" type="presOf" srcId="{66081951-F593-E14D-85B4-EA25F72BD19A}" destId="{5EC43990-8C8F-DD4C-99AA-51ED40F432EF}" srcOrd="0" destOrd="0" presId="urn:microsoft.com/office/officeart/2005/8/layout/hierarchy4"/>
    <dgm:cxn modelId="{170147D3-A71E-BD47-837B-04E73D896FEA}" srcId="{B569FF41-3782-0E4B-BE1F-984605E1A248}" destId="{601DDA4E-70ED-D94E-8133-F370EECE321B}" srcOrd="2" destOrd="0" parTransId="{60A16687-9107-754A-AFEB-3949BD896335}" sibTransId="{01C571EE-127C-0D44-B3DD-C58E3D0E66AA}"/>
    <dgm:cxn modelId="{9BF89C47-1CF7-45B1-B375-FF6A71AA2841}" type="presOf" srcId="{2D2DC5BF-6C9E-F841-BD33-368527463C6C}" destId="{289BD9CD-E8D5-AC48-BE4D-EDFF0BC432A7}"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61FC5A9F-A3A8-084B-8F49-9D25C96A92D5}" srcId="{D45CEE4E-F403-684B-9EFD-C03047B1608A}" destId="{890A1064-FD6C-214C-BCA9-252CC7EDCF92}" srcOrd="0" destOrd="0" parTransId="{5D03FBB9-43B3-5E49-BB2F-C3BB88FF8445}" sibTransId="{E331CECA-9CB4-8C4A-96FD-A991DB09C7C7}"/>
    <dgm:cxn modelId="{87501125-5B79-884D-ABDA-D7023F51E002}" srcId="{B569FF41-3782-0E4B-BE1F-984605E1A248}" destId="{28F0AE23-16AF-DA46-AC5D-5D197E1A1E96}" srcOrd="6" destOrd="0" parTransId="{FBCEC657-08A4-EE42-9FD8-91429272698E}" sibTransId="{5354D17D-6B4F-3242-9029-DBDD7E2958B9}"/>
    <dgm:cxn modelId="{B011EA1B-70EC-48E7-BAB1-3E6E5BEE3077}" type="presOf" srcId="{B569FF41-3782-0E4B-BE1F-984605E1A248}" destId="{90097EEC-766E-7446-83BE-F8B272EF7B58}" srcOrd="0" destOrd="0" presId="urn:microsoft.com/office/officeart/2005/8/layout/hierarchy4"/>
    <dgm:cxn modelId="{2C2D211F-BF4B-4694-A61D-9D3771736AC3}" type="presOf" srcId="{8077C799-B5F3-E44D-B787-566105FD46ED}" destId="{0B43B9C4-18A8-8A4F-A35B-6804BFBC6153}" srcOrd="0" destOrd="0" presId="urn:microsoft.com/office/officeart/2005/8/layout/hierarchy4"/>
    <dgm:cxn modelId="{8BF7DA74-6045-4F94-85BD-9F7BC6E39BCE}" type="presOf" srcId="{279C67EB-D98A-9F48-9C0A-0946E870868F}" destId="{77AF7BC7-2CA6-3449-B394-4F038B14FF68}" srcOrd="0" destOrd="0" presId="urn:microsoft.com/office/officeart/2005/8/layout/hierarchy4"/>
    <dgm:cxn modelId="{AD356DF6-D115-4C44-8D0C-D316C687F558}" type="presParOf" srcId="{5EC43990-8C8F-DD4C-99AA-51ED40F432EF}" destId="{8065BF19-84EB-A144-8249-8F79F736BECB}" srcOrd="0" destOrd="0" presId="urn:microsoft.com/office/officeart/2005/8/layout/hierarchy4"/>
    <dgm:cxn modelId="{55DD0A68-0214-4CA0-AA60-A556C7267BAA}" type="presParOf" srcId="{8065BF19-84EB-A144-8249-8F79F736BECB}" destId="{90097EEC-766E-7446-83BE-F8B272EF7B58}" srcOrd="0" destOrd="0" presId="urn:microsoft.com/office/officeart/2005/8/layout/hierarchy4"/>
    <dgm:cxn modelId="{3B695AA9-A510-4A0C-9794-4C803F283314}" type="presParOf" srcId="{8065BF19-84EB-A144-8249-8F79F736BECB}" destId="{3B068C77-F67A-7547-A4B1-771E07A5320C}" srcOrd="1" destOrd="0" presId="urn:microsoft.com/office/officeart/2005/8/layout/hierarchy4"/>
    <dgm:cxn modelId="{C59D6838-6E4E-46DD-BFDD-687D5285AC96}" type="presParOf" srcId="{8065BF19-84EB-A144-8249-8F79F736BECB}" destId="{5C90A084-DED9-4247-8154-0EB9001C289B}" srcOrd="2" destOrd="0" presId="urn:microsoft.com/office/officeart/2005/8/layout/hierarchy4"/>
    <dgm:cxn modelId="{72ECDBAB-63D5-4AC0-893D-22102833D3AC}" type="presParOf" srcId="{5C90A084-DED9-4247-8154-0EB9001C289B}" destId="{9C19943A-3C5A-5C4D-A3A9-1AC32DC3018F}" srcOrd="0" destOrd="0" presId="urn:microsoft.com/office/officeart/2005/8/layout/hierarchy4"/>
    <dgm:cxn modelId="{7549A77B-E4F6-41E2-B8AD-75C5CFF34E3E}" type="presParOf" srcId="{9C19943A-3C5A-5C4D-A3A9-1AC32DC3018F}" destId="{318DA991-7F8F-AB41-98C2-7E23E0D0AF2D}" srcOrd="0" destOrd="0" presId="urn:microsoft.com/office/officeart/2005/8/layout/hierarchy4"/>
    <dgm:cxn modelId="{E75CFCE2-2B5A-458B-995B-1676D41BCA45}" type="presParOf" srcId="{9C19943A-3C5A-5C4D-A3A9-1AC32DC3018F}" destId="{5FADDB81-EEF2-3B48-A962-BC7A6B15F844}" srcOrd="1" destOrd="0" presId="urn:microsoft.com/office/officeart/2005/8/layout/hierarchy4"/>
    <dgm:cxn modelId="{95C1F7A8-A422-41A1-8627-E0BDA419D4E2}" type="presParOf" srcId="{9C19943A-3C5A-5C4D-A3A9-1AC32DC3018F}" destId="{A4C64794-52AA-0B43-8A0C-55DBA942DAFC}" srcOrd="2" destOrd="0" presId="urn:microsoft.com/office/officeart/2005/8/layout/hierarchy4"/>
    <dgm:cxn modelId="{3275EFE6-CBFB-4576-8040-727B379DF957}" type="presParOf" srcId="{A4C64794-52AA-0B43-8A0C-55DBA942DAFC}" destId="{FA2B5B40-D342-644B-B463-D9EDE074C5B6}" srcOrd="0" destOrd="0" presId="urn:microsoft.com/office/officeart/2005/8/layout/hierarchy4"/>
    <dgm:cxn modelId="{7104083F-933F-4423-90F4-93EE9540676D}" type="presParOf" srcId="{FA2B5B40-D342-644B-B463-D9EDE074C5B6}" destId="{18651BF8-1F38-BB4A-BE52-84A77DB905C6}" srcOrd="0" destOrd="0" presId="urn:microsoft.com/office/officeart/2005/8/layout/hierarchy4"/>
    <dgm:cxn modelId="{FDA9BA04-B27B-4EE8-97D0-44010DB81219}" type="presParOf" srcId="{FA2B5B40-D342-644B-B463-D9EDE074C5B6}" destId="{395265F9-37ED-804A-BC1D-B0151077C23B}" srcOrd="1" destOrd="0" presId="urn:microsoft.com/office/officeart/2005/8/layout/hierarchy4"/>
    <dgm:cxn modelId="{6CFCCF03-DFFB-40A3-9A68-497289A6E168}" type="presParOf" srcId="{5C90A084-DED9-4247-8154-0EB9001C289B}" destId="{BE081FB4-F69F-2B41-AE37-1E501089D853}" srcOrd="1" destOrd="0" presId="urn:microsoft.com/office/officeart/2005/8/layout/hierarchy4"/>
    <dgm:cxn modelId="{DFEE6AAA-5A7B-4F75-93F6-F263F77059FC}" type="presParOf" srcId="{5C90A084-DED9-4247-8154-0EB9001C289B}" destId="{02DBFD2F-C26C-024F-BECC-78E1CFFFBA30}" srcOrd="2" destOrd="0" presId="urn:microsoft.com/office/officeart/2005/8/layout/hierarchy4"/>
    <dgm:cxn modelId="{23D96E60-6138-46BB-840C-6CD551348C8D}" type="presParOf" srcId="{02DBFD2F-C26C-024F-BECC-78E1CFFFBA30}" destId="{EBDDCFD3-D323-FC4E-AFD5-48EB9A2B64FD}" srcOrd="0" destOrd="0" presId="urn:microsoft.com/office/officeart/2005/8/layout/hierarchy4"/>
    <dgm:cxn modelId="{397B2576-3C19-4D45-B8E5-C2FD5EBA3ECE}" type="presParOf" srcId="{02DBFD2F-C26C-024F-BECC-78E1CFFFBA30}" destId="{2DA4F4A9-300C-8F4B-843F-9DAD7A51F8DB}" srcOrd="1" destOrd="0" presId="urn:microsoft.com/office/officeart/2005/8/layout/hierarchy4"/>
    <dgm:cxn modelId="{0AD5B2F0-F133-48A8-8DC5-D87FFE6DEF38}" type="presParOf" srcId="{02DBFD2F-C26C-024F-BECC-78E1CFFFBA30}" destId="{95C6BA10-08BA-2B45-A85D-5E9F1B626EEC}" srcOrd="2" destOrd="0" presId="urn:microsoft.com/office/officeart/2005/8/layout/hierarchy4"/>
    <dgm:cxn modelId="{BAC8A9E5-EDF2-4CC5-9DCF-11D70BAE55E7}" type="presParOf" srcId="{95C6BA10-08BA-2B45-A85D-5E9F1B626EEC}" destId="{7B16CC97-2B68-F548-94FA-4CC0A6408090}" srcOrd="0" destOrd="0" presId="urn:microsoft.com/office/officeart/2005/8/layout/hierarchy4"/>
    <dgm:cxn modelId="{59E2F013-477A-4130-A13C-B3D2AC0D8928}" type="presParOf" srcId="{7B16CC97-2B68-F548-94FA-4CC0A6408090}" destId="{2F7F804C-0229-8147-B9CE-74AA1CBD15D4}" srcOrd="0" destOrd="0" presId="urn:microsoft.com/office/officeart/2005/8/layout/hierarchy4"/>
    <dgm:cxn modelId="{B76DD9AD-87D4-4EB3-A28D-00393317A2F7}" type="presParOf" srcId="{7B16CC97-2B68-F548-94FA-4CC0A6408090}" destId="{0FE18469-3370-E745-8656-7EAF0B850AF2}" srcOrd="1" destOrd="0" presId="urn:microsoft.com/office/officeart/2005/8/layout/hierarchy4"/>
    <dgm:cxn modelId="{E8C0EB8D-0A80-4341-9DB4-ED9F2F62697F}" type="presParOf" srcId="{5C90A084-DED9-4247-8154-0EB9001C289B}" destId="{ABCDABA0-2EC8-E54B-868B-928F37389729}" srcOrd="3" destOrd="0" presId="urn:microsoft.com/office/officeart/2005/8/layout/hierarchy4"/>
    <dgm:cxn modelId="{4D58B245-B424-49D7-8BF6-5CA235D07220}" type="presParOf" srcId="{5C90A084-DED9-4247-8154-0EB9001C289B}" destId="{28DD930D-52F0-8E45-B0E6-542520F873C2}" srcOrd="4" destOrd="0" presId="urn:microsoft.com/office/officeart/2005/8/layout/hierarchy4"/>
    <dgm:cxn modelId="{9828946D-953D-492E-9C4E-69FCA7E62E34}" type="presParOf" srcId="{28DD930D-52F0-8E45-B0E6-542520F873C2}" destId="{46F8B180-2E72-AE43-8900-5F261E1B84BD}" srcOrd="0" destOrd="0" presId="urn:microsoft.com/office/officeart/2005/8/layout/hierarchy4"/>
    <dgm:cxn modelId="{7ED90E36-719D-4F8A-8C10-5FA90A8C1960}" type="presParOf" srcId="{28DD930D-52F0-8E45-B0E6-542520F873C2}" destId="{CD0CAAA9-3AA5-BD40-ACE0-7162114C6A40}" srcOrd="1" destOrd="0" presId="urn:microsoft.com/office/officeart/2005/8/layout/hierarchy4"/>
    <dgm:cxn modelId="{E2F73A42-E299-4CDB-9A2E-378AAED01841}" type="presParOf" srcId="{28DD930D-52F0-8E45-B0E6-542520F873C2}" destId="{B868E002-271F-4044-AB4B-85A0120C7B01}" srcOrd="2" destOrd="0" presId="urn:microsoft.com/office/officeart/2005/8/layout/hierarchy4"/>
    <dgm:cxn modelId="{AEDC9F0E-6CB5-4386-A1AF-F247769A3568}" type="presParOf" srcId="{B868E002-271F-4044-AB4B-85A0120C7B01}" destId="{3CDA1E17-6D7E-C343-97BD-3063D34EB5FC}" srcOrd="0" destOrd="0" presId="urn:microsoft.com/office/officeart/2005/8/layout/hierarchy4"/>
    <dgm:cxn modelId="{BB523ABC-9D38-4729-AF66-AD4C24F4F0CE}" type="presParOf" srcId="{3CDA1E17-6D7E-C343-97BD-3063D34EB5FC}" destId="{AAAB5DFB-65BB-2741-961A-BE3246A07D35}" srcOrd="0" destOrd="0" presId="urn:microsoft.com/office/officeart/2005/8/layout/hierarchy4"/>
    <dgm:cxn modelId="{3CABDAD2-50D4-4B27-B088-6F7217AAC6E3}" type="presParOf" srcId="{3CDA1E17-6D7E-C343-97BD-3063D34EB5FC}" destId="{FAD48B2C-B74E-A842-9369-5D6AA8180B25}" srcOrd="1" destOrd="0" presId="urn:microsoft.com/office/officeart/2005/8/layout/hierarchy4"/>
    <dgm:cxn modelId="{590F4E68-0CEC-46C7-AE05-5185D1A01A0D}" type="presParOf" srcId="{5C90A084-DED9-4247-8154-0EB9001C289B}" destId="{B888CF7C-2A5E-F541-8C2D-CDE38E8A5FFE}" srcOrd="5" destOrd="0" presId="urn:microsoft.com/office/officeart/2005/8/layout/hierarchy4"/>
    <dgm:cxn modelId="{17E2A955-B57E-4200-932F-225DCBDB39B6}" type="presParOf" srcId="{5C90A084-DED9-4247-8154-0EB9001C289B}" destId="{E3312A52-710E-8040-9D4F-90C362AA1C76}" srcOrd="6" destOrd="0" presId="urn:microsoft.com/office/officeart/2005/8/layout/hierarchy4"/>
    <dgm:cxn modelId="{D69E1FB8-243F-41ED-AA8A-CFB79A3BB990}" type="presParOf" srcId="{E3312A52-710E-8040-9D4F-90C362AA1C76}" destId="{4A367B90-D384-B440-AB27-9D7C7D3611A2}" srcOrd="0" destOrd="0" presId="urn:microsoft.com/office/officeart/2005/8/layout/hierarchy4"/>
    <dgm:cxn modelId="{CD0594E6-2819-4DE8-BE90-4C12CEFB369F}" type="presParOf" srcId="{E3312A52-710E-8040-9D4F-90C362AA1C76}" destId="{960A8416-C5E1-E14D-A0D2-07446B49E656}" srcOrd="1" destOrd="0" presId="urn:microsoft.com/office/officeart/2005/8/layout/hierarchy4"/>
    <dgm:cxn modelId="{39E6E180-C3B3-4248-B51C-38D66A181C75}" type="presParOf" srcId="{E3312A52-710E-8040-9D4F-90C362AA1C76}" destId="{91C2135C-4A52-BE48-BF4D-3A635F87CB0D}" srcOrd="2" destOrd="0" presId="urn:microsoft.com/office/officeart/2005/8/layout/hierarchy4"/>
    <dgm:cxn modelId="{68DF62C5-0C0B-45B2-A916-B8670F0DE4EC}" type="presParOf" srcId="{91C2135C-4A52-BE48-BF4D-3A635F87CB0D}" destId="{C15C8767-4B83-574D-AD77-47402E3ACDC2}" srcOrd="0" destOrd="0" presId="urn:microsoft.com/office/officeart/2005/8/layout/hierarchy4"/>
    <dgm:cxn modelId="{1206DB47-DD6F-456C-87B2-9900D1DDF814}" type="presParOf" srcId="{C15C8767-4B83-574D-AD77-47402E3ACDC2}" destId="{77AF7BC7-2CA6-3449-B394-4F038B14FF68}" srcOrd="0" destOrd="0" presId="urn:microsoft.com/office/officeart/2005/8/layout/hierarchy4"/>
    <dgm:cxn modelId="{DEED497F-2AA9-4EF4-A53F-149457598982}" type="presParOf" srcId="{C15C8767-4B83-574D-AD77-47402E3ACDC2}" destId="{6F6F1A1C-B8F6-944D-9DB4-9E995E891B1E}" srcOrd="1" destOrd="0" presId="urn:microsoft.com/office/officeart/2005/8/layout/hierarchy4"/>
    <dgm:cxn modelId="{96D20B2F-F04D-4C97-AE66-C797628DACA1}" type="presParOf" srcId="{5C90A084-DED9-4247-8154-0EB9001C289B}" destId="{5D66A8C3-EF83-3B4B-8356-7F09A0CA5F23}" srcOrd="7" destOrd="0" presId="urn:microsoft.com/office/officeart/2005/8/layout/hierarchy4"/>
    <dgm:cxn modelId="{71C1DD05-B02E-4B25-A3B8-339C0ED5B25A}" type="presParOf" srcId="{5C90A084-DED9-4247-8154-0EB9001C289B}" destId="{8B5DE50D-6591-3A4E-AFE6-7F9A7105924F}" srcOrd="8" destOrd="0" presId="urn:microsoft.com/office/officeart/2005/8/layout/hierarchy4"/>
    <dgm:cxn modelId="{79B6D9AE-7D4F-4220-8EB9-13765BCF549F}" type="presParOf" srcId="{8B5DE50D-6591-3A4E-AFE6-7F9A7105924F}" destId="{56196267-AF40-2F40-9CB6-92F53ECF4149}" srcOrd="0" destOrd="0" presId="urn:microsoft.com/office/officeart/2005/8/layout/hierarchy4"/>
    <dgm:cxn modelId="{41A5F4D5-87F8-4379-9CFD-4B3C985C4B97}" type="presParOf" srcId="{8B5DE50D-6591-3A4E-AFE6-7F9A7105924F}" destId="{ED20508A-73F0-A549-9CEB-64FF73AAB381}" srcOrd="1" destOrd="0" presId="urn:microsoft.com/office/officeart/2005/8/layout/hierarchy4"/>
    <dgm:cxn modelId="{89ED8A7D-875A-416D-AE9E-89D6A75374D8}" type="presParOf" srcId="{8B5DE50D-6591-3A4E-AFE6-7F9A7105924F}" destId="{DA4C0A76-9489-9542-A5D9-23744034E6BE}" srcOrd="2" destOrd="0" presId="urn:microsoft.com/office/officeart/2005/8/layout/hierarchy4"/>
    <dgm:cxn modelId="{BBD901C1-3C5B-4BDC-8630-644E351AB87B}" type="presParOf" srcId="{DA4C0A76-9489-9542-A5D9-23744034E6BE}" destId="{5652EBC7-0ECE-9345-A1A4-1A53B10269D4}" srcOrd="0" destOrd="0" presId="urn:microsoft.com/office/officeart/2005/8/layout/hierarchy4"/>
    <dgm:cxn modelId="{FFE87B14-78BB-4721-8F73-518839076925}" type="presParOf" srcId="{5652EBC7-0ECE-9345-A1A4-1A53B10269D4}" destId="{05A92AB4-B297-9B44-93F7-2A6786ECB534}" srcOrd="0" destOrd="0" presId="urn:microsoft.com/office/officeart/2005/8/layout/hierarchy4"/>
    <dgm:cxn modelId="{DBB6D67F-9B20-4E33-BC9B-384A88AE68CD}" type="presParOf" srcId="{5652EBC7-0ECE-9345-A1A4-1A53B10269D4}" destId="{3E636DD5-C7FF-C244-9242-AB42A138D075}" srcOrd="1" destOrd="0" presId="urn:microsoft.com/office/officeart/2005/8/layout/hierarchy4"/>
    <dgm:cxn modelId="{305C7C00-D38F-44E5-927B-2860AB819280}" type="presParOf" srcId="{5C90A084-DED9-4247-8154-0EB9001C289B}" destId="{54BF5FD2-B4C3-CC4B-9B78-4643108AB77C}" srcOrd="9" destOrd="0" presId="urn:microsoft.com/office/officeart/2005/8/layout/hierarchy4"/>
    <dgm:cxn modelId="{5B8B6E62-315C-4AEE-838E-9A7ACCE0D596}" type="presParOf" srcId="{5C90A084-DED9-4247-8154-0EB9001C289B}" destId="{23264867-DCF3-624C-B87E-9DDC40E18878}" srcOrd="10" destOrd="0" presId="urn:microsoft.com/office/officeart/2005/8/layout/hierarchy4"/>
    <dgm:cxn modelId="{D06A0BB7-E0D7-4AAF-8103-0B62BFED424D}" type="presParOf" srcId="{23264867-DCF3-624C-B87E-9DDC40E18878}" destId="{55E78CAA-6D34-A248-82CE-2B8D14256034}" srcOrd="0" destOrd="0" presId="urn:microsoft.com/office/officeart/2005/8/layout/hierarchy4"/>
    <dgm:cxn modelId="{36BBC3E6-ED06-4A4B-91A5-37F9F1A2BBE5}" type="presParOf" srcId="{23264867-DCF3-624C-B87E-9DDC40E18878}" destId="{BCB093B9-B4F3-3145-BCE8-5D79A159AD3D}" srcOrd="1" destOrd="0" presId="urn:microsoft.com/office/officeart/2005/8/layout/hierarchy4"/>
    <dgm:cxn modelId="{E30DA337-1C4B-4421-AD4F-2F84B4C8B21E}" type="presParOf" srcId="{23264867-DCF3-624C-B87E-9DDC40E18878}" destId="{2BAC1C20-9DFC-494A-B343-8A1AABF57C20}" srcOrd="2" destOrd="0" presId="urn:microsoft.com/office/officeart/2005/8/layout/hierarchy4"/>
    <dgm:cxn modelId="{AF52883B-EF03-49BF-BF77-B3EC7B51DC37}" type="presParOf" srcId="{2BAC1C20-9DFC-494A-B343-8A1AABF57C20}" destId="{1997BDEE-DA3C-C141-9379-20E8009C258A}" srcOrd="0" destOrd="0" presId="urn:microsoft.com/office/officeart/2005/8/layout/hierarchy4"/>
    <dgm:cxn modelId="{746C1792-1641-42B2-8958-479B9D918100}" type="presParOf" srcId="{1997BDEE-DA3C-C141-9379-20E8009C258A}" destId="{88A98ACF-C5E5-6148-A094-7F80DCE2676A}" srcOrd="0" destOrd="0" presId="urn:microsoft.com/office/officeart/2005/8/layout/hierarchy4"/>
    <dgm:cxn modelId="{C99B5209-1337-4FA9-B3FD-1A2347A705EA}" type="presParOf" srcId="{1997BDEE-DA3C-C141-9379-20E8009C258A}" destId="{2FA7E1C2-63CA-2E42-A222-85A0332CBDB0}" srcOrd="1" destOrd="0" presId="urn:microsoft.com/office/officeart/2005/8/layout/hierarchy4"/>
    <dgm:cxn modelId="{8C534278-29BD-4206-809B-78A6B5B4214F}" type="presParOf" srcId="{5C90A084-DED9-4247-8154-0EB9001C289B}" destId="{C2657103-2D55-0942-80A4-5B389FA24B4E}" srcOrd="11" destOrd="0" presId="urn:microsoft.com/office/officeart/2005/8/layout/hierarchy4"/>
    <dgm:cxn modelId="{1EB72615-C537-401E-8F2A-16F33F8A25A5}" type="presParOf" srcId="{5C90A084-DED9-4247-8154-0EB9001C289B}" destId="{0137DD6C-59A8-2845-827F-D31DE278B0C6}" srcOrd="12" destOrd="0" presId="urn:microsoft.com/office/officeart/2005/8/layout/hierarchy4"/>
    <dgm:cxn modelId="{A1E592BD-87B1-4FEB-8532-60FC509A60E2}" type="presParOf" srcId="{0137DD6C-59A8-2845-827F-D31DE278B0C6}" destId="{9A5363E9-F583-014E-9114-A649CF10A552}" srcOrd="0" destOrd="0" presId="urn:microsoft.com/office/officeart/2005/8/layout/hierarchy4"/>
    <dgm:cxn modelId="{8B62CEAB-3391-40F7-9BE4-90A0DACD4066}" type="presParOf" srcId="{0137DD6C-59A8-2845-827F-D31DE278B0C6}" destId="{3C7A899D-9022-3048-B5AF-0891D311D03E}" srcOrd="1" destOrd="0" presId="urn:microsoft.com/office/officeart/2005/8/layout/hierarchy4"/>
    <dgm:cxn modelId="{2BA70387-B465-4C3E-9398-8246FF927C3E}" type="presParOf" srcId="{0137DD6C-59A8-2845-827F-D31DE278B0C6}" destId="{982053EF-29BD-A243-B627-A2BFB8F87BDE}" srcOrd="2" destOrd="0" presId="urn:microsoft.com/office/officeart/2005/8/layout/hierarchy4"/>
    <dgm:cxn modelId="{F7A10742-82FB-4CFF-BB4D-EDA1D4D5C6A0}" type="presParOf" srcId="{982053EF-29BD-A243-B627-A2BFB8F87BDE}" destId="{9B5D1686-9C70-CF4E-880A-E219137E72EE}" srcOrd="0" destOrd="0" presId="urn:microsoft.com/office/officeart/2005/8/layout/hierarchy4"/>
    <dgm:cxn modelId="{09D516EA-9981-4C6B-9142-5E06852C423E}" type="presParOf" srcId="{9B5D1686-9C70-CF4E-880A-E219137E72EE}" destId="{B2E6D841-0079-7E40-9EFB-A8BB889E48CD}" srcOrd="0" destOrd="0" presId="urn:microsoft.com/office/officeart/2005/8/layout/hierarchy4"/>
    <dgm:cxn modelId="{A86D36E7-FF6E-4D46-9531-808D4B2A217C}" type="presParOf" srcId="{9B5D1686-9C70-CF4E-880A-E219137E72EE}" destId="{F088FAA4-45C6-C745-83EA-44FE21C96907}" srcOrd="1" destOrd="0" presId="urn:microsoft.com/office/officeart/2005/8/layout/hierarchy4"/>
    <dgm:cxn modelId="{0C6E4149-8884-4F10-8ADC-D683BDEB543A}" type="presParOf" srcId="{5C90A084-DED9-4247-8154-0EB9001C289B}" destId="{819390F2-2178-5146-86CC-F2051F1B8C21}" srcOrd="13" destOrd="0" presId="urn:microsoft.com/office/officeart/2005/8/layout/hierarchy4"/>
    <dgm:cxn modelId="{DBB7EB59-25D1-44B9-9E27-0EC395C9DB19}" type="presParOf" srcId="{5C90A084-DED9-4247-8154-0EB9001C289B}" destId="{1689D95D-CDA5-444D-8390-8C3776325826}" srcOrd="14" destOrd="0" presId="urn:microsoft.com/office/officeart/2005/8/layout/hierarchy4"/>
    <dgm:cxn modelId="{4FACD157-9A65-4F43-8497-BB467E5F2F60}" type="presParOf" srcId="{1689D95D-CDA5-444D-8390-8C3776325826}" destId="{D0E0FB2A-3CA6-AA49-9279-D6854D929E6A}" srcOrd="0" destOrd="0" presId="urn:microsoft.com/office/officeart/2005/8/layout/hierarchy4"/>
    <dgm:cxn modelId="{34871D4B-C102-47E8-8E7C-A89389DD5872}" type="presParOf" srcId="{1689D95D-CDA5-444D-8390-8C3776325826}" destId="{AD3E6DB6-538A-FD46-8D2C-11377B195A01}" srcOrd="1" destOrd="0" presId="urn:microsoft.com/office/officeart/2005/8/layout/hierarchy4"/>
    <dgm:cxn modelId="{FFE89FAC-67C8-40B9-A498-2B97CFC9FCD3}" type="presParOf" srcId="{1689D95D-CDA5-444D-8390-8C3776325826}" destId="{47BAE766-22BB-2447-8017-4CC8957E81FD}" srcOrd="2" destOrd="0" presId="urn:microsoft.com/office/officeart/2005/8/layout/hierarchy4"/>
    <dgm:cxn modelId="{8721B7D3-1EFA-4ECD-9C1C-F86948EC84BD}" type="presParOf" srcId="{47BAE766-22BB-2447-8017-4CC8957E81FD}" destId="{A09035E9-54DF-FB47-86BD-571DDBBD6262}" srcOrd="0" destOrd="0" presId="urn:microsoft.com/office/officeart/2005/8/layout/hierarchy4"/>
    <dgm:cxn modelId="{771C8F5B-9E78-4024-A828-752D1ABC2BA0}" type="presParOf" srcId="{A09035E9-54DF-FB47-86BD-571DDBBD6262}" destId="{0B43B9C4-18A8-8A4F-A35B-6804BFBC6153}" srcOrd="0" destOrd="0" presId="urn:microsoft.com/office/officeart/2005/8/layout/hierarchy4"/>
    <dgm:cxn modelId="{2544091D-D1D6-4BD4-B0C6-F829D2AC8FDD}" type="presParOf" srcId="{A09035E9-54DF-FB47-86BD-571DDBBD6262}" destId="{D958671E-8FB6-CD4B-AAAE-0BDBF4D1C124}" srcOrd="1" destOrd="0" presId="urn:microsoft.com/office/officeart/2005/8/layout/hierarchy4"/>
    <dgm:cxn modelId="{1D60A56B-F08B-4C38-AFE8-AE186A7DC03A}" type="presParOf" srcId="{5C90A084-DED9-4247-8154-0EB9001C289B}" destId="{2D166BC0-FECF-D145-89B4-3481D4D9AAC8}" srcOrd="15" destOrd="0" presId="urn:microsoft.com/office/officeart/2005/8/layout/hierarchy4"/>
    <dgm:cxn modelId="{95872387-E031-481C-909F-4B1884A2A768}" type="presParOf" srcId="{5C90A084-DED9-4247-8154-0EB9001C289B}" destId="{D3515F63-766C-A34A-9571-72CC8013AC93}" srcOrd="16" destOrd="0" presId="urn:microsoft.com/office/officeart/2005/8/layout/hierarchy4"/>
    <dgm:cxn modelId="{0BA860B9-E165-4B36-8A3B-1D841C62262D}" type="presParOf" srcId="{D3515F63-766C-A34A-9571-72CC8013AC93}" destId="{5AF8245B-8188-8744-8EA9-322D3C8F2B05}" srcOrd="0" destOrd="0" presId="urn:microsoft.com/office/officeart/2005/8/layout/hierarchy4"/>
    <dgm:cxn modelId="{6081CB2F-BEBD-4411-BBD2-BE34FDAA5D78}" type="presParOf" srcId="{D3515F63-766C-A34A-9571-72CC8013AC93}" destId="{4FCE3F87-C6FE-D648-A4A8-63092B36CEF3}" srcOrd="1" destOrd="0" presId="urn:microsoft.com/office/officeart/2005/8/layout/hierarchy4"/>
    <dgm:cxn modelId="{4AD70025-8923-4FDC-9514-BD0A898409B7}" type="presParOf" srcId="{D3515F63-766C-A34A-9571-72CC8013AC93}" destId="{34CA4660-61AC-B948-A74F-6415A514D426}" srcOrd="2" destOrd="0" presId="urn:microsoft.com/office/officeart/2005/8/layout/hierarchy4"/>
    <dgm:cxn modelId="{B87E7396-C994-4EFC-A7D3-6BE35639B2F5}" type="presParOf" srcId="{34CA4660-61AC-B948-A74F-6415A514D426}" destId="{F6B38F1E-0189-6E4B-A24E-9572442285A5}" srcOrd="0" destOrd="0" presId="urn:microsoft.com/office/officeart/2005/8/layout/hierarchy4"/>
    <dgm:cxn modelId="{62AF998E-DA9F-46CB-BEF1-21C251E47755}" type="presParOf" srcId="{F6B38F1E-0189-6E4B-A24E-9572442285A5}" destId="{289BD9CD-E8D5-AC48-BE4D-EDFF0BC432A7}" srcOrd="0" destOrd="0" presId="urn:microsoft.com/office/officeart/2005/8/layout/hierarchy4"/>
    <dgm:cxn modelId="{2E811D8C-4DF2-4D51-9C42-774FDA1C2948}"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rgbClr val="20507E"/>
              </a:solidFill>
            </a:rPr>
            <a:t>Total portfolio: </a:t>
          </a:r>
          <a:r>
            <a:rPr lang="is-IS" sz="1500" kern="1200">
              <a:solidFill>
                <a:srgbClr val="20507E"/>
              </a:solidFill>
            </a:rPr>
            <a:t>248.53M </a:t>
          </a:r>
          <a:r>
            <a:rPr lang="en-US" sz="1500" kern="1200">
              <a:solidFill>
                <a:srgbClr val="20507E"/>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AC43AC329D4F38488E9C929A86E89BB0"/>
        <w:category>
          <w:name w:val="General"/>
          <w:gallery w:val="placeholder"/>
        </w:category>
        <w:types>
          <w:type w:val="bbPlcHdr"/>
        </w:types>
        <w:behaviors>
          <w:behavior w:val="content"/>
        </w:behaviors>
        <w:guid w:val="{9C33C398-A12E-554E-A2D5-CF628AA54F0E}"/>
      </w:docPartPr>
      <w:docPartBody>
        <w:p w:rsidR="00CC08B9" w:rsidRDefault="00CC08B9">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CC08B9" w:rsidRDefault="00CC08B9" w:rsidP="00CC08B9">
          <w:pPr>
            <w:pStyle w:val="AC43AC329D4F38488E9C929A86E89BB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311862"/>
    <w:rsid w:val="003F572B"/>
    <w:rsid w:val="00487448"/>
    <w:rsid w:val="00767204"/>
    <w:rsid w:val="008514B4"/>
    <w:rsid w:val="00A15F3E"/>
    <w:rsid w:val="00C32F99"/>
    <w:rsid w:val="00CC08B9"/>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CC08B9"/>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CC08B9"/>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AC43AC329D4F38488E9C929A86E89BB0">
    <w:name w:val="AC43AC329D4F38488E9C929A86E89BB0"/>
    <w:rsid w:val="00CC08B9"/>
    <w:rPr>
      <w:lang w:val="en-GB"/>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CC08B9"/>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CC08B9"/>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AC43AC329D4F38488E9C929A86E89BB0">
    <w:name w:val="AC43AC329D4F38488E9C929A86E89BB0"/>
    <w:rsid w:val="00CC08B9"/>
    <w:rPr>
      <w:lang w:val="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656</Words>
  <Characters>3741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Pantelis Isaiah</cp:lastModifiedBy>
  <cp:revision>3</cp:revision>
  <dcterms:created xsi:type="dcterms:W3CDTF">2016-07-10T18:30:00Z</dcterms:created>
  <dcterms:modified xsi:type="dcterms:W3CDTF">2016-07-10T18:35:00Z</dcterms:modified>
  <cp:category/>
</cp:coreProperties>
</file>