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ICO" ContentType="image/.ic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6" Type="http://schemas.openxmlformats.org/officeDocument/2006/relationships/extended-properties" Target="docProps/app.xml"/><Relationship Id="rId5" Type="http://schemas.openxmlformats.org/package/2006/relationships/metadata/core-properties" Target="docProps/core.xml"/><Relationship Id="rId4" Type="http://schemas.microsoft.com/office/2007/relationships/ui/extensibility" Target="customUI/customUI14.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FCE" w:rsidRPr="009305D2" w:rsidRDefault="00B602C1" w:rsidP="00B602C1">
      <w:pPr>
        <w:pStyle w:val="papertitle"/>
        <w:rPr>
          <w:sz w:val="20"/>
        </w:rPr>
      </w:pPr>
      <w:r w:rsidRPr="009305D2">
        <w:rPr>
          <w:sz w:val="20"/>
        </w:rPr>
        <w:t>Smart Line Tracking Robot for Targeted Location Navigation</w:t>
      </w:r>
      <w:bookmarkStart w:id="0" w:name="_GoBack"/>
      <w:bookmarkEnd w:id="0"/>
    </w:p>
    <w:p w:rsidR="00AA5F6F" w:rsidRPr="009305D2" w:rsidRDefault="00AA5F6F" w:rsidP="00174D92">
      <w:pPr>
        <w:pStyle w:val="ListParagraph"/>
        <w:overflowPunct/>
        <w:autoSpaceDE/>
        <w:autoSpaceDN/>
        <w:adjustRightInd/>
        <w:spacing w:after="160" w:line="256" w:lineRule="auto"/>
        <w:ind w:firstLine="0"/>
        <w:jc w:val="center"/>
        <w:textAlignment w:val="auto"/>
      </w:pPr>
      <w:r w:rsidRPr="009305D2">
        <w:t>KARAM HAIDAR</w:t>
      </w:r>
      <w:r w:rsidR="00174D92">
        <w:t xml:space="preserve"> </w:t>
      </w:r>
      <w:proofErr w:type="spellStart"/>
      <w:proofErr w:type="gramStart"/>
      <w:r w:rsidR="00174D92">
        <w:t>std</w:t>
      </w:r>
      <w:proofErr w:type="spellEnd"/>
      <w:proofErr w:type="gramEnd"/>
      <w:r w:rsidR="00174D92">
        <w:t xml:space="preserve"> #</w:t>
      </w:r>
      <w:r w:rsidR="00D22905" w:rsidRPr="009305D2">
        <w:t>20223390</w:t>
      </w:r>
      <w:r w:rsidR="00D22905">
        <w:t xml:space="preserve"> [</w:t>
      </w:r>
      <w:r w:rsidR="00D22905" w:rsidRPr="00D22905">
        <w:t>https://orcid.org/0009-0003-8398-7735</w:t>
      </w:r>
      <w:r w:rsidR="00D22905">
        <w:t>]</w:t>
      </w:r>
      <w:r w:rsidR="0068205B" w:rsidRPr="009305D2">
        <w:t>, KERANA</w:t>
      </w:r>
      <w:r w:rsidRPr="009305D2">
        <w:t xml:space="preserve"> NGOIE</w:t>
      </w:r>
      <w:r w:rsidR="00174D92">
        <w:t xml:space="preserve"> </w:t>
      </w:r>
      <w:proofErr w:type="spellStart"/>
      <w:r w:rsidR="00174D92">
        <w:t>std</w:t>
      </w:r>
      <w:proofErr w:type="spellEnd"/>
      <w:r w:rsidRPr="009305D2">
        <w:t xml:space="preserve"> </w:t>
      </w:r>
      <w:r w:rsidR="00174D92">
        <w:t>#</w:t>
      </w:r>
      <w:r w:rsidRPr="009305D2">
        <w:t>20205689</w:t>
      </w:r>
      <w:r w:rsidR="00174D92">
        <w:t xml:space="preserve"> [</w:t>
      </w:r>
      <w:r w:rsidR="00174D92" w:rsidRPr="00174D92">
        <w:t>orcid.org/0009-0004-0945-8023</w:t>
      </w:r>
      <w:r w:rsidR="00174D92">
        <w:t>]</w:t>
      </w:r>
    </w:p>
    <w:p w:rsidR="00891E34" w:rsidRPr="009305D2" w:rsidRDefault="007418B8" w:rsidP="00D21FFD">
      <w:pPr>
        <w:pStyle w:val="address"/>
        <w:rPr>
          <w:sz w:val="20"/>
        </w:rPr>
      </w:pPr>
      <w:r w:rsidRPr="009305D2">
        <w:rPr>
          <w:sz w:val="20"/>
        </w:rPr>
        <w:t xml:space="preserve"> Near East University, Faculty of Engineering, </w:t>
      </w:r>
      <w:r w:rsidR="00D21FFD" w:rsidRPr="009305D2">
        <w:rPr>
          <w:sz w:val="20"/>
        </w:rPr>
        <w:t>Mechatronics Engineering</w:t>
      </w:r>
      <w:r w:rsidRPr="009305D2">
        <w:rPr>
          <w:sz w:val="20"/>
        </w:rPr>
        <w:t xml:space="preserve"> Department, Nicosia, 99138, North Cyprus</w:t>
      </w:r>
    </w:p>
    <w:p w:rsidR="00891E34" w:rsidRPr="009305D2" w:rsidRDefault="00891E34" w:rsidP="00D21FFD">
      <w:pPr>
        <w:pStyle w:val="address"/>
        <w:rPr>
          <w:sz w:val="20"/>
        </w:rPr>
      </w:pPr>
    </w:p>
    <w:p w:rsidR="00CF5CDA" w:rsidRPr="009F10EF" w:rsidRDefault="007418B8" w:rsidP="00D21FFD">
      <w:pPr>
        <w:pStyle w:val="abstract"/>
        <w:spacing w:after="0"/>
        <w:ind w:firstLine="0"/>
        <w:rPr>
          <w:color w:val="0D0D0D" w:themeColor="text1" w:themeTint="F2"/>
          <w:sz w:val="20"/>
        </w:rPr>
      </w:pPr>
      <w:r w:rsidRPr="009305D2">
        <w:rPr>
          <w:b/>
          <w:bCs/>
          <w:sz w:val="20"/>
        </w:rPr>
        <w:t xml:space="preserve">Abstract. </w:t>
      </w:r>
      <w:r w:rsidR="00D21FFD" w:rsidRPr="009F10EF">
        <w:rPr>
          <w:color w:val="0D0D0D" w:themeColor="text1" w:themeTint="F2"/>
          <w:sz w:val="20"/>
        </w:rPr>
        <w:t xml:space="preserve">Robot Line Tracking is </w:t>
      </w:r>
      <w:r w:rsidR="00216CD2" w:rsidRPr="009F10EF">
        <w:rPr>
          <w:color w:val="0D0D0D" w:themeColor="text1" w:themeTint="F2"/>
          <w:sz w:val="20"/>
        </w:rPr>
        <w:t>a</w:t>
      </w:r>
      <w:r w:rsidR="00CF5CDA" w:rsidRPr="009F10EF">
        <w:rPr>
          <w:color w:val="0D0D0D" w:themeColor="text1" w:themeTint="F2"/>
          <w:sz w:val="20"/>
        </w:rPr>
        <w:t xml:space="preserve"> smart </w:t>
      </w:r>
      <w:r w:rsidR="00D21FFD" w:rsidRPr="009F10EF">
        <w:rPr>
          <w:color w:val="0D0D0D" w:themeColor="text1" w:themeTint="F2"/>
          <w:sz w:val="20"/>
        </w:rPr>
        <w:t>system</w:t>
      </w:r>
      <w:r w:rsidR="00CF5CDA" w:rsidRPr="009F10EF">
        <w:rPr>
          <w:color w:val="0D0D0D" w:themeColor="text1" w:themeTint="F2"/>
          <w:sz w:val="20"/>
        </w:rPr>
        <w:t xml:space="preserve"> that</w:t>
      </w:r>
      <w:r w:rsidR="00D21FFD" w:rsidRPr="009F10EF">
        <w:rPr>
          <w:color w:val="0D0D0D" w:themeColor="text1" w:themeTint="F2"/>
          <w:sz w:val="20"/>
        </w:rPr>
        <w:t xml:space="preserve"> allows a robot to detect and follow a line, typically drawn on the floor. The system uses various methods such as sensors, cameras, and algorithms to achieve this functionality.</w:t>
      </w:r>
      <w:r w:rsidR="00CF5CDA" w:rsidRPr="009F10EF">
        <w:rPr>
          <w:color w:val="0D0D0D" w:themeColor="text1" w:themeTint="F2"/>
          <w:sz w:val="20"/>
        </w:rPr>
        <w:t xml:space="preserve"> [1]</w:t>
      </w:r>
    </w:p>
    <w:p w:rsidR="00CF5CDA" w:rsidRPr="009F10EF" w:rsidRDefault="00CF5CDA" w:rsidP="00D21FFD">
      <w:pPr>
        <w:pStyle w:val="abstract"/>
        <w:spacing w:after="0"/>
        <w:ind w:firstLine="0"/>
        <w:rPr>
          <w:color w:val="0D0D0D" w:themeColor="text1" w:themeTint="F2"/>
          <w:sz w:val="20"/>
        </w:rPr>
      </w:pPr>
    </w:p>
    <w:p w:rsidR="00463397" w:rsidRPr="009F10EF" w:rsidRDefault="00D21FFD" w:rsidP="00CF5CDA">
      <w:pPr>
        <w:pStyle w:val="abstract"/>
        <w:spacing w:after="0"/>
        <w:ind w:firstLine="0"/>
        <w:rPr>
          <w:color w:val="0D0D0D" w:themeColor="text1" w:themeTint="F2"/>
          <w:sz w:val="20"/>
        </w:rPr>
      </w:pPr>
      <w:r w:rsidRPr="009F10EF">
        <w:rPr>
          <w:color w:val="0D0D0D" w:themeColor="text1" w:themeTint="F2"/>
          <w:sz w:val="20"/>
        </w:rPr>
        <w:t xml:space="preserve"> In our project, we used IR sensors to detect black line on the floor. Here are some key points abo</w:t>
      </w:r>
      <w:r w:rsidR="001C118E" w:rsidRPr="009F10EF">
        <w:rPr>
          <w:color w:val="0D0D0D" w:themeColor="text1" w:themeTint="F2"/>
          <w:sz w:val="20"/>
        </w:rPr>
        <w:t xml:space="preserve">ut the robot line tracking: </w:t>
      </w:r>
    </w:p>
    <w:p w:rsidR="00D21FFD" w:rsidRPr="009F10EF" w:rsidRDefault="001C118E" w:rsidP="00D21FFD">
      <w:pPr>
        <w:pStyle w:val="abstract"/>
        <w:spacing w:after="0"/>
        <w:ind w:firstLine="0"/>
        <w:rPr>
          <w:color w:val="0D0D0D" w:themeColor="text1" w:themeTint="F2"/>
          <w:sz w:val="20"/>
        </w:rPr>
      </w:pPr>
      <w:r w:rsidRPr="009F10EF">
        <w:rPr>
          <w:color w:val="0D0D0D" w:themeColor="text1" w:themeTint="F2"/>
          <w:sz w:val="20"/>
        </w:rPr>
        <w:t>Implementation</w:t>
      </w:r>
      <w:r w:rsidR="00D21FFD" w:rsidRPr="009F10EF">
        <w:rPr>
          <w:color w:val="0D0D0D" w:themeColor="text1" w:themeTint="F2"/>
          <w:sz w:val="20"/>
        </w:rPr>
        <w:t>: The implementation of line tracking involves the use of various technologies such as fuzzy logic controllers, PID algorithms, optical sensors, and image processing techniques like edge det</w:t>
      </w:r>
      <w:r w:rsidRPr="009F10EF">
        <w:rPr>
          <w:color w:val="0D0D0D" w:themeColor="text1" w:themeTint="F2"/>
          <w:sz w:val="20"/>
        </w:rPr>
        <w:t>ection and Hough transform</w:t>
      </w:r>
      <w:r w:rsidR="00905566">
        <w:rPr>
          <w:color w:val="0D0D0D" w:themeColor="text1" w:themeTint="F2"/>
          <w:sz w:val="20"/>
        </w:rPr>
        <w:t>.</w:t>
      </w:r>
      <w:r w:rsidRPr="009F10EF">
        <w:rPr>
          <w:color w:val="0D0D0D" w:themeColor="text1" w:themeTint="F2"/>
          <w:sz w:val="20"/>
        </w:rPr>
        <w:t xml:space="preserve"> [2]</w:t>
      </w:r>
    </w:p>
    <w:p w:rsidR="00D21FFD" w:rsidRPr="009F10EF" w:rsidRDefault="001C118E" w:rsidP="00CF5CDA">
      <w:pPr>
        <w:pStyle w:val="abstract"/>
        <w:spacing w:after="0"/>
        <w:ind w:firstLine="0"/>
        <w:rPr>
          <w:color w:val="0D0D0D" w:themeColor="text1" w:themeTint="F2"/>
          <w:sz w:val="20"/>
        </w:rPr>
      </w:pPr>
      <w:r w:rsidRPr="009F10EF">
        <w:rPr>
          <w:color w:val="0D0D0D" w:themeColor="text1" w:themeTint="F2"/>
          <w:sz w:val="20"/>
        </w:rPr>
        <w:t>Navigation Methods</w:t>
      </w:r>
      <w:r w:rsidR="00D21FFD" w:rsidRPr="009F10EF">
        <w:rPr>
          <w:color w:val="0D0D0D" w:themeColor="text1" w:themeTint="F2"/>
          <w:sz w:val="20"/>
        </w:rPr>
        <w:t>: Navigation methods for line tracking robots can include line tracking and algorithm based on a QR code map, which</w:t>
      </w:r>
      <w:r w:rsidRPr="009F10EF">
        <w:rPr>
          <w:color w:val="0D0D0D" w:themeColor="text1" w:themeTint="F2"/>
          <w:sz w:val="20"/>
        </w:rPr>
        <w:t xml:space="preserve"> is used for path planning</w:t>
      </w:r>
      <w:r w:rsidR="00905566">
        <w:rPr>
          <w:color w:val="0D0D0D" w:themeColor="text1" w:themeTint="F2"/>
          <w:sz w:val="20"/>
        </w:rPr>
        <w:t>.</w:t>
      </w:r>
      <w:r w:rsidRPr="009F10EF">
        <w:rPr>
          <w:color w:val="0D0D0D" w:themeColor="text1" w:themeTint="F2"/>
          <w:sz w:val="20"/>
        </w:rPr>
        <w:t xml:space="preserve"> [3]</w:t>
      </w:r>
    </w:p>
    <w:p w:rsidR="00D21FFD" w:rsidRPr="009F10EF" w:rsidRDefault="001C118E" w:rsidP="00D21FFD">
      <w:pPr>
        <w:pStyle w:val="abstract"/>
        <w:spacing w:after="0"/>
        <w:ind w:firstLine="0"/>
        <w:rPr>
          <w:bCs/>
          <w:color w:val="0D0D0D" w:themeColor="text1" w:themeTint="F2"/>
          <w:sz w:val="20"/>
        </w:rPr>
      </w:pPr>
      <w:r w:rsidRPr="009305D2">
        <w:rPr>
          <w:sz w:val="20"/>
        </w:rPr>
        <w:t>Control Strategies</w:t>
      </w:r>
      <w:r w:rsidR="00D21FFD" w:rsidRPr="009305D2">
        <w:rPr>
          <w:sz w:val="20"/>
        </w:rPr>
        <w:t xml:space="preserve">: </w:t>
      </w:r>
      <w:r w:rsidR="00D21FFD" w:rsidRPr="009F10EF">
        <w:rPr>
          <w:color w:val="0D0D0D" w:themeColor="text1" w:themeTint="F2"/>
          <w:sz w:val="20"/>
        </w:rPr>
        <w:t>Various control strategies, including proportional</w:t>
      </w:r>
      <w:r w:rsidR="00CF5CDA" w:rsidRPr="009F10EF">
        <w:rPr>
          <w:color w:val="0D0D0D" w:themeColor="text1" w:themeTint="F2"/>
          <w:sz w:val="20"/>
        </w:rPr>
        <w:t xml:space="preserve"> </w:t>
      </w:r>
      <w:r w:rsidR="00D21FFD" w:rsidRPr="009F10EF">
        <w:rPr>
          <w:color w:val="0D0D0D" w:themeColor="text1" w:themeTint="F2"/>
          <w:sz w:val="20"/>
        </w:rPr>
        <w:t xml:space="preserve">integral-derivative (PID) control, have been widely implemented in line tracking robots for achieving </w:t>
      </w:r>
      <w:r w:rsidRPr="009F10EF">
        <w:rPr>
          <w:color w:val="0D0D0D" w:themeColor="text1" w:themeTint="F2"/>
          <w:sz w:val="20"/>
        </w:rPr>
        <w:t>time-optimal path tracking</w:t>
      </w:r>
      <w:r w:rsidR="00905566">
        <w:rPr>
          <w:color w:val="0D0D0D" w:themeColor="text1" w:themeTint="F2"/>
          <w:sz w:val="20"/>
        </w:rPr>
        <w:t>.</w:t>
      </w:r>
      <w:r w:rsidRPr="009F10EF">
        <w:rPr>
          <w:color w:val="0D0D0D" w:themeColor="text1" w:themeTint="F2"/>
          <w:sz w:val="20"/>
        </w:rPr>
        <w:t xml:space="preserve"> [4]</w:t>
      </w:r>
    </w:p>
    <w:p w:rsidR="00D21FFD" w:rsidRPr="009F10EF" w:rsidRDefault="00D21FFD" w:rsidP="009854A1">
      <w:pPr>
        <w:ind w:firstLine="0"/>
        <w:rPr>
          <w:b/>
          <w:bCs/>
          <w:color w:val="0D0D0D" w:themeColor="text1" w:themeTint="F2"/>
        </w:rPr>
      </w:pPr>
    </w:p>
    <w:p w:rsidR="009854A1" w:rsidRPr="009F10EF" w:rsidRDefault="009854A1" w:rsidP="009854A1">
      <w:pPr>
        <w:ind w:firstLine="0"/>
        <w:rPr>
          <w:b/>
          <w:bCs/>
          <w:color w:val="0D0D0D" w:themeColor="text1" w:themeTint="F2"/>
        </w:rPr>
      </w:pPr>
    </w:p>
    <w:p w:rsidR="009854A1" w:rsidRPr="009F10EF" w:rsidRDefault="009854A1" w:rsidP="009854A1">
      <w:pPr>
        <w:ind w:firstLine="0"/>
        <w:rPr>
          <w:b/>
          <w:bCs/>
          <w:color w:val="0D0D0D" w:themeColor="text1" w:themeTint="F2"/>
        </w:rPr>
      </w:pPr>
    </w:p>
    <w:p w:rsidR="009854A1" w:rsidRPr="009F10EF" w:rsidRDefault="009854A1" w:rsidP="009854A1">
      <w:pPr>
        <w:ind w:firstLine="0"/>
        <w:rPr>
          <w:b/>
          <w:bCs/>
          <w:color w:val="0D0D0D" w:themeColor="text1" w:themeTint="F2"/>
        </w:rPr>
      </w:pPr>
    </w:p>
    <w:p w:rsidR="009854A1" w:rsidRPr="009F10EF" w:rsidRDefault="009854A1" w:rsidP="009854A1">
      <w:pPr>
        <w:ind w:firstLine="0"/>
        <w:rPr>
          <w:b/>
          <w:bCs/>
          <w:color w:val="0D0D0D" w:themeColor="text1" w:themeTint="F2"/>
        </w:rPr>
      </w:pPr>
    </w:p>
    <w:p w:rsidR="009854A1" w:rsidRPr="009F10EF" w:rsidRDefault="009854A1" w:rsidP="009854A1">
      <w:pPr>
        <w:ind w:firstLine="0"/>
        <w:rPr>
          <w:b/>
          <w:bCs/>
          <w:color w:val="0D0D0D" w:themeColor="text1" w:themeTint="F2"/>
        </w:rPr>
      </w:pPr>
    </w:p>
    <w:p w:rsidR="009854A1" w:rsidRPr="009F10EF" w:rsidRDefault="009854A1" w:rsidP="009854A1">
      <w:pPr>
        <w:ind w:firstLine="0"/>
        <w:rPr>
          <w:b/>
          <w:bCs/>
          <w:color w:val="0D0D0D" w:themeColor="text1" w:themeTint="F2"/>
        </w:rPr>
      </w:pPr>
    </w:p>
    <w:p w:rsidR="009854A1" w:rsidRPr="009F10EF" w:rsidRDefault="009854A1" w:rsidP="009854A1">
      <w:pPr>
        <w:ind w:firstLine="0"/>
        <w:rPr>
          <w:b/>
          <w:bCs/>
          <w:color w:val="0D0D0D" w:themeColor="text1" w:themeTint="F2"/>
        </w:rPr>
      </w:pPr>
    </w:p>
    <w:p w:rsidR="009854A1" w:rsidRPr="009F10EF" w:rsidRDefault="009854A1" w:rsidP="009854A1">
      <w:pPr>
        <w:ind w:firstLine="0"/>
        <w:rPr>
          <w:b/>
          <w:bCs/>
          <w:color w:val="0D0D0D" w:themeColor="text1" w:themeTint="F2"/>
        </w:rPr>
      </w:pPr>
    </w:p>
    <w:p w:rsidR="009854A1" w:rsidRPr="009F10EF" w:rsidRDefault="009854A1" w:rsidP="009854A1">
      <w:pPr>
        <w:ind w:firstLine="0"/>
        <w:rPr>
          <w:b/>
          <w:bCs/>
          <w:color w:val="0D0D0D" w:themeColor="text1" w:themeTint="F2"/>
        </w:rPr>
      </w:pPr>
    </w:p>
    <w:p w:rsidR="009854A1" w:rsidRPr="009F10EF" w:rsidRDefault="009854A1" w:rsidP="009854A1">
      <w:pPr>
        <w:ind w:firstLine="0"/>
        <w:rPr>
          <w:color w:val="0D0D0D" w:themeColor="text1" w:themeTint="F2"/>
        </w:rPr>
      </w:pPr>
    </w:p>
    <w:p w:rsidR="00D21FFD" w:rsidRPr="009F10EF" w:rsidRDefault="00D21FFD" w:rsidP="00D21FFD">
      <w:pPr>
        <w:rPr>
          <w:color w:val="0D0D0D" w:themeColor="text1" w:themeTint="F2"/>
        </w:rPr>
      </w:pPr>
    </w:p>
    <w:p w:rsidR="00AA5F6F" w:rsidRPr="009F10EF" w:rsidRDefault="00AA5F6F" w:rsidP="00D21FFD">
      <w:pPr>
        <w:rPr>
          <w:color w:val="0D0D0D" w:themeColor="text1" w:themeTint="F2"/>
        </w:rPr>
      </w:pPr>
    </w:p>
    <w:p w:rsidR="00AA5F6F" w:rsidRPr="009F10EF" w:rsidRDefault="00AA5F6F" w:rsidP="00D21FFD">
      <w:pPr>
        <w:rPr>
          <w:color w:val="0D0D0D" w:themeColor="text1" w:themeTint="F2"/>
        </w:rPr>
      </w:pPr>
    </w:p>
    <w:p w:rsidR="00AA5F6F" w:rsidRPr="009F10EF" w:rsidRDefault="00AA5F6F" w:rsidP="00D21FFD">
      <w:pPr>
        <w:rPr>
          <w:color w:val="0D0D0D" w:themeColor="text1" w:themeTint="F2"/>
        </w:rPr>
      </w:pPr>
    </w:p>
    <w:p w:rsidR="00D21FFD" w:rsidRPr="009F10EF" w:rsidRDefault="007418B8" w:rsidP="008143CB">
      <w:pPr>
        <w:pStyle w:val="heading1"/>
        <w:rPr>
          <w:color w:val="0D0D0D" w:themeColor="text1" w:themeTint="F2"/>
          <w:sz w:val="20"/>
        </w:rPr>
      </w:pPr>
      <w:r w:rsidRPr="009F10EF">
        <w:rPr>
          <w:color w:val="0D0D0D" w:themeColor="text1" w:themeTint="F2"/>
          <w:sz w:val="20"/>
        </w:rPr>
        <w:lastRenderedPageBreak/>
        <w:t>Introduction</w:t>
      </w:r>
    </w:p>
    <w:p w:rsidR="00AA2BD7" w:rsidRPr="009F10EF" w:rsidRDefault="00AA2BD7" w:rsidP="003428D5">
      <w:pPr>
        <w:ind w:firstLine="0"/>
        <w:rPr>
          <w:color w:val="0D0D0D" w:themeColor="text1" w:themeTint="F2"/>
        </w:rPr>
      </w:pPr>
      <w:r w:rsidRPr="009F10EF">
        <w:rPr>
          <w:color w:val="0D0D0D" w:themeColor="text1" w:themeTint="F2"/>
        </w:rPr>
        <w:t xml:space="preserve"> As technology becomes more significant in today’s life, it is important to know and understand how use it. </w:t>
      </w:r>
      <w:r w:rsidR="003428D5" w:rsidRPr="009F10EF">
        <w:rPr>
          <w:color w:val="0D0D0D" w:themeColor="text1" w:themeTint="F2"/>
        </w:rPr>
        <w:t>This</w:t>
      </w:r>
      <w:r w:rsidR="00E41FAB" w:rsidRPr="009F10EF">
        <w:rPr>
          <w:color w:val="0D0D0D" w:themeColor="text1" w:themeTint="F2"/>
        </w:rPr>
        <w:t xml:space="preserve"> Project is </w:t>
      </w:r>
      <w:r w:rsidR="00E41FAB" w:rsidRPr="009F10EF">
        <w:rPr>
          <w:rFonts w:asciiTheme="majorBidi" w:hAnsiTheme="majorBidi" w:cstheme="majorBidi"/>
          <w:color w:val="0D0D0D" w:themeColor="text1" w:themeTint="F2"/>
          <w:shd w:val="clear" w:color="auto" w:fill="FFFFFF"/>
        </w:rPr>
        <w:t xml:space="preserve">a robot which is a combination of hardware and software. </w:t>
      </w:r>
      <w:r w:rsidRPr="009F10EF">
        <w:rPr>
          <w:rFonts w:asciiTheme="majorBidi" w:hAnsiTheme="majorBidi" w:cstheme="majorBidi"/>
          <w:color w:val="0D0D0D" w:themeColor="text1" w:themeTint="F2"/>
        </w:rPr>
        <w:t>Being</w:t>
      </w:r>
      <w:r w:rsidRPr="009F10EF">
        <w:rPr>
          <w:color w:val="0D0D0D" w:themeColor="text1" w:themeTint="F2"/>
        </w:rPr>
        <w:t xml:space="preserve"> a future mechatronics engineers, we </w:t>
      </w:r>
      <w:r w:rsidR="001C221D" w:rsidRPr="009F10EF">
        <w:rPr>
          <w:color w:val="0D0D0D" w:themeColor="text1" w:themeTint="F2"/>
        </w:rPr>
        <w:t xml:space="preserve">rely on different field </w:t>
      </w:r>
      <w:r w:rsidR="003428D5" w:rsidRPr="009F10EF">
        <w:rPr>
          <w:color w:val="0D0D0D" w:themeColor="text1" w:themeTint="F2"/>
        </w:rPr>
        <w:t xml:space="preserve">through </w:t>
      </w:r>
      <w:r w:rsidR="004B69E7" w:rsidRPr="009F10EF">
        <w:rPr>
          <w:color w:val="0D0D0D" w:themeColor="text1" w:themeTint="F2"/>
        </w:rPr>
        <w:t>it to</w:t>
      </w:r>
      <w:r w:rsidR="001C221D" w:rsidRPr="009F10EF">
        <w:rPr>
          <w:color w:val="0D0D0D" w:themeColor="text1" w:themeTint="F2"/>
        </w:rPr>
        <w:t xml:space="preserve"> make the connection between </w:t>
      </w:r>
      <w:r w:rsidRPr="009F10EF">
        <w:rPr>
          <w:color w:val="0D0D0D" w:themeColor="text1" w:themeTint="F2"/>
        </w:rPr>
        <w:t>electrical, electronics, software, and programming skills</w:t>
      </w:r>
      <w:r w:rsidR="001C221D" w:rsidRPr="009F10EF">
        <w:rPr>
          <w:color w:val="0D0D0D" w:themeColor="text1" w:themeTint="F2"/>
        </w:rPr>
        <w:t>. [</w:t>
      </w:r>
      <w:r w:rsidR="00E41FAB" w:rsidRPr="009F10EF">
        <w:rPr>
          <w:color w:val="0D0D0D" w:themeColor="text1" w:themeTint="F2"/>
        </w:rPr>
        <w:t>5]</w:t>
      </w:r>
    </w:p>
    <w:p w:rsidR="00CE6614" w:rsidRPr="009F10EF" w:rsidRDefault="00CE6614" w:rsidP="001C221D">
      <w:pPr>
        <w:ind w:firstLine="0"/>
        <w:rPr>
          <w:color w:val="0D0D0D" w:themeColor="text1" w:themeTint="F2"/>
        </w:rPr>
      </w:pPr>
    </w:p>
    <w:p w:rsidR="00AA2BD7" w:rsidRPr="009F10EF" w:rsidRDefault="00AA2BD7" w:rsidP="003428D5">
      <w:pPr>
        <w:ind w:firstLine="0"/>
        <w:rPr>
          <w:color w:val="0D0D0D" w:themeColor="text1" w:themeTint="F2"/>
        </w:rPr>
      </w:pPr>
      <w:r w:rsidRPr="009F10EF">
        <w:rPr>
          <w:color w:val="0D0D0D" w:themeColor="text1" w:themeTint="F2"/>
        </w:rPr>
        <w:t>Line following robot is a self-operating machine that detect and follow either black or white line o</w:t>
      </w:r>
      <w:r w:rsidR="003428D5" w:rsidRPr="009F10EF">
        <w:rPr>
          <w:color w:val="0D0D0D" w:themeColor="text1" w:themeTint="F2"/>
        </w:rPr>
        <w:t>n its path</w:t>
      </w:r>
      <w:r w:rsidRPr="009F10EF">
        <w:rPr>
          <w:color w:val="0D0D0D" w:themeColor="text1" w:themeTint="F2"/>
        </w:rPr>
        <w:t xml:space="preserve">. </w:t>
      </w:r>
    </w:p>
    <w:p w:rsidR="00AA2BD7" w:rsidRPr="009F10EF" w:rsidRDefault="00AA2BD7" w:rsidP="00AA2BD7">
      <w:pPr>
        <w:ind w:firstLine="0"/>
        <w:rPr>
          <w:color w:val="0D0D0D" w:themeColor="text1" w:themeTint="F2"/>
        </w:rPr>
      </w:pPr>
    </w:p>
    <w:p w:rsidR="00AA2BD7" w:rsidRPr="009F10EF" w:rsidRDefault="00AA2BD7" w:rsidP="00AA2BD7">
      <w:pPr>
        <w:ind w:firstLine="0"/>
        <w:rPr>
          <w:color w:val="0D0D0D" w:themeColor="text1" w:themeTint="F2"/>
        </w:rPr>
      </w:pPr>
      <w:r w:rsidRPr="009F10EF">
        <w:rPr>
          <w:color w:val="0D0D0D" w:themeColor="text1" w:themeTint="F2"/>
        </w:rPr>
        <w:t>The core components of this robotic system include two IR sensors acting as the robot's eyes, an ESP32 microcontroller serving as the brain, and four-wheel motors providing the necessary mobility. The interaction between the IR sensors and the microcontroller enables the robot to make real-time decisions based on the detected line conditions, allowing it to intelligently navigate towards predefined points</w:t>
      </w:r>
      <w:r w:rsidR="00CF579B" w:rsidRPr="009F10EF">
        <w:rPr>
          <w:color w:val="0D0D0D" w:themeColor="text1" w:themeTint="F2"/>
        </w:rPr>
        <w:t>.</w:t>
      </w:r>
      <w:r w:rsidR="00CF579B">
        <w:rPr>
          <w:color w:val="0D0D0D" w:themeColor="text1" w:themeTint="F2"/>
        </w:rPr>
        <w:t xml:space="preserve"> [6]</w:t>
      </w:r>
    </w:p>
    <w:p w:rsidR="00AA2BD7" w:rsidRPr="009F10EF" w:rsidRDefault="00AA2BD7" w:rsidP="00AA2BD7">
      <w:pPr>
        <w:ind w:firstLine="0"/>
        <w:rPr>
          <w:color w:val="0D0D0D" w:themeColor="text1" w:themeTint="F2"/>
        </w:rPr>
      </w:pPr>
    </w:p>
    <w:p w:rsidR="00EB3D8E" w:rsidRPr="009F10EF" w:rsidRDefault="00AA2BD7" w:rsidP="00112C0B">
      <w:pPr>
        <w:ind w:firstLine="0"/>
        <w:rPr>
          <w:color w:val="0D0D0D" w:themeColor="text1" w:themeTint="F2"/>
        </w:rPr>
      </w:pPr>
      <w:r w:rsidRPr="009F10EF">
        <w:rPr>
          <w:color w:val="0D0D0D" w:themeColor="text1" w:themeTint="F2"/>
        </w:rPr>
        <w:t>Furthermore, the integration of a web-based control interface adds a layer of sophistication to the project. Through HTML website and Wi-Fi connectivity, users can dynamically select specific locations for the robot to navigate. The robot responds to these commands, showcasing its adaptability and responsiveness in reaching user-defined points.</w:t>
      </w:r>
    </w:p>
    <w:p w:rsidR="003428D5" w:rsidRPr="009F10EF" w:rsidRDefault="003428D5" w:rsidP="00AA2BD7">
      <w:pPr>
        <w:ind w:firstLine="0"/>
        <w:rPr>
          <w:color w:val="0D0D0D" w:themeColor="text1" w:themeTint="F2"/>
        </w:rPr>
      </w:pPr>
    </w:p>
    <w:p w:rsidR="003428D5" w:rsidRPr="009F10EF" w:rsidRDefault="003428D5" w:rsidP="00AA2BD7">
      <w:pPr>
        <w:ind w:firstLine="0"/>
        <w:rPr>
          <w:color w:val="0D0D0D" w:themeColor="text1" w:themeTint="F2"/>
        </w:rPr>
      </w:pPr>
      <w:r w:rsidRPr="009F10EF">
        <w:rPr>
          <w:color w:val="0D0D0D" w:themeColor="text1" w:themeTint="F2"/>
        </w:rPr>
        <w:t xml:space="preserve">In the following </w:t>
      </w:r>
      <w:r w:rsidR="00B33C1B" w:rsidRPr="009F10EF">
        <w:rPr>
          <w:color w:val="0D0D0D" w:themeColor="text1" w:themeTint="F2"/>
        </w:rPr>
        <w:t xml:space="preserve">lines, the construction and working of different components used will be given in details. </w:t>
      </w:r>
    </w:p>
    <w:p w:rsidR="00D21FFD" w:rsidRPr="009F10EF" w:rsidRDefault="00D21FFD" w:rsidP="008143CB">
      <w:pPr>
        <w:ind w:firstLine="0"/>
        <w:rPr>
          <w:color w:val="0D0D0D" w:themeColor="text1" w:themeTint="F2"/>
        </w:rPr>
      </w:pPr>
    </w:p>
    <w:p w:rsidR="00564F84" w:rsidRPr="009F10EF" w:rsidRDefault="00A76703" w:rsidP="00564F84">
      <w:pPr>
        <w:pStyle w:val="heading1"/>
        <w:rPr>
          <w:color w:val="0D0D0D" w:themeColor="text1" w:themeTint="F2"/>
          <w:sz w:val="20"/>
        </w:rPr>
      </w:pPr>
      <w:r w:rsidRPr="009F10EF">
        <w:rPr>
          <w:color w:val="0D0D0D" w:themeColor="text1" w:themeTint="F2"/>
          <w:sz w:val="20"/>
        </w:rPr>
        <w:t>Component</w:t>
      </w:r>
      <w:r w:rsidR="00390036">
        <w:rPr>
          <w:color w:val="0D0D0D" w:themeColor="text1" w:themeTint="F2"/>
          <w:sz w:val="20"/>
        </w:rPr>
        <w:t>s</w:t>
      </w:r>
      <w:r w:rsidR="007418B8" w:rsidRPr="009F10EF">
        <w:rPr>
          <w:color w:val="0D0D0D" w:themeColor="text1" w:themeTint="F2"/>
          <w:sz w:val="20"/>
        </w:rPr>
        <w:t xml:space="preserve"> and Method</w:t>
      </w:r>
      <w:r w:rsidR="00390036">
        <w:rPr>
          <w:color w:val="0D0D0D" w:themeColor="text1" w:themeTint="F2"/>
          <w:sz w:val="20"/>
        </w:rPr>
        <w:t>s</w:t>
      </w:r>
    </w:p>
    <w:p w:rsidR="00564F84" w:rsidRPr="009F10EF" w:rsidRDefault="00A76703" w:rsidP="00564F84">
      <w:pPr>
        <w:pStyle w:val="heading2"/>
        <w:spacing w:before="0"/>
        <w:rPr>
          <w:color w:val="0D0D0D" w:themeColor="text1" w:themeTint="F2"/>
        </w:rPr>
      </w:pPr>
      <w:r w:rsidRPr="009F10EF">
        <w:rPr>
          <w:color w:val="0D0D0D" w:themeColor="text1" w:themeTint="F2"/>
        </w:rPr>
        <w:t xml:space="preserve">Hardware Design </w:t>
      </w:r>
    </w:p>
    <w:p w:rsidR="00C25104" w:rsidRPr="009F10EF" w:rsidRDefault="00390036" w:rsidP="00AA386C">
      <w:pPr>
        <w:pStyle w:val="ETASRbodytext"/>
        <w:spacing w:line="240" w:lineRule="atLeast"/>
        <w:ind w:firstLine="0"/>
        <w:rPr>
          <w:color w:val="0D0D0D" w:themeColor="text1" w:themeTint="F2"/>
        </w:rPr>
      </w:pPr>
      <w:r w:rsidRPr="00390036">
        <w:rPr>
          <w:color w:val="0D0D0D" w:themeColor="text1" w:themeTint="F2"/>
        </w:rPr>
        <w:t>The line-tracing robot consists of five basic components: two infrared (IR) sensors (Figure 1), a microcontroller (ESP32), four-wheel motors, a battery, and L298N motor</w:t>
      </w:r>
      <w:r w:rsidR="00C40BA9">
        <w:rPr>
          <w:color w:val="0D0D0D" w:themeColor="text1" w:themeTint="F2"/>
        </w:rPr>
        <w:t xml:space="preserve"> driver</w:t>
      </w:r>
      <w:r w:rsidRPr="00390036">
        <w:rPr>
          <w:color w:val="0D0D0D" w:themeColor="text1" w:themeTint="F2"/>
        </w:rPr>
        <w:t xml:space="preserve">. These components form the basis </w:t>
      </w:r>
      <w:r>
        <w:rPr>
          <w:color w:val="0D0D0D" w:themeColor="text1" w:themeTint="F2"/>
        </w:rPr>
        <w:t>of a line tracking robot system</w:t>
      </w:r>
      <w:r w:rsidR="00AA386C">
        <w:rPr>
          <w:color w:val="0D0D0D" w:themeColor="text1" w:themeTint="F2"/>
        </w:rPr>
        <w:t xml:space="preserve"> as shown in the </w:t>
      </w:r>
      <w:r w:rsidR="00AA386C" w:rsidRPr="009305D2">
        <w:rPr>
          <w:b/>
        </w:rPr>
        <w:t>Fig.5</w:t>
      </w:r>
      <w:r w:rsidR="00AA386C">
        <w:rPr>
          <w:b/>
        </w:rPr>
        <w:t>.</w:t>
      </w:r>
    </w:p>
    <w:p w:rsidR="00BF2447" w:rsidRPr="009F10EF" w:rsidRDefault="00BF2447" w:rsidP="00BF2447">
      <w:pPr>
        <w:pStyle w:val="ETASRbodytext"/>
        <w:numPr>
          <w:ilvl w:val="0"/>
          <w:numId w:val="17"/>
        </w:numPr>
        <w:spacing w:line="240" w:lineRule="atLeast"/>
        <w:rPr>
          <w:color w:val="0D0D0D" w:themeColor="text1" w:themeTint="F2"/>
        </w:rPr>
      </w:pPr>
      <w:r w:rsidRPr="009F10EF">
        <w:rPr>
          <w:color w:val="0D0D0D" w:themeColor="text1" w:themeTint="F2"/>
        </w:rPr>
        <w:t>I</w:t>
      </w:r>
      <w:r w:rsidR="00CA4CC9" w:rsidRPr="009F10EF">
        <w:rPr>
          <w:color w:val="0D0D0D" w:themeColor="text1" w:themeTint="F2"/>
        </w:rPr>
        <w:t>nfrared S</w:t>
      </w:r>
      <w:r w:rsidRPr="009F10EF">
        <w:rPr>
          <w:color w:val="0D0D0D" w:themeColor="text1" w:themeTint="F2"/>
        </w:rPr>
        <w:t>ensors (IR):</w:t>
      </w:r>
    </w:p>
    <w:p w:rsidR="00C25104" w:rsidRPr="009F10EF" w:rsidRDefault="00031241" w:rsidP="00DA0313">
      <w:pPr>
        <w:pStyle w:val="ETASRbodytext"/>
        <w:spacing w:line="240" w:lineRule="atLeast"/>
        <w:ind w:left="720" w:firstLine="0"/>
        <w:rPr>
          <w:color w:val="0D0D0D" w:themeColor="text1" w:themeTint="F2"/>
        </w:rPr>
      </w:pPr>
      <w:r w:rsidRPr="00031241">
        <w:rPr>
          <w:color w:val="0D0D0D" w:themeColor="text1" w:themeTint="F2"/>
        </w:rPr>
        <w:t>IR sensors can detect the guidance line and determine the position of the robot. Their ability to perceive changes in reflected brightness allows the robot to recognize and follow the de</w:t>
      </w:r>
      <w:r w:rsidR="00CF579B">
        <w:rPr>
          <w:color w:val="0D0D0D" w:themeColor="text1" w:themeTint="F2"/>
        </w:rPr>
        <w:t>sired path with high accuracy [7</w:t>
      </w:r>
      <w:r w:rsidRPr="00031241">
        <w:rPr>
          <w:color w:val="0D0D0D" w:themeColor="text1" w:themeTint="F2"/>
        </w:rPr>
        <w:t>]. The microcontroller can translate sensor data (IR) into information about direction, posit</w:t>
      </w:r>
      <w:r>
        <w:rPr>
          <w:color w:val="0D0D0D" w:themeColor="text1" w:themeTint="F2"/>
        </w:rPr>
        <w:t>ion movements, and displacement</w:t>
      </w:r>
      <w:r w:rsidRPr="00031241">
        <w:rPr>
          <w:color w:val="0D0D0D" w:themeColor="text1" w:themeTint="F2"/>
        </w:rPr>
        <w:t>.</w:t>
      </w:r>
    </w:p>
    <w:p w:rsidR="00BF2447" w:rsidRPr="009F10EF" w:rsidRDefault="00DA0313" w:rsidP="00216CD2">
      <w:pPr>
        <w:pStyle w:val="ETASRbodytext"/>
        <w:numPr>
          <w:ilvl w:val="0"/>
          <w:numId w:val="17"/>
        </w:numPr>
        <w:spacing w:line="240" w:lineRule="atLeast"/>
        <w:rPr>
          <w:color w:val="0D0D0D" w:themeColor="text1" w:themeTint="F2"/>
        </w:rPr>
      </w:pPr>
      <w:r w:rsidRPr="009F10EF">
        <w:rPr>
          <w:color w:val="0D0D0D" w:themeColor="text1" w:themeTint="F2"/>
        </w:rPr>
        <w:t xml:space="preserve"> </w:t>
      </w:r>
      <w:r w:rsidR="00216CD2" w:rsidRPr="009F10EF">
        <w:rPr>
          <w:color w:val="0D0D0D" w:themeColor="text1" w:themeTint="F2"/>
        </w:rPr>
        <w:t>Microcontroller ESP32:</w:t>
      </w:r>
    </w:p>
    <w:p w:rsidR="003A6040" w:rsidRPr="003A6040" w:rsidRDefault="003A6040" w:rsidP="00C40BA9">
      <w:pPr>
        <w:pStyle w:val="ETASRbodytext"/>
        <w:ind w:left="720" w:firstLine="0"/>
        <w:rPr>
          <w:color w:val="0D0D0D" w:themeColor="text1" w:themeTint="F2"/>
        </w:rPr>
      </w:pPr>
      <w:r w:rsidRPr="003A6040">
        <w:rPr>
          <w:color w:val="0D0D0D" w:themeColor="text1" w:themeTint="F2"/>
        </w:rPr>
        <w:lastRenderedPageBreak/>
        <w:t xml:space="preserve">It is the core of the system, </w:t>
      </w:r>
      <w:r>
        <w:rPr>
          <w:color w:val="0D0D0D" w:themeColor="text1" w:themeTint="F2"/>
        </w:rPr>
        <w:t xml:space="preserve">and the </w:t>
      </w:r>
      <w:r w:rsidRPr="003A6040">
        <w:rPr>
          <w:color w:val="0D0D0D" w:themeColor="text1" w:themeTint="F2"/>
        </w:rPr>
        <w:t>decision maker for the robot. As shown in (Figure 3), it consists of a microprocessor chip, memory, I/O ports, and integrated Bluetooth/Wi-Fi devices.</w:t>
      </w:r>
    </w:p>
    <w:p w:rsidR="003A6040" w:rsidRDefault="003A6040" w:rsidP="003A6040">
      <w:pPr>
        <w:pStyle w:val="ETASRbodytext"/>
        <w:spacing w:line="240" w:lineRule="atLeast"/>
        <w:ind w:left="720" w:firstLine="0"/>
        <w:rPr>
          <w:color w:val="0D0D0D" w:themeColor="text1" w:themeTint="F2"/>
        </w:rPr>
      </w:pPr>
      <w:r w:rsidRPr="003A6040">
        <w:rPr>
          <w:color w:val="0D0D0D" w:themeColor="text1" w:themeTint="F2"/>
        </w:rPr>
        <w:t>The designed program can be downloaded from the PC to the console via the appropriate connection cable (USB cable) which is saved in memory as long as no other program is loaded. It processes data collected through its input ports and makes intelligent decisions based on infrared sensor data, web server data, and the robot's current location. Next, the microcontroller sends control signals to the L298N motor driver through its output ports to i</w:t>
      </w:r>
      <w:r w:rsidR="00CF579B">
        <w:rPr>
          <w:color w:val="0D0D0D" w:themeColor="text1" w:themeTint="F2"/>
        </w:rPr>
        <w:t>mplement what it has decided. [8</w:t>
      </w:r>
      <w:r w:rsidRPr="003A6040">
        <w:rPr>
          <w:color w:val="0D0D0D" w:themeColor="text1" w:themeTint="F2"/>
        </w:rPr>
        <w:t>]</w:t>
      </w:r>
      <w:r>
        <w:rPr>
          <w:color w:val="0D0D0D" w:themeColor="text1" w:themeTint="F2"/>
        </w:rPr>
        <w:t>.</w:t>
      </w:r>
    </w:p>
    <w:p w:rsidR="00DA0313" w:rsidRPr="009F10EF" w:rsidRDefault="00C25104" w:rsidP="003A6040">
      <w:pPr>
        <w:pStyle w:val="ETASRbodytext"/>
        <w:numPr>
          <w:ilvl w:val="0"/>
          <w:numId w:val="17"/>
        </w:numPr>
        <w:spacing w:line="240" w:lineRule="atLeast"/>
        <w:rPr>
          <w:color w:val="0D0D0D" w:themeColor="text1" w:themeTint="F2"/>
        </w:rPr>
      </w:pPr>
      <w:r w:rsidRPr="009F10EF">
        <w:rPr>
          <w:color w:val="0D0D0D" w:themeColor="text1" w:themeTint="F2"/>
        </w:rPr>
        <w:t>Motors and L298N Driver:</w:t>
      </w:r>
    </w:p>
    <w:p w:rsidR="00C25104" w:rsidRPr="009F10EF" w:rsidRDefault="00515471" w:rsidP="00515471">
      <w:pPr>
        <w:pStyle w:val="ETASRbodytext"/>
        <w:spacing w:line="240" w:lineRule="atLeast"/>
        <w:ind w:left="720" w:firstLine="0"/>
        <w:rPr>
          <w:color w:val="0D0D0D" w:themeColor="text1" w:themeTint="F2"/>
          <w:rtl/>
          <w:lang w:bidi="ar-YE"/>
        </w:rPr>
      </w:pPr>
      <w:r w:rsidRPr="009F10EF">
        <w:rPr>
          <w:noProof/>
          <w:color w:val="0D0D0D" w:themeColor="text1" w:themeTint="F2"/>
        </w:rPr>
        <w:drawing>
          <wp:anchor distT="0" distB="0" distL="114300" distR="114300" simplePos="0" relativeHeight="251623936" behindDoc="0" locked="0" layoutInCell="1" allowOverlap="1" wp14:anchorId="1E5EEBB8" wp14:editId="3A85A1B9">
            <wp:simplePos x="0" y="0"/>
            <wp:positionH relativeFrom="column">
              <wp:posOffset>3814763</wp:posOffset>
            </wp:positionH>
            <wp:positionV relativeFrom="paragraph">
              <wp:posOffset>1361440</wp:posOffset>
            </wp:positionV>
            <wp:extent cx="1263015" cy="1181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1-20 at 01.34.44_2bfc9f2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3015" cy="1181100"/>
                    </a:xfrm>
                    <a:prstGeom prst="rect">
                      <a:avLst/>
                    </a:prstGeom>
                  </pic:spPr>
                </pic:pic>
              </a:graphicData>
            </a:graphic>
            <wp14:sizeRelH relativeFrom="page">
              <wp14:pctWidth>0</wp14:pctWidth>
            </wp14:sizeRelH>
            <wp14:sizeRelV relativeFrom="page">
              <wp14:pctHeight>0</wp14:pctHeight>
            </wp14:sizeRelV>
          </wp:anchor>
        </w:drawing>
      </w:r>
      <w:r w:rsidRPr="009F10EF">
        <w:rPr>
          <w:noProof/>
          <w:color w:val="0D0D0D" w:themeColor="text1" w:themeTint="F2"/>
        </w:rPr>
        <w:drawing>
          <wp:anchor distT="0" distB="0" distL="114300" distR="114300" simplePos="0" relativeHeight="251675136" behindDoc="0" locked="0" layoutInCell="1" allowOverlap="1" wp14:anchorId="339A12AB" wp14:editId="38CB0981">
            <wp:simplePos x="0" y="0"/>
            <wp:positionH relativeFrom="column">
              <wp:posOffset>2461260</wp:posOffset>
            </wp:positionH>
            <wp:positionV relativeFrom="paragraph">
              <wp:posOffset>1358265</wp:posOffset>
            </wp:positionV>
            <wp:extent cx="1307465" cy="1192530"/>
            <wp:effectExtent l="0" t="0" r="698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1-20 at 01.34.44_77a5045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7465" cy="1192530"/>
                    </a:xfrm>
                    <a:prstGeom prst="rect">
                      <a:avLst/>
                    </a:prstGeom>
                  </pic:spPr>
                </pic:pic>
              </a:graphicData>
            </a:graphic>
            <wp14:sizeRelH relativeFrom="page">
              <wp14:pctWidth>0</wp14:pctWidth>
            </wp14:sizeRelH>
            <wp14:sizeRelV relativeFrom="page">
              <wp14:pctHeight>0</wp14:pctHeight>
            </wp14:sizeRelV>
          </wp:anchor>
        </w:drawing>
      </w:r>
      <w:r w:rsidRPr="009F10EF">
        <w:rPr>
          <w:noProof/>
          <w:color w:val="0D0D0D" w:themeColor="text1" w:themeTint="F2"/>
        </w:rPr>
        <w:drawing>
          <wp:anchor distT="0" distB="0" distL="114300" distR="114300" simplePos="0" relativeHeight="251716096" behindDoc="0" locked="0" layoutInCell="1" allowOverlap="1" wp14:anchorId="60387C78" wp14:editId="720BE2EE">
            <wp:simplePos x="0" y="0"/>
            <wp:positionH relativeFrom="column">
              <wp:posOffset>1168083</wp:posOffset>
            </wp:positionH>
            <wp:positionV relativeFrom="paragraph">
              <wp:posOffset>1370330</wp:posOffset>
            </wp:positionV>
            <wp:extent cx="1247140" cy="119316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01-20 at 01.34.44_826a0b1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7140" cy="1193165"/>
                    </a:xfrm>
                    <a:prstGeom prst="rect">
                      <a:avLst/>
                    </a:prstGeom>
                  </pic:spPr>
                </pic:pic>
              </a:graphicData>
            </a:graphic>
            <wp14:sizeRelH relativeFrom="page">
              <wp14:pctWidth>0</wp14:pctWidth>
            </wp14:sizeRelH>
            <wp14:sizeRelV relativeFrom="page">
              <wp14:pctHeight>0</wp14:pctHeight>
            </wp14:sizeRelV>
          </wp:anchor>
        </w:drawing>
      </w:r>
      <w:r w:rsidRPr="009F10EF">
        <w:rPr>
          <w:noProof/>
          <w:color w:val="0D0D0D" w:themeColor="text1" w:themeTint="F2"/>
        </w:rPr>
        <w:drawing>
          <wp:anchor distT="0" distB="0" distL="114300" distR="114300" simplePos="0" relativeHeight="251750912" behindDoc="0" locked="0" layoutInCell="1" allowOverlap="1" wp14:anchorId="4D0DAE69" wp14:editId="20E8C5D7">
            <wp:simplePos x="0" y="0"/>
            <wp:positionH relativeFrom="column">
              <wp:posOffset>-162877</wp:posOffset>
            </wp:positionH>
            <wp:positionV relativeFrom="paragraph">
              <wp:posOffset>1355725</wp:posOffset>
            </wp:positionV>
            <wp:extent cx="1249680" cy="1193165"/>
            <wp:effectExtent l="0" t="0" r="7620"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4-01-20 at 01.34.44_e28cf83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49680" cy="1193165"/>
                    </a:xfrm>
                    <a:prstGeom prst="rect">
                      <a:avLst/>
                    </a:prstGeom>
                  </pic:spPr>
                </pic:pic>
              </a:graphicData>
            </a:graphic>
            <wp14:sizeRelH relativeFrom="page">
              <wp14:pctWidth>0</wp14:pctWidth>
            </wp14:sizeRelH>
            <wp14:sizeRelV relativeFrom="page">
              <wp14:pctHeight>0</wp14:pctHeight>
            </wp14:sizeRelV>
          </wp:anchor>
        </w:drawing>
      </w:r>
      <w:r w:rsidR="003A6040" w:rsidRPr="003A6040">
        <w:rPr>
          <w:noProof/>
          <w:color w:val="0D0D0D" w:themeColor="text1" w:themeTint="F2"/>
        </w:rPr>
        <w:t xml:space="preserve">The robot's kinetic energy is driven by four synchronous wheel motors (Figure 2). The microcontroller is an important intermediate with the L298N motor driver which can pass high amperes to control the speed of DC motors (Figure 4). The movement of these actuators in the direction specified by the user places the designed robot model in the specified direction - whether to move forward, stop, </w:t>
      </w:r>
      <w:r w:rsidR="003A6040">
        <w:rPr>
          <w:noProof/>
          <w:color w:val="0D0D0D" w:themeColor="text1" w:themeTint="F2"/>
        </w:rPr>
        <w:t>or perform a left or right turn</w:t>
      </w:r>
      <w:r w:rsidR="00C25104" w:rsidRPr="009F10EF">
        <w:rPr>
          <w:color w:val="0D0D0D" w:themeColor="text1" w:themeTint="F2"/>
        </w:rPr>
        <w:t>.</w:t>
      </w:r>
      <w:r w:rsidR="00FE3D2B" w:rsidRPr="009F10EF">
        <w:rPr>
          <w:color w:val="0D0D0D" w:themeColor="text1" w:themeTint="F2"/>
        </w:rPr>
        <w:t xml:space="preserve"> </w:t>
      </w:r>
    </w:p>
    <w:p w:rsidR="00EA5DFC" w:rsidRPr="009305D2" w:rsidRDefault="006924F9" w:rsidP="00EA5DFC">
      <w:pPr>
        <w:pStyle w:val="ETASRbodytext"/>
        <w:spacing w:line="240" w:lineRule="atLeast"/>
        <w:ind w:firstLine="0"/>
        <w:rPr>
          <w:b/>
        </w:rPr>
      </w:pPr>
      <w:r w:rsidRPr="009305D2">
        <w:rPr>
          <w:b/>
        </w:rPr>
        <w:t xml:space="preserve"> </w:t>
      </w:r>
    </w:p>
    <w:p w:rsidR="00EA5DFC" w:rsidRPr="009305D2" w:rsidRDefault="00112C0B" w:rsidP="00C40BA9">
      <w:pPr>
        <w:pStyle w:val="ETASRbodytext"/>
        <w:spacing w:line="240" w:lineRule="atLeast"/>
        <w:ind w:firstLine="0"/>
        <w:rPr>
          <w:b/>
        </w:rPr>
      </w:pPr>
      <w:r>
        <w:rPr>
          <w:b/>
        </w:rPr>
        <w:t xml:space="preserve">   </w:t>
      </w:r>
      <w:r w:rsidR="00C40BA9">
        <w:rPr>
          <w:b/>
        </w:rPr>
        <w:t xml:space="preserve">    </w:t>
      </w:r>
      <w:r w:rsidR="00EA5DFC" w:rsidRPr="009305D2">
        <w:rPr>
          <w:b/>
        </w:rPr>
        <w:t>Fig.1.</w:t>
      </w:r>
      <w:r w:rsidR="00EA5DFC" w:rsidRPr="009305D2">
        <w:t xml:space="preserve"> </w:t>
      </w:r>
      <w:r w:rsidR="006924F9" w:rsidRPr="009305D2">
        <w:rPr>
          <w:bCs/>
        </w:rPr>
        <w:t>IR Sensors</w:t>
      </w:r>
      <w:r w:rsidR="006924F9" w:rsidRPr="009305D2">
        <w:t xml:space="preserve"> </w:t>
      </w:r>
      <w:r w:rsidR="006924F9" w:rsidRPr="009305D2">
        <w:tab/>
      </w:r>
      <w:r w:rsidR="00EA5DFC" w:rsidRPr="009305D2">
        <w:t xml:space="preserve">    </w:t>
      </w:r>
      <w:r w:rsidR="00EA5DFC" w:rsidRPr="009305D2">
        <w:rPr>
          <w:b/>
        </w:rPr>
        <w:t>Fig.</w:t>
      </w:r>
      <w:r w:rsidR="00670AA5" w:rsidRPr="009305D2">
        <w:rPr>
          <w:b/>
        </w:rPr>
        <w:t>2</w:t>
      </w:r>
      <w:r w:rsidR="006924F9" w:rsidRPr="009305D2">
        <w:rPr>
          <w:b/>
        </w:rPr>
        <w:t>.</w:t>
      </w:r>
      <w:r w:rsidR="006924F9" w:rsidRPr="009305D2">
        <w:t xml:space="preserve"> </w:t>
      </w:r>
      <w:r w:rsidR="00C40BA9">
        <w:t>Wheel m</w:t>
      </w:r>
      <w:r w:rsidR="00F34FA1">
        <w:t xml:space="preserve">otors  </w:t>
      </w:r>
      <w:r w:rsidR="00EA5DFC" w:rsidRPr="009305D2">
        <w:t xml:space="preserve"> </w:t>
      </w:r>
      <w:r w:rsidR="00C40BA9">
        <w:t xml:space="preserve">  </w:t>
      </w:r>
      <w:r w:rsidR="001905FC">
        <w:t xml:space="preserve">   </w:t>
      </w:r>
      <w:r w:rsidR="00C40BA9">
        <w:t xml:space="preserve"> </w:t>
      </w:r>
      <w:r w:rsidR="00EA5DFC" w:rsidRPr="009305D2">
        <w:rPr>
          <w:b/>
        </w:rPr>
        <w:t>Fig.</w:t>
      </w:r>
      <w:r w:rsidR="00670AA5" w:rsidRPr="009305D2">
        <w:rPr>
          <w:b/>
        </w:rPr>
        <w:t>3</w:t>
      </w:r>
      <w:r w:rsidR="00EA5DFC" w:rsidRPr="009305D2">
        <w:rPr>
          <w:b/>
        </w:rPr>
        <w:t>.</w:t>
      </w:r>
      <w:r w:rsidR="00EA5DFC" w:rsidRPr="009305D2">
        <w:t xml:space="preserve"> ESP</w:t>
      </w:r>
      <w:r w:rsidR="00C40BA9">
        <w:t>-</w:t>
      </w:r>
      <w:r w:rsidR="00EA5DFC" w:rsidRPr="009305D2">
        <w:t xml:space="preserve">32      </w:t>
      </w:r>
      <w:r w:rsidR="00EA5DFC" w:rsidRPr="009305D2">
        <w:rPr>
          <w:b/>
        </w:rPr>
        <w:t xml:space="preserve"> </w:t>
      </w:r>
      <w:r w:rsidR="00EB6F64" w:rsidRPr="009305D2">
        <w:rPr>
          <w:b/>
        </w:rPr>
        <w:t xml:space="preserve">   </w:t>
      </w:r>
      <w:r>
        <w:rPr>
          <w:b/>
        </w:rPr>
        <w:t xml:space="preserve">          </w:t>
      </w:r>
      <w:r w:rsidR="001905FC">
        <w:rPr>
          <w:b/>
        </w:rPr>
        <w:t xml:space="preserve">  </w:t>
      </w:r>
      <w:r w:rsidR="00EA5DFC" w:rsidRPr="009305D2">
        <w:rPr>
          <w:b/>
        </w:rPr>
        <w:t>Fig.</w:t>
      </w:r>
      <w:r w:rsidR="00670AA5" w:rsidRPr="009305D2">
        <w:rPr>
          <w:b/>
        </w:rPr>
        <w:t>4</w:t>
      </w:r>
      <w:r w:rsidR="00EA5DFC" w:rsidRPr="009305D2">
        <w:rPr>
          <w:b/>
        </w:rPr>
        <w:t>.</w:t>
      </w:r>
      <w:r w:rsidR="00EA5DFC" w:rsidRPr="009305D2">
        <w:rPr>
          <w:bCs/>
        </w:rPr>
        <w:t xml:space="preserve"> Driver</w:t>
      </w:r>
      <w:r w:rsidR="00EA5DFC" w:rsidRPr="009305D2">
        <w:rPr>
          <w:b/>
        </w:rPr>
        <w:t xml:space="preserve"> </w:t>
      </w:r>
      <w:r w:rsidR="00EA5DFC" w:rsidRPr="009305D2">
        <w:t xml:space="preserve">   </w:t>
      </w:r>
    </w:p>
    <w:p w:rsidR="00EA5DFC" w:rsidRPr="009305D2" w:rsidRDefault="00EA5DFC" w:rsidP="00A76E6C">
      <w:pPr>
        <w:pStyle w:val="ETASRbodytext"/>
        <w:spacing w:line="240" w:lineRule="atLeast"/>
        <w:ind w:firstLine="0"/>
        <w:jc w:val="center"/>
      </w:pPr>
      <w:r w:rsidRPr="009305D2">
        <w:rPr>
          <w:noProof/>
        </w:rPr>
        <w:lastRenderedPageBreak/>
        <w:drawing>
          <wp:inline distT="0" distB="0" distL="0" distR="0">
            <wp:extent cx="4390425" cy="266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bot Line Tracking Circuit Diagram_page-00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1187" cy="2703911"/>
                    </a:xfrm>
                    <a:prstGeom prst="rect">
                      <a:avLst/>
                    </a:prstGeom>
                  </pic:spPr>
                </pic:pic>
              </a:graphicData>
            </a:graphic>
          </wp:inline>
        </w:drawing>
      </w:r>
    </w:p>
    <w:p w:rsidR="006924F9" w:rsidRPr="009305D2" w:rsidRDefault="00EA5DFC" w:rsidP="008143CB">
      <w:pPr>
        <w:pStyle w:val="ETASRbodytext"/>
        <w:spacing w:line="240" w:lineRule="atLeast"/>
        <w:ind w:firstLine="227"/>
      </w:pPr>
      <w:r w:rsidRPr="009305D2">
        <w:rPr>
          <w:b/>
        </w:rPr>
        <w:t>Fig.</w:t>
      </w:r>
      <w:r w:rsidR="00670AA5" w:rsidRPr="009305D2">
        <w:rPr>
          <w:b/>
        </w:rPr>
        <w:t>5</w:t>
      </w:r>
      <w:r w:rsidRPr="009305D2">
        <w:rPr>
          <w:b/>
        </w:rPr>
        <w:t xml:space="preserve">. </w:t>
      </w:r>
      <w:r w:rsidRPr="009305D2">
        <w:rPr>
          <w:bCs/>
        </w:rPr>
        <w:t>Circuit</w:t>
      </w:r>
      <w:r w:rsidR="00CA4CC9" w:rsidRPr="009305D2">
        <w:rPr>
          <w:bCs/>
        </w:rPr>
        <w:t xml:space="preserve"> Diagram of Line Tracking Robot</w:t>
      </w:r>
      <w:r w:rsidR="008143CB" w:rsidRPr="009305D2">
        <w:rPr>
          <w:b/>
        </w:rPr>
        <w:t xml:space="preserve">  </w:t>
      </w:r>
    </w:p>
    <w:p w:rsidR="00CA6325" w:rsidRPr="009132F5" w:rsidRDefault="00A76703" w:rsidP="009132F5">
      <w:pPr>
        <w:pStyle w:val="heading2"/>
        <w:rPr>
          <w:rFonts w:eastAsiaTheme="minorHAnsi"/>
        </w:rPr>
      </w:pPr>
      <w:r w:rsidRPr="009305D2">
        <w:rPr>
          <w:rFonts w:eastAsiaTheme="minorHAnsi"/>
        </w:rPr>
        <w:t xml:space="preserve">Software Design </w:t>
      </w:r>
    </w:p>
    <w:p w:rsidR="00CA6325" w:rsidRPr="009305D2" w:rsidRDefault="00CA6325" w:rsidP="00D96E77">
      <w:pPr>
        <w:pStyle w:val="ETASRbodytext"/>
        <w:spacing w:after="0" w:line="240" w:lineRule="atLeast"/>
        <w:ind w:firstLine="0"/>
      </w:pPr>
      <w:r w:rsidRPr="009305D2">
        <w:t>The behavior of the robot is dete</w:t>
      </w:r>
      <w:r w:rsidR="00D96E77" w:rsidRPr="009305D2">
        <w:t xml:space="preserve">rmined by the readings from the </w:t>
      </w:r>
      <w:r w:rsidR="00CA4CC9" w:rsidRPr="009305D2">
        <w:t>sensors,</w:t>
      </w:r>
      <w:r w:rsidR="00D96E77" w:rsidRPr="009305D2">
        <w:t xml:space="preserve"> referred to the left and right sensors</w:t>
      </w:r>
      <w:r w:rsidRPr="009305D2">
        <w:t xml:space="preserve">. Here's a breakdown of the robot's actions based on the </w:t>
      </w:r>
      <w:r w:rsidR="00D96E77" w:rsidRPr="009305D2">
        <w:t>IR</w:t>
      </w:r>
      <w:r w:rsidRPr="009305D2">
        <w:t xml:space="preserve"> conditions: </w:t>
      </w:r>
    </w:p>
    <w:p w:rsidR="00CA6325" w:rsidRPr="009305D2" w:rsidRDefault="00CA6325" w:rsidP="00A76703">
      <w:pPr>
        <w:pStyle w:val="ETASRbodytext"/>
        <w:spacing w:after="0" w:line="240" w:lineRule="atLeast"/>
        <w:ind w:firstLine="0"/>
      </w:pPr>
    </w:p>
    <w:p w:rsidR="00CA6325" w:rsidRPr="009305D2" w:rsidRDefault="00CA6325" w:rsidP="00C1699F">
      <w:pPr>
        <w:pStyle w:val="ETASRbodytext"/>
        <w:numPr>
          <w:ilvl w:val="0"/>
          <w:numId w:val="16"/>
        </w:numPr>
        <w:spacing w:after="0" w:line="240" w:lineRule="atLeast"/>
      </w:pPr>
      <w:r w:rsidRPr="009305D2">
        <w:t>Forward</w:t>
      </w:r>
      <w:r w:rsidR="00C1699F" w:rsidRPr="009305D2">
        <w:t xml:space="preserve"> Motion:</w:t>
      </w:r>
    </w:p>
    <w:p w:rsidR="0077711B" w:rsidRPr="009305D2" w:rsidRDefault="0077711B" w:rsidP="0077711B">
      <w:pPr>
        <w:pStyle w:val="ETASRbodytext"/>
        <w:spacing w:after="0" w:line="240" w:lineRule="atLeast"/>
        <w:ind w:left="720" w:firstLine="0"/>
      </w:pPr>
    </w:p>
    <w:p w:rsidR="00CA6325" w:rsidRPr="009305D2" w:rsidRDefault="00246730" w:rsidP="00246730">
      <w:pPr>
        <w:pStyle w:val="ETASRbodytext"/>
        <w:spacing w:after="0" w:line="240" w:lineRule="atLeast"/>
        <w:ind w:left="681" w:firstLine="39"/>
      </w:pPr>
      <w:r>
        <w:t>The robot moves forward</w:t>
      </w:r>
      <w:r w:rsidR="009132F5" w:rsidRPr="009132F5">
        <w:t xml:space="preserve"> when the two infrared sensors detect a bright condition. Synchronized action of equal speed motors drives the robot f</w:t>
      </w:r>
      <w:r w:rsidR="009132F5">
        <w:t>orward along the specified path</w:t>
      </w:r>
      <w:r w:rsidR="00C1699F" w:rsidRPr="009305D2">
        <w:t>.</w:t>
      </w:r>
    </w:p>
    <w:p w:rsidR="00C1699F" w:rsidRPr="009305D2" w:rsidRDefault="00C1699F" w:rsidP="00C1699F">
      <w:pPr>
        <w:pStyle w:val="ETASRbodytext"/>
        <w:spacing w:after="0" w:line="240" w:lineRule="atLeast"/>
        <w:ind w:left="393" w:firstLine="0"/>
      </w:pPr>
    </w:p>
    <w:p w:rsidR="0077711B" w:rsidRPr="009305D2" w:rsidRDefault="002D636B" w:rsidP="00C1699F">
      <w:pPr>
        <w:pStyle w:val="ETASRbodytext"/>
        <w:numPr>
          <w:ilvl w:val="0"/>
          <w:numId w:val="16"/>
        </w:numPr>
        <w:spacing w:after="0" w:line="240" w:lineRule="atLeast"/>
      </w:pPr>
      <w:r>
        <w:t xml:space="preserve">Left </w:t>
      </w:r>
      <w:r w:rsidR="00C1699F" w:rsidRPr="009305D2">
        <w:t>Turn:</w:t>
      </w:r>
    </w:p>
    <w:p w:rsidR="00C1699F" w:rsidRPr="009305D2" w:rsidRDefault="00C1699F" w:rsidP="0077711B">
      <w:pPr>
        <w:pStyle w:val="ETASRbodytext"/>
        <w:spacing w:after="0" w:line="240" w:lineRule="atLeast"/>
        <w:ind w:left="720" w:firstLine="0"/>
      </w:pPr>
      <w:r w:rsidRPr="009305D2">
        <w:t xml:space="preserve"> </w:t>
      </w:r>
    </w:p>
    <w:p w:rsidR="00C1699F" w:rsidRPr="009305D2" w:rsidRDefault="009132F5" w:rsidP="002D636B">
      <w:pPr>
        <w:pStyle w:val="ETASRbodytext"/>
        <w:ind w:left="720" w:firstLine="0"/>
      </w:pPr>
      <w:r w:rsidRPr="009132F5">
        <w:t xml:space="preserve">If the right IR sensor senses a bright condition while the left IR senses a dark condition, then the ESP-32 will execute a </w:t>
      </w:r>
      <w:r w:rsidR="002D636B">
        <w:t>left</w:t>
      </w:r>
      <w:r w:rsidRPr="009132F5">
        <w:t xml:space="preserve"> turn fun</w:t>
      </w:r>
      <w:r w:rsidR="001905FC">
        <w:t>ction to correct the path (Fig6</w:t>
      </w:r>
      <w:r>
        <w:t>)</w:t>
      </w:r>
      <w:r w:rsidR="00A01B7A" w:rsidRPr="009305D2">
        <w:t>.</w:t>
      </w:r>
    </w:p>
    <w:p w:rsidR="00C1699F" w:rsidRPr="009305D2" w:rsidRDefault="00C1699F" w:rsidP="002D636B">
      <w:pPr>
        <w:pStyle w:val="ETASRbodytext"/>
        <w:numPr>
          <w:ilvl w:val="0"/>
          <w:numId w:val="16"/>
        </w:numPr>
        <w:spacing w:after="0" w:line="240" w:lineRule="atLeast"/>
      </w:pPr>
      <w:r w:rsidRPr="009305D2">
        <w:t xml:space="preserve"> </w:t>
      </w:r>
      <w:r w:rsidR="002D636B" w:rsidRPr="009305D2">
        <w:t xml:space="preserve">Right </w:t>
      </w:r>
      <w:r w:rsidRPr="009305D2">
        <w:t>Turns:</w:t>
      </w:r>
    </w:p>
    <w:p w:rsidR="0077711B" w:rsidRPr="009305D2" w:rsidRDefault="0077711B" w:rsidP="0077711B">
      <w:pPr>
        <w:pStyle w:val="ETASRbodytext"/>
        <w:spacing w:after="0" w:line="240" w:lineRule="atLeast"/>
        <w:ind w:left="720" w:firstLine="0"/>
      </w:pPr>
    </w:p>
    <w:p w:rsidR="00C1699F" w:rsidRDefault="009132F5" w:rsidP="002D636B">
      <w:pPr>
        <w:pStyle w:val="ETASRbodytext"/>
        <w:ind w:left="720" w:firstLine="0"/>
      </w:pPr>
      <w:r w:rsidRPr="009132F5">
        <w:t xml:space="preserve">Conversely, if the right IR sensor senses a dark condition and the left IR senses a bright condition, then the ESP-32 will execute a </w:t>
      </w:r>
      <w:r w:rsidR="002D636B">
        <w:t>right</w:t>
      </w:r>
      <w:r w:rsidRPr="009132F5">
        <w:t xml:space="preserve"> turn function to correct the path</w:t>
      </w:r>
      <w:r>
        <w:t xml:space="preserve"> </w:t>
      </w:r>
      <w:r w:rsidR="001905FC">
        <w:t>(Fig8</w:t>
      </w:r>
      <w:r w:rsidRPr="009132F5">
        <w:t>).</w:t>
      </w:r>
    </w:p>
    <w:p w:rsidR="00963E4C" w:rsidRDefault="00963E4C" w:rsidP="002D636B">
      <w:pPr>
        <w:pStyle w:val="ETASRbodytext"/>
        <w:ind w:left="720" w:firstLine="0"/>
      </w:pPr>
    </w:p>
    <w:p w:rsidR="00963E4C" w:rsidRPr="009305D2" w:rsidRDefault="00963E4C" w:rsidP="002D636B">
      <w:pPr>
        <w:pStyle w:val="ETASRbodytext"/>
        <w:ind w:left="720" w:firstLine="0"/>
      </w:pPr>
    </w:p>
    <w:p w:rsidR="00C1699F" w:rsidRPr="009305D2" w:rsidRDefault="00C1699F" w:rsidP="00C1699F">
      <w:pPr>
        <w:pStyle w:val="ETASRbodytext"/>
        <w:numPr>
          <w:ilvl w:val="0"/>
          <w:numId w:val="16"/>
        </w:numPr>
        <w:spacing w:after="0" w:line="240" w:lineRule="atLeast"/>
      </w:pPr>
      <w:r w:rsidRPr="009305D2">
        <w:lastRenderedPageBreak/>
        <w:t xml:space="preserve">Stop: </w:t>
      </w:r>
    </w:p>
    <w:p w:rsidR="0077711B" w:rsidRPr="009305D2" w:rsidRDefault="0077711B" w:rsidP="00E04726">
      <w:pPr>
        <w:pStyle w:val="ETASRbodytext"/>
        <w:spacing w:after="0" w:line="240" w:lineRule="atLeast"/>
        <w:ind w:left="360" w:firstLine="0"/>
      </w:pPr>
    </w:p>
    <w:p w:rsidR="00363E4E" w:rsidRPr="009305D2" w:rsidRDefault="009132F5" w:rsidP="009132F5">
      <w:pPr>
        <w:pStyle w:val="ETASRbodytext"/>
        <w:spacing w:after="0" w:line="240" w:lineRule="atLeast"/>
        <w:ind w:left="720" w:firstLine="0"/>
      </w:pPr>
      <w:r w:rsidRPr="009132F5">
        <w:t xml:space="preserve">When the two infrared sensors detect a dark condition simultaneously and the target location is reached, the ESP-32 will perform </w:t>
      </w:r>
      <w:r w:rsidR="00C40BA9" w:rsidRPr="009132F5">
        <w:t>an</w:t>
      </w:r>
      <w:r w:rsidRPr="009132F5">
        <w:t xml:space="preserve"> </w:t>
      </w:r>
      <w:r>
        <w:t>off</w:t>
      </w:r>
      <w:r w:rsidRPr="009132F5">
        <w:t xml:space="preserve"> function to stop the robot (Figure 7).</w:t>
      </w:r>
    </w:p>
    <w:p w:rsidR="00363E4E" w:rsidRPr="009305D2" w:rsidRDefault="001905FC" w:rsidP="00CA4CC9">
      <w:pPr>
        <w:pStyle w:val="ETASRbodytext"/>
        <w:spacing w:after="0" w:line="240" w:lineRule="atLeast"/>
        <w:ind w:left="720" w:firstLine="0"/>
      </w:pPr>
      <w:r w:rsidRPr="009305D2">
        <w:rPr>
          <w:noProof/>
        </w:rPr>
        <w:drawing>
          <wp:anchor distT="0" distB="0" distL="114300" distR="114300" simplePos="0" relativeHeight="251753984" behindDoc="0" locked="0" layoutInCell="1" allowOverlap="1">
            <wp:simplePos x="0" y="0"/>
            <wp:positionH relativeFrom="column">
              <wp:posOffset>1354455</wp:posOffset>
            </wp:positionH>
            <wp:positionV relativeFrom="paragraph">
              <wp:posOffset>204470</wp:posOffset>
            </wp:positionV>
            <wp:extent cx="1600200" cy="9271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pping-Line-Follower-Robo.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0200" cy="927100"/>
                    </a:xfrm>
                    <a:prstGeom prst="rect">
                      <a:avLst/>
                    </a:prstGeom>
                  </pic:spPr>
                </pic:pic>
              </a:graphicData>
            </a:graphic>
            <wp14:sizeRelH relativeFrom="page">
              <wp14:pctWidth>0</wp14:pctWidth>
            </wp14:sizeRelH>
            <wp14:sizeRelV relativeFrom="page">
              <wp14:pctHeight>0</wp14:pctHeight>
            </wp14:sizeRelV>
          </wp:anchor>
        </w:drawing>
      </w:r>
      <w:r w:rsidRPr="009305D2">
        <w:rPr>
          <w:noProof/>
        </w:rPr>
        <w:drawing>
          <wp:anchor distT="0" distB="0" distL="114300" distR="114300" simplePos="0" relativeHeight="251752960" behindDoc="0" locked="0" layoutInCell="1" allowOverlap="1">
            <wp:simplePos x="0" y="0"/>
            <wp:positionH relativeFrom="column">
              <wp:posOffset>2992755</wp:posOffset>
            </wp:positionH>
            <wp:positionV relativeFrom="paragraph">
              <wp:posOffset>204470</wp:posOffset>
            </wp:positionV>
            <wp:extent cx="1457325" cy="977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rning-right-to-line-follo.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57325" cy="977900"/>
                    </a:xfrm>
                    <a:prstGeom prst="rect">
                      <a:avLst/>
                    </a:prstGeom>
                  </pic:spPr>
                </pic:pic>
              </a:graphicData>
            </a:graphic>
            <wp14:sizeRelH relativeFrom="page">
              <wp14:pctWidth>0</wp14:pctWidth>
            </wp14:sizeRelH>
            <wp14:sizeRelV relativeFrom="page">
              <wp14:pctHeight>0</wp14:pctHeight>
            </wp14:sizeRelV>
          </wp:anchor>
        </w:drawing>
      </w:r>
      <w:r w:rsidR="000C15E0" w:rsidRPr="009305D2">
        <w:rPr>
          <w:noProof/>
        </w:rPr>
        <w:drawing>
          <wp:anchor distT="0" distB="0" distL="114300" distR="114300" simplePos="0" relativeHeight="251751936" behindDoc="0" locked="0" layoutInCell="1" allowOverlap="1">
            <wp:simplePos x="0" y="0"/>
            <wp:positionH relativeFrom="column">
              <wp:posOffset>-275590</wp:posOffset>
            </wp:positionH>
            <wp:positionV relativeFrom="paragraph">
              <wp:posOffset>212090</wp:posOffset>
            </wp:positionV>
            <wp:extent cx="1572895" cy="909955"/>
            <wp:effectExtent l="0" t="0" r="825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rning-left-to-line-follow.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72895" cy="909955"/>
                    </a:xfrm>
                    <a:prstGeom prst="rect">
                      <a:avLst/>
                    </a:prstGeom>
                  </pic:spPr>
                </pic:pic>
              </a:graphicData>
            </a:graphic>
            <wp14:sizeRelH relativeFrom="page">
              <wp14:pctWidth>0</wp14:pctWidth>
            </wp14:sizeRelH>
            <wp14:sizeRelV relativeFrom="page">
              <wp14:pctHeight>0</wp14:pctHeight>
            </wp14:sizeRelV>
          </wp:anchor>
        </w:drawing>
      </w:r>
    </w:p>
    <w:p w:rsidR="00363E4E" w:rsidRPr="009305D2" w:rsidRDefault="00363E4E" w:rsidP="00D729E2">
      <w:pPr>
        <w:pStyle w:val="ETASRbodytext"/>
        <w:spacing w:after="0" w:line="240" w:lineRule="atLeast"/>
        <w:ind w:left="720" w:firstLine="0"/>
      </w:pPr>
    </w:p>
    <w:p w:rsidR="00A01B7A" w:rsidRPr="002D636B" w:rsidRDefault="00D729E2" w:rsidP="002D636B">
      <w:pPr>
        <w:pStyle w:val="ETASRbodytext"/>
        <w:tabs>
          <w:tab w:val="center" w:pos="3819"/>
          <w:tab w:val="right" w:pos="6918"/>
        </w:tabs>
        <w:spacing w:after="0" w:line="240" w:lineRule="atLeast"/>
        <w:ind w:firstLine="0"/>
        <w:rPr>
          <w:bCs/>
        </w:rPr>
      </w:pPr>
      <w:r w:rsidRPr="009305D2">
        <w:rPr>
          <w:b/>
        </w:rPr>
        <w:t>Fig.</w:t>
      </w:r>
      <w:r w:rsidR="00670AA5" w:rsidRPr="009305D2">
        <w:rPr>
          <w:b/>
        </w:rPr>
        <w:t>6</w:t>
      </w:r>
      <w:r w:rsidR="00246730">
        <w:rPr>
          <w:b/>
        </w:rPr>
        <w:t xml:space="preserve">. </w:t>
      </w:r>
      <w:r w:rsidR="00246730">
        <w:rPr>
          <w:bCs/>
        </w:rPr>
        <w:t>Should be t</w:t>
      </w:r>
      <w:r w:rsidRPr="009305D2">
        <w:rPr>
          <w:bCs/>
        </w:rPr>
        <w:t>urn</w:t>
      </w:r>
      <w:r w:rsidR="00246730">
        <w:rPr>
          <w:bCs/>
        </w:rPr>
        <w:t>ed</w:t>
      </w:r>
      <w:r w:rsidRPr="009305D2">
        <w:rPr>
          <w:bCs/>
        </w:rPr>
        <w:t xml:space="preserve"> Left</w:t>
      </w:r>
      <w:r w:rsidR="002D636B">
        <w:rPr>
          <w:b/>
        </w:rPr>
        <w:t xml:space="preserve">          </w:t>
      </w:r>
      <w:r w:rsidR="00A76E6C" w:rsidRPr="009305D2">
        <w:rPr>
          <w:b/>
        </w:rPr>
        <w:t xml:space="preserve"> </w:t>
      </w:r>
      <w:r w:rsidR="00670AA5" w:rsidRPr="009305D2">
        <w:rPr>
          <w:b/>
        </w:rPr>
        <w:t>Fig</w:t>
      </w:r>
      <w:r w:rsidRPr="009305D2">
        <w:rPr>
          <w:b/>
        </w:rPr>
        <w:t>.</w:t>
      </w:r>
      <w:r w:rsidR="00E04726" w:rsidRPr="009305D2">
        <w:rPr>
          <w:b/>
        </w:rPr>
        <w:t xml:space="preserve">7. </w:t>
      </w:r>
      <w:r w:rsidRPr="009305D2">
        <w:rPr>
          <w:bCs/>
        </w:rPr>
        <w:t>Stopping</w:t>
      </w:r>
      <w:r w:rsidR="002D636B">
        <w:rPr>
          <w:b/>
        </w:rPr>
        <w:tab/>
        <w:t xml:space="preserve">           </w:t>
      </w:r>
      <w:r w:rsidR="00670AA5" w:rsidRPr="009305D2">
        <w:rPr>
          <w:b/>
        </w:rPr>
        <w:t>Fig</w:t>
      </w:r>
      <w:r w:rsidRPr="009305D2">
        <w:rPr>
          <w:b/>
        </w:rPr>
        <w:t>.</w:t>
      </w:r>
      <w:r w:rsidR="00E04726" w:rsidRPr="009305D2">
        <w:rPr>
          <w:b/>
        </w:rPr>
        <w:t>8.</w:t>
      </w:r>
      <w:r w:rsidRPr="009305D2">
        <w:rPr>
          <w:b/>
        </w:rPr>
        <w:t xml:space="preserve"> </w:t>
      </w:r>
      <w:r w:rsidR="002D636B">
        <w:rPr>
          <w:bCs/>
        </w:rPr>
        <w:t>Should be turned Right</w:t>
      </w:r>
    </w:p>
    <w:p w:rsidR="00EA5DFC" w:rsidRPr="009305D2" w:rsidRDefault="00C32051" w:rsidP="0077711B">
      <w:pPr>
        <w:pStyle w:val="heading2"/>
      </w:pPr>
      <w:r w:rsidRPr="009305D2">
        <w:t>Line Trac</w:t>
      </w:r>
      <w:r w:rsidR="00E04726" w:rsidRPr="009305D2">
        <w:t>k</w:t>
      </w:r>
      <w:r w:rsidRPr="009305D2">
        <w:t>ing Robot</w:t>
      </w:r>
      <w:r w:rsidR="00E04726" w:rsidRPr="009305D2">
        <w:t xml:space="preserve"> control system</w:t>
      </w:r>
      <w:r w:rsidRPr="009305D2">
        <w:t xml:space="preserve">  </w:t>
      </w:r>
    </w:p>
    <w:p w:rsidR="00246730" w:rsidRDefault="0034255C" w:rsidP="00246730">
      <w:pPr>
        <w:ind w:firstLine="0"/>
      </w:pPr>
      <w:r w:rsidRPr="009305D2">
        <w:t xml:space="preserve"> </w:t>
      </w:r>
      <w:r w:rsidR="00246730" w:rsidRPr="00246730">
        <w:t>The line tracking robot with a web-based control system</w:t>
      </w:r>
      <w:r w:rsidR="00246730">
        <w:t xml:space="preserve"> provides</w:t>
      </w:r>
      <w:r w:rsidR="00246730" w:rsidRPr="00246730">
        <w:t xml:space="preserve"> a versatile and interactive solution for precise navigation. The web interface is designed by HTML, </w:t>
      </w:r>
      <w:r w:rsidR="00246730">
        <w:t>allowing</w:t>
      </w:r>
      <w:r w:rsidR="00246730" w:rsidRPr="00246730">
        <w:t xml:space="preserve"> users to control the robot's movements over Wi-Fi.</w:t>
      </w:r>
    </w:p>
    <w:p w:rsidR="00246730" w:rsidRPr="00246730" w:rsidRDefault="00246730" w:rsidP="00246730">
      <w:pPr>
        <w:ind w:firstLine="0"/>
      </w:pPr>
      <w:r w:rsidRPr="00246730">
        <w:t xml:space="preserve">Target selection algorithms </w:t>
      </w:r>
      <w:r w:rsidR="00E5030D">
        <w:t xml:space="preserve">shown in fig.9, </w:t>
      </w:r>
      <w:r w:rsidRPr="00246730">
        <w:t>rely on calculating the target's coordinates relative to the robot's current location (which are the paths the robot will take), while specifying an indicator of the robot's direction when each target is reached.</w:t>
      </w:r>
    </w:p>
    <w:p w:rsidR="00246730" w:rsidRPr="009305D2" w:rsidRDefault="00246730" w:rsidP="0034255C">
      <w:pPr>
        <w:ind w:firstLine="0"/>
      </w:pPr>
    </w:p>
    <w:p w:rsidR="0077711B" w:rsidRPr="009305D2" w:rsidRDefault="0077711B" w:rsidP="0077711B"/>
    <w:p w:rsidR="0077711B" w:rsidRPr="009305D2" w:rsidRDefault="0077711B" w:rsidP="0077711B"/>
    <w:p w:rsidR="0077711B" w:rsidRPr="009305D2" w:rsidRDefault="0077711B" w:rsidP="0077711B">
      <w:r w:rsidRPr="009305D2">
        <w:t xml:space="preserve">       </w:t>
      </w:r>
    </w:p>
    <w:p w:rsidR="00EA5DFC" w:rsidRPr="009305D2" w:rsidRDefault="00C32051" w:rsidP="00EA5DFC">
      <w:pPr>
        <w:pStyle w:val="equation"/>
        <w:spacing w:before="0" w:after="0"/>
        <w:rPr>
          <w:i/>
        </w:rPr>
      </w:pPr>
      <w:r w:rsidRPr="009305D2">
        <w:rPr>
          <w:noProof/>
        </w:rPr>
        <w:lastRenderedPageBreak/>
        <w:drawing>
          <wp:anchor distT="0" distB="0" distL="114300" distR="114300" simplePos="0" relativeHeight="251576832" behindDoc="0" locked="0" layoutInCell="1" allowOverlap="1">
            <wp:simplePos x="0" y="0"/>
            <wp:positionH relativeFrom="column">
              <wp:posOffset>100330</wp:posOffset>
            </wp:positionH>
            <wp:positionV relativeFrom="paragraph">
              <wp:posOffset>2540</wp:posOffset>
            </wp:positionV>
            <wp:extent cx="4592955" cy="4251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 Line Tracking Flowchart_page-000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92955" cy="4251960"/>
                    </a:xfrm>
                    <a:prstGeom prst="rect">
                      <a:avLst/>
                    </a:prstGeom>
                  </pic:spPr>
                </pic:pic>
              </a:graphicData>
            </a:graphic>
            <wp14:sizeRelH relativeFrom="page">
              <wp14:pctWidth>0</wp14:pctWidth>
            </wp14:sizeRelH>
            <wp14:sizeRelV relativeFrom="page">
              <wp14:pctHeight>0</wp14:pctHeight>
            </wp14:sizeRelV>
          </wp:anchor>
        </w:drawing>
      </w:r>
    </w:p>
    <w:p w:rsidR="001C46C0" w:rsidRPr="009305D2" w:rsidRDefault="00AE3B4D" w:rsidP="00AA5F6F">
      <w:pPr>
        <w:pStyle w:val="ETASRbodytext"/>
        <w:spacing w:line="240" w:lineRule="atLeast"/>
        <w:ind w:firstLine="0"/>
      </w:pPr>
      <w:r>
        <w:rPr>
          <w:b/>
        </w:rPr>
        <w:t xml:space="preserve">      Fig. 9</w:t>
      </w:r>
      <w:r w:rsidR="00C32051" w:rsidRPr="009305D2">
        <w:rPr>
          <w:b/>
        </w:rPr>
        <w:t>.</w:t>
      </w:r>
      <w:r w:rsidR="00C32051" w:rsidRPr="009305D2">
        <w:t xml:space="preserve"> Flowchart of the Line Tracking Robot. </w:t>
      </w:r>
    </w:p>
    <w:p w:rsidR="00500E9F" w:rsidRPr="009305D2" w:rsidRDefault="007418B8" w:rsidP="00500E9F">
      <w:pPr>
        <w:pStyle w:val="heading1"/>
        <w:rPr>
          <w:sz w:val="20"/>
        </w:rPr>
      </w:pPr>
      <w:r w:rsidRPr="009305D2">
        <w:rPr>
          <w:sz w:val="20"/>
        </w:rPr>
        <w:t xml:space="preserve">Results and Discussions </w:t>
      </w:r>
    </w:p>
    <w:p w:rsidR="00C13C81" w:rsidRPr="009305D2" w:rsidRDefault="00C13C81" w:rsidP="00C13C81">
      <w:pPr>
        <w:ind w:firstLine="0"/>
      </w:pPr>
    </w:p>
    <w:p w:rsidR="00112C0B" w:rsidRPr="00112C0B" w:rsidRDefault="00112C0B" w:rsidP="00112C0B">
      <w:pPr>
        <w:ind w:firstLine="0"/>
      </w:pPr>
      <w:r w:rsidRPr="00112C0B">
        <w:t>The line tracking robot project overcame some challenges in design and implementation, such as:</w:t>
      </w:r>
    </w:p>
    <w:p w:rsidR="00112C0B" w:rsidRPr="00112C0B" w:rsidRDefault="00112C0B" w:rsidP="00112C0B">
      <w:pPr>
        <w:ind w:firstLine="0"/>
      </w:pPr>
    </w:p>
    <w:p w:rsidR="00112C0B" w:rsidRPr="00112C0B" w:rsidRDefault="00112C0B" w:rsidP="00112C0B">
      <w:r w:rsidRPr="00112C0B">
        <w:t>Calibration of commercial motors to obtain a uniform speed that ensures the robot's movement in a straight line, by calibrating and adjusting the speed values ​​for each motor fed from the ESP32 and L298N Driver.</w:t>
      </w:r>
    </w:p>
    <w:p w:rsidR="00112C0B" w:rsidRPr="00112C0B" w:rsidRDefault="00112C0B" w:rsidP="00112C0B">
      <w:pPr>
        <w:ind w:firstLine="0"/>
      </w:pPr>
    </w:p>
    <w:p w:rsidR="00112C0B" w:rsidRPr="00112C0B" w:rsidRDefault="00112C0B" w:rsidP="00112C0B">
      <w:r w:rsidRPr="00112C0B">
        <w:t>Improve the robot's rotation accuracy by adjusting the time delay when turning, ensur</w:t>
      </w:r>
      <w:r>
        <w:t>ing good consistency for right, left and reverse turns.</w:t>
      </w:r>
      <w:r w:rsidRPr="00112C0B">
        <w:t xml:space="preserve"> Taking into account the state of battery charge.</w:t>
      </w:r>
    </w:p>
    <w:p w:rsidR="00112C0B" w:rsidRPr="00112C0B" w:rsidRDefault="00112C0B" w:rsidP="00112C0B">
      <w:pPr>
        <w:ind w:firstLine="0"/>
      </w:pPr>
    </w:p>
    <w:p w:rsidR="00112C0B" w:rsidRPr="00112C0B" w:rsidRDefault="00112C0B" w:rsidP="00112C0B">
      <w:pPr>
        <w:ind w:firstLine="0"/>
      </w:pPr>
    </w:p>
    <w:p w:rsidR="00112C0B" w:rsidRPr="00112C0B" w:rsidRDefault="00112C0B" w:rsidP="00BD0134">
      <w:r w:rsidRPr="00112C0B">
        <w:t>The algorithm for determining the target</w:t>
      </w:r>
      <w:r w:rsidR="00AE3B4D">
        <w:t xml:space="preserve"> shown</w:t>
      </w:r>
      <w:r w:rsidR="00BD0134">
        <w:t xml:space="preserve"> in </w:t>
      </w:r>
      <w:r w:rsidR="00BD0134" w:rsidRPr="00E5030D">
        <w:rPr>
          <w:bCs/>
        </w:rPr>
        <w:t>Fig. 9</w:t>
      </w:r>
      <w:r w:rsidR="00BD0134" w:rsidRPr="00112C0B">
        <w:t xml:space="preserve"> (The</w:t>
      </w:r>
      <w:r w:rsidRPr="00112C0B">
        <w:t xml:space="preserve"> location of the robot’s arrival) chosen by the user was one of the challenges in designing the program and may not be the best, but it is the most appropriate and simplest given the available capabilities.</w:t>
      </w:r>
    </w:p>
    <w:p w:rsidR="00C13C81" w:rsidRPr="009305D2" w:rsidRDefault="00246730" w:rsidP="00246730">
      <w:pPr>
        <w:ind w:firstLine="0"/>
      </w:pPr>
      <w:r w:rsidRPr="00246730">
        <w:t xml:space="preserve">The microcontroller interprets the selected point, calculates the required movements in terms of X and Y coordinates, the robot performs forward movements, turns, and stops based on the calculated values to direct itself to the destination </w:t>
      </w:r>
      <w:r>
        <w:t>location</w:t>
      </w:r>
      <w:r w:rsidRPr="00246730">
        <w:t>.</w:t>
      </w:r>
    </w:p>
    <w:p w:rsidR="00F9763A" w:rsidRPr="009305D2" w:rsidRDefault="00F9763A" w:rsidP="005D65DE">
      <w:pPr>
        <w:ind w:firstLine="0"/>
      </w:pPr>
    </w:p>
    <w:p w:rsidR="00D9332A" w:rsidRPr="009305D2" w:rsidRDefault="007418B8" w:rsidP="00D9332A">
      <w:pPr>
        <w:pStyle w:val="heading1"/>
        <w:rPr>
          <w:sz w:val="20"/>
        </w:rPr>
      </w:pPr>
      <w:r w:rsidRPr="009305D2">
        <w:rPr>
          <w:sz w:val="20"/>
        </w:rPr>
        <w:t xml:space="preserve">Conclusions </w:t>
      </w:r>
    </w:p>
    <w:p w:rsidR="00F9763A" w:rsidRPr="009305D2" w:rsidRDefault="00F9763A" w:rsidP="00F9763A">
      <w:pPr>
        <w:pStyle w:val="p1a"/>
      </w:pPr>
    </w:p>
    <w:p w:rsidR="008301C1" w:rsidRDefault="008301C1" w:rsidP="008301C1">
      <w:pPr>
        <w:pStyle w:val="p1a"/>
      </w:pPr>
      <w:r w:rsidRPr="008301C1">
        <w:t xml:space="preserve">A rule-based line-tracking robot </w:t>
      </w:r>
      <w:r>
        <w:t>was</w:t>
      </w:r>
      <w:r w:rsidRPr="008301C1">
        <w:t xml:space="preserve"> implemented, and employed </w:t>
      </w:r>
      <w:r>
        <w:t xml:space="preserve">a </w:t>
      </w:r>
      <w:r w:rsidRPr="008301C1">
        <w:t>navigation algorithm.</w:t>
      </w:r>
      <w:r>
        <w:t xml:space="preserve"> </w:t>
      </w:r>
      <w:r w:rsidRPr="008301C1">
        <w:t>The robot is represented by two IR sensors, interact with the ESP32 microcontroller, facilitating real-time decision-making based on detected line conditions to incorporate forward movemen</w:t>
      </w:r>
      <w:r>
        <w:t>t</w:t>
      </w:r>
      <w:r w:rsidRPr="008301C1">
        <w:t xml:space="preserve">, right, left, and reverse turns, as well as a complete stop. </w:t>
      </w:r>
    </w:p>
    <w:p w:rsidR="00EB3D8E" w:rsidRDefault="00BC2BE9" w:rsidP="008301C1">
      <w:pPr>
        <w:pStyle w:val="p1a"/>
      </w:pPr>
      <w:r w:rsidRPr="009305D2">
        <w:t xml:space="preserve">To enhance </w:t>
      </w:r>
      <w:r w:rsidR="00F9763A" w:rsidRPr="009305D2">
        <w:t xml:space="preserve">user interaction, a web-based control interface using HTML </w:t>
      </w:r>
      <w:r w:rsidR="008301C1">
        <w:t>over</w:t>
      </w:r>
      <w:r w:rsidR="00F9763A" w:rsidRPr="009305D2">
        <w:t xml:space="preserve"> Wi-Fi connectivity </w:t>
      </w:r>
      <w:r w:rsidRPr="009305D2">
        <w:t xml:space="preserve">allowed </w:t>
      </w:r>
      <w:r w:rsidR="00F9763A" w:rsidRPr="009305D2">
        <w:t xml:space="preserve">users to dynamically select specific locations for the robot to navigate, showcasing its adaptability. </w:t>
      </w:r>
    </w:p>
    <w:p w:rsidR="00AA5F6F" w:rsidRPr="009305D2" w:rsidRDefault="008301C1" w:rsidP="008301C1">
      <w:pPr>
        <w:pStyle w:val="p1a"/>
      </w:pPr>
      <w:r w:rsidRPr="008301C1">
        <w:t>Furthermore, the advantage of this system is that it is reprogrammable, so any upgrade can be performed</w:t>
      </w:r>
      <w:r>
        <w:t xml:space="preserve"> simply by uploading the update-</w:t>
      </w:r>
      <w:r w:rsidRPr="008301C1">
        <w:t>software,</w:t>
      </w:r>
      <w:r>
        <w:t xml:space="preserve"> </w:t>
      </w:r>
      <w:r w:rsidR="00EB3D8E">
        <w:t xml:space="preserve">and </w:t>
      </w:r>
      <w:r>
        <w:t xml:space="preserve">it </w:t>
      </w:r>
      <w:r w:rsidR="00EB3D8E">
        <w:t>is also suitable for innumerable other applications.</w:t>
      </w:r>
    </w:p>
    <w:p w:rsidR="00AA5F6F" w:rsidRPr="009305D2" w:rsidRDefault="00AA5F6F" w:rsidP="00AA5F6F"/>
    <w:p w:rsidR="00AA5F6F" w:rsidRPr="009305D2" w:rsidRDefault="00AA5F6F" w:rsidP="00AA5F6F"/>
    <w:p w:rsidR="00D9332A" w:rsidRPr="009305D2" w:rsidRDefault="007418B8" w:rsidP="00D9332A">
      <w:pPr>
        <w:pStyle w:val="heading1"/>
        <w:numPr>
          <w:ilvl w:val="0"/>
          <w:numId w:val="0"/>
        </w:numPr>
        <w:ind w:left="567" w:hanging="567"/>
        <w:rPr>
          <w:sz w:val="20"/>
        </w:rPr>
      </w:pPr>
      <w:r w:rsidRPr="009305D2">
        <w:rPr>
          <w:sz w:val="20"/>
        </w:rPr>
        <w:t>References</w:t>
      </w:r>
    </w:p>
    <w:p w:rsidR="00D21FFD" w:rsidRPr="009305D2" w:rsidRDefault="00E2674A" w:rsidP="00D21FFD">
      <w:pPr>
        <w:pStyle w:val="referenceitem"/>
        <w:rPr>
          <w:sz w:val="20"/>
        </w:rPr>
      </w:pPr>
      <w:hyperlink r:id="rId16" w:history="1">
        <w:r w:rsidR="00D21FFD" w:rsidRPr="009305D2">
          <w:rPr>
            <w:rStyle w:val="Hyperlink"/>
            <w:sz w:val="20"/>
          </w:rPr>
          <w:t>https://ieeexplore.ieee.org/document/5380235</w:t>
        </w:r>
      </w:hyperlink>
      <w:r w:rsidR="00D21FFD" w:rsidRPr="009305D2">
        <w:rPr>
          <w:sz w:val="20"/>
        </w:rPr>
        <w:t>.</w:t>
      </w:r>
    </w:p>
    <w:p w:rsidR="00D21FFD" w:rsidRPr="009305D2" w:rsidRDefault="00D21FFD" w:rsidP="00D21FFD">
      <w:pPr>
        <w:pStyle w:val="referenceitem"/>
        <w:rPr>
          <w:sz w:val="20"/>
        </w:rPr>
      </w:pPr>
      <w:r w:rsidRPr="009305D2">
        <w:rPr>
          <w:sz w:val="20"/>
        </w:rPr>
        <w:t>https://forums.raspberrypi.com/viewtopic.php?t=2114 09.</w:t>
      </w:r>
    </w:p>
    <w:p w:rsidR="00D21FFD" w:rsidRPr="009305D2" w:rsidRDefault="00E2674A" w:rsidP="00D21FFD">
      <w:pPr>
        <w:pStyle w:val="referenceitem"/>
        <w:rPr>
          <w:sz w:val="20"/>
        </w:rPr>
      </w:pPr>
      <w:hyperlink r:id="rId17" w:history="1">
        <w:r w:rsidR="00D21FFD" w:rsidRPr="009305D2">
          <w:rPr>
            <w:rStyle w:val="Hyperlink"/>
            <w:sz w:val="20"/>
          </w:rPr>
          <w:t>https://ieeexplore.ieee.org/document/7044874/</w:t>
        </w:r>
      </w:hyperlink>
    </w:p>
    <w:p w:rsidR="00FB1E28" w:rsidRPr="009305D2" w:rsidRDefault="00E2674A" w:rsidP="00FB1E28">
      <w:pPr>
        <w:pStyle w:val="referenceitem"/>
      </w:pPr>
      <w:hyperlink r:id="rId18" w:history="1">
        <w:r w:rsidR="00FB1E28" w:rsidRPr="00653267">
          <w:rPr>
            <w:rStyle w:val="Hyperlink"/>
            <w:sz w:val="20"/>
          </w:rPr>
          <w:t>https://www.researchgate.net/publication/322469538_Ziegler-Nichols_Based_Proportional-Integral</w:t>
        </w:r>
      </w:hyperlink>
      <w:r w:rsidR="00FB1E28" w:rsidRPr="009305D2">
        <w:t>Derivtive_Controller_for_a_Line_Tracking_Robot.</w:t>
      </w:r>
    </w:p>
    <w:p w:rsidR="00E41FAB" w:rsidRDefault="00E2674A" w:rsidP="00E41FAB">
      <w:pPr>
        <w:pStyle w:val="referenceitem"/>
        <w:rPr>
          <w:sz w:val="20"/>
        </w:rPr>
      </w:pPr>
      <w:hyperlink r:id="rId19" w:history="1">
        <w:r w:rsidR="00E41FAB" w:rsidRPr="009305D2">
          <w:rPr>
            <w:rStyle w:val="Hyperlink"/>
            <w:sz w:val="20"/>
          </w:rPr>
          <w:t>https://embedjournal.com/line-follower-robot/</w:t>
        </w:r>
      </w:hyperlink>
      <w:r w:rsidR="00E41FAB" w:rsidRPr="009305D2">
        <w:rPr>
          <w:sz w:val="20"/>
        </w:rPr>
        <w:t xml:space="preserve"> </w:t>
      </w:r>
    </w:p>
    <w:p w:rsidR="00E90B47" w:rsidRPr="009305D2" w:rsidRDefault="00E90B47" w:rsidP="00E41FAB">
      <w:pPr>
        <w:pStyle w:val="referenceitem"/>
        <w:rPr>
          <w:sz w:val="20"/>
        </w:rPr>
      </w:pPr>
      <w:r>
        <w:t>MAJAU AGRIPHINA MUGURE, "DESIGN</w:t>
      </w:r>
      <w:r w:rsidR="00CF579B">
        <w:t xml:space="preserve"> AND FABRICATION OF-</w:t>
      </w:r>
      <w:r>
        <w:t>AN AUTONOMOUS LINE FOLLOWER ROBOT"</w:t>
      </w:r>
    </w:p>
    <w:p w:rsidR="00CE6614" w:rsidRPr="009305D2" w:rsidRDefault="00E2674A" w:rsidP="00CE6614">
      <w:pPr>
        <w:pStyle w:val="referenceitem"/>
        <w:rPr>
          <w:sz w:val="20"/>
        </w:rPr>
      </w:pPr>
      <w:hyperlink r:id="rId20" w:anchor=":~:text=Infrared%20(IR)%20detection,example%20TCRT5000%20line%20sensor%20below" w:history="1">
        <w:r w:rsidR="00953641" w:rsidRPr="009305D2">
          <w:rPr>
            <w:rStyle w:val="Hyperlink"/>
            <w:sz w:val="20"/>
          </w:rPr>
          <w:t>https://www.futurelearn.com/info/courses/robotics-with-raspberry-pi/0/steps/75899#:~:text=Infrared%20(IR)%20detection,example%20TCRT5000%20line%20sensor%20below</w:t>
        </w:r>
      </w:hyperlink>
      <w:r w:rsidR="00CE6614" w:rsidRPr="009305D2">
        <w:rPr>
          <w:sz w:val="20"/>
        </w:rPr>
        <w:t>.</w:t>
      </w:r>
    </w:p>
    <w:p w:rsidR="00953641" w:rsidRPr="009305D2" w:rsidRDefault="00953641" w:rsidP="00953641">
      <w:pPr>
        <w:pStyle w:val="referenceitem"/>
        <w:rPr>
          <w:sz w:val="20"/>
        </w:rPr>
      </w:pPr>
      <w:r w:rsidRPr="009305D2">
        <w:rPr>
          <w:sz w:val="20"/>
        </w:rPr>
        <w:t>https://www.nabto.com/guide-to-iot-esp-32/</w:t>
      </w:r>
    </w:p>
    <w:p w:rsidR="005A004F" w:rsidRPr="009305D2" w:rsidRDefault="005A004F" w:rsidP="005A004F">
      <w:pPr>
        <w:pStyle w:val="referenceitem"/>
        <w:numPr>
          <w:ilvl w:val="0"/>
          <w:numId w:val="0"/>
        </w:numPr>
        <w:ind w:left="341"/>
        <w:rPr>
          <w:sz w:val="20"/>
        </w:rPr>
      </w:pPr>
    </w:p>
    <w:sectPr w:rsidR="005A004F" w:rsidRPr="009305D2" w:rsidSect="009F7FCE">
      <w:headerReference w:type="default" r:id="rId21"/>
      <w:footerReference w:type="even" r:id="rId22"/>
      <w:footerReference w:type="default" r:id="rId23"/>
      <w:footerReference w:type="first" r:id="rId24"/>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74A" w:rsidRDefault="00E2674A">
      <w:r>
        <w:separator/>
      </w:r>
    </w:p>
  </w:endnote>
  <w:endnote w:type="continuationSeparator" w:id="0">
    <w:p w:rsidR="00E2674A" w:rsidRDefault="00E26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dvOT596495f2">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673705"/>
      <w:docPartObj>
        <w:docPartGallery w:val="Page Numbers (Bottom of Page)"/>
        <w:docPartUnique/>
      </w:docPartObj>
    </w:sdtPr>
    <w:sdtEndPr/>
    <w:sdtContent>
      <w:sdt>
        <w:sdtPr>
          <w:id w:val="1728636285"/>
          <w:docPartObj>
            <w:docPartGallery w:val="Page Numbers (Top of Page)"/>
            <w:docPartUnique/>
          </w:docPartObj>
        </w:sdtPr>
        <w:sdtEndPr/>
        <w:sdtContent>
          <w:p w:rsidR="00B752FB" w:rsidRDefault="00B752F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B65FD">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65FD">
              <w:rPr>
                <w:b/>
                <w:bCs/>
                <w:noProof/>
              </w:rPr>
              <w:t>7</w:t>
            </w:r>
            <w:r>
              <w:rPr>
                <w:b/>
                <w:bCs/>
                <w:sz w:val="24"/>
                <w:szCs w:val="24"/>
              </w:rPr>
              <w:fldChar w:fldCharType="end"/>
            </w:r>
          </w:p>
        </w:sdtContent>
      </w:sdt>
    </w:sdtContent>
  </w:sdt>
  <w:p w:rsidR="009D5506" w:rsidRDefault="009D5506" w:rsidP="00B6678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838755"/>
      <w:docPartObj>
        <w:docPartGallery w:val="Page Numbers (Bottom of Page)"/>
        <w:docPartUnique/>
      </w:docPartObj>
    </w:sdtPr>
    <w:sdtEndPr/>
    <w:sdtContent>
      <w:sdt>
        <w:sdtPr>
          <w:id w:val="-1171336034"/>
          <w:docPartObj>
            <w:docPartGallery w:val="Page Numbers (Top of Page)"/>
            <w:docPartUnique/>
          </w:docPartObj>
        </w:sdtPr>
        <w:sdtEndPr/>
        <w:sdtContent>
          <w:p w:rsidR="00B752FB" w:rsidRDefault="00B752F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B65FD">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65FD">
              <w:rPr>
                <w:b/>
                <w:bCs/>
                <w:noProof/>
              </w:rPr>
              <w:t>7</w:t>
            </w:r>
            <w:r>
              <w:rPr>
                <w:b/>
                <w:bCs/>
                <w:sz w:val="24"/>
                <w:szCs w:val="24"/>
              </w:rPr>
              <w:fldChar w:fldCharType="end"/>
            </w:r>
          </w:p>
        </w:sdtContent>
      </w:sdt>
    </w:sdtContent>
  </w:sdt>
  <w:p w:rsidR="009D5506" w:rsidRDefault="009D5506" w:rsidP="00B752F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506" w:rsidRDefault="009D5506" w:rsidP="00B6678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74A" w:rsidRDefault="00E2674A" w:rsidP="009F7FCE">
      <w:pPr>
        <w:ind w:firstLine="0"/>
      </w:pPr>
      <w:r>
        <w:separator/>
      </w:r>
    </w:p>
  </w:footnote>
  <w:footnote w:type="continuationSeparator" w:id="0">
    <w:p w:rsidR="00E2674A" w:rsidRDefault="00E2674A"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6D9" w:rsidRDefault="00A406D9" w:rsidP="002D48C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612"/>
    <w:multiLevelType w:val="hybridMultilevel"/>
    <w:tmpl w:val="F7DE8B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D63DF"/>
    <w:multiLevelType w:val="hybridMultilevel"/>
    <w:tmpl w:val="3834986E"/>
    <w:lvl w:ilvl="0" w:tplc="6542F6CE">
      <w:start w:val="1"/>
      <w:numFmt w:val="bullet"/>
      <w:lvlText w:val=""/>
      <w:lvlJc w:val="left"/>
      <w:pPr>
        <w:ind w:left="360" w:hanging="360"/>
      </w:pPr>
      <w:rPr>
        <w:rFonts w:ascii="Symbol" w:hAnsi="Symbol" w:hint="default"/>
      </w:rPr>
    </w:lvl>
    <w:lvl w:ilvl="1" w:tplc="036E1338" w:tentative="1">
      <w:start w:val="1"/>
      <w:numFmt w:val="bullet"/>
      <w:lvlText w:val="o"/>
      <w:lvlJc w:val="left"/>
      <w:pPr>
        <w:ind w:left="1080" w:hanging="360"/>
      </w:pPr>
      <w:rPr>
        <w:rFonts w:ascii="Courier New" w:hAnsi="Courier New" w:cs="Courier New" w:hint="default"/>
      </w:rPr>
    </w:lvl>
    <w:lvl w:ilvl="2" w:tplc="97729750" w:tentative="1">
      <w:start w:val="1"/>
      <w:numFmt w:val="bullet"/>
      <w:lvlText w:val=""/>
      <w:lvlJc w:val="left"/>
      <w:pPr>
        <w:ind w:left="1800" w:hanging="360"/>
      </w:pPr>
      <w:rPr>
        <w:rFonts w:ascii="Wingdings" w:hAnsi="Wingdings" w:hint="default"/>
      </w:rPr>
    </w:lvl>
    <w:lvl w:ilvl="3" w:tplc="523E7E86" w:tentative="1">
      <w:start w:val="1"/>
      <w:numFmt w:val="bullet"/>
      <w:lvlText w:val=""/>
      <w:lvlJc w:val="left"/>
      <w:pPr>
        <w:ind w:left="2520" w:hanging="360"/>
      </w:pPr>
      <w:rPr>
        <w:rFonts w:ascii="Symbol" w:hAnsi="Symbol" w:hint="default"/>
      </w:rPr>
    </w:lvl>
    <w:lvl w:ilvl="4" w:tplc="408234A2" w:tentative="1">
      <w:start w:val="1"/>
      <w:numFmt w:val="bullet"/>
      <w:lvlText w:val="o"/>
      <w:lvlJc w:val="left"/>
      <w:pPr>
        <w:ind w:left="3240" w:hanging="360"/>
      </w:pPr>
      <w:rPr>
        <w:rFonts w:ascii="Courier New" w:hAnsi="Courier New" w:cs="Courier New" w:hint="default"/>
      </w:rPr>
    </w:lvl>
    <w:lvl w:ilvl="5" w:tplc="73A026A6" w:tentative="1">
      <w:start w:val="1"/>
      <w:numFmt w:val="bullet"/>
      <w:lvlText w:val=""/>
      <w:lvlJc w:val="left"/>
      <w:pPr>
        <w:ind w:left="3960" w:hanging="360"/>
      </w:pPr>
      <w:rPr>
        <w:rFonts w:ascii="Wingdings" w:hAnsi="Wingdings" w:hint="default"/>
      </w:rPr>
    </w:lvl>
    <w:lvl w:ilvl="6" w:tplc="046AC450" w:tentative="1">
      <w:start w:val="1"/>
      <w:numFmt w:val="bullet"/>
      <w:lvlText w:val=""/>
      <w:lvlJc w:val="left"/>
      <w:pPr>
        <w:ind w:left="4680" w:hanging="360"/>
      </w:pPr>
      <w:rPr>
        <w:rFonts w:ascii="Symbol" w:hAnsi="Symbol" w:hint="default"/>
      </w:rPr>
    </w:lvl>
    <w:lvl w:ilvl="7" w:tplc="EA1A9FA0" w:tentative="1">
      <w:start w:val="1"/>
      <w:numFmt w:val="bullet"/>
      <w:lvlText w:val="o"/>
      <w:lvlJc w:val="left"/>
      <w:pPr>
        <w:ind w:left="5400" w:hanging="360"/>
      </w:pPr>
      <w:rPr>
        <w:rFonts w:ascii="Courier New" w:hAnsi="Courier New" w:cs="Courier New" w:hint="default"/>
      </w:rPr>
    </w:lvl>
    <w:lvl w:ilvl="8" w:tplc="6D968616" w:tentative="1">
      <w:start w:val="1"/>
      <w:numFmt w:val="bullet"/>
      <w:lvlText w:val=""/>
      <w:lvlJc w:val="left"/>
      <w:pPr>
        <w:ind w:left="6120" w:hanging="360"/>
      </w:pPr>
      <w:rPr>
        <w:rFonts w:ascii="Wingdings" w:hAnsi="Wingdings" w:hint="default"/>
      </w:r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26251D6E"/>
    <w:multiLevelType w:val="hybridMultilevel"/>
    <w:tmpl w:val="2310A0AA"/>
    <w:lvl w:ilvl="0" w:tplc="9CAE4676">
      <w:start w:val="1"/>
      <w:numFmt w:val="lowerLetter"/>
      <w:lvlText w:val="%1)."/>
      <w:lvlJc w:val="left"/>
      <w:pPr>
        <w:ind w:left="360" w:hanging="360"/>
      </w:pPr>
      <w:rPr>
        <w:rFonts w:hint="default"/>
      </w:rPr>
    </w:lvl>
    <w:lvl w:ilvl="1" w:tplc="75689D6A" w:tentative="1">
      <w:start w:val="1"/>
      <w:numFmt w:val="lowerLetter"/>
      <w:lvlText w:val="%2."/>
      <w:lvlJc w:val="left"/>
      <w:pPr>
        <w:ind w:left="1080" w:hanging="360"/>
      </w:pPr>
    </w:lvl>
    <w:lvl w:ilvl="2" w:tplc="63E22CC0" w:tentative="1">
      <w:start w:val="1"/>
      <w:numFmt w:val="lowerRoman"/>
      <w:lvlText w:val="%3."/>
      <w:lvlJc w:val="right"/>
      <w:pPr>
        <w:ind w:left="1800" w:hanging="180"/>
      </w:pPr>
    </w:lvl>
    <w:lvl w:ilvl="3" w:tplc="0A42DAC0" w:tentative="1">
      <w:start w:val="1"/>
      <w:numFmt w:val="decimal"/>
      <w:lvlText w:val="%4."/>
      <w:lvlJc w:val="left"/>
      <w:pPr>
        <w:ind w:left="2520" w:hanging="360"/>
      </w:pPr>
    </w:lvl>
    <w:lvl w:ilvl="4" w:tplc="8C0C0D5A" w:tentative="1">
      <w:start w:val="1"/>
      <w:numFmt w:val="lowerLetter"/>
      <w:lvlText w:val="%5."/>
      <w:lvlJc w:val="left"/>
      <w:pPr>
        <w:ind w:left="3240" w:hanging="360"/>
      </w:pPr>
    </w:lvl>
    <w:lvl w:ilvl="5" w:tplc="A4025DBE" w:tentative="1">
      <w:start w:val="1"/>
      <w:numFmt w:val="lowerRoman"/>
      <w:lvlText w:val="%6."/>
      <w:lvlJc w:val="right"/>
      <w:pPr>
        <w:ind w:left="3960" w:hanging="180"/>
      </w:pPr>
    </w:lvl>
    <w:lvl w:ilvl="6" w:tplc="CCFC8FF4" w:tentative="1">
      <w:start w:val="1"/>
      <w:numFmt w:val="decimal"/>
      <w:lvlText w:val="%7."/>
      <w:lvlJc w:val="left"/>
      <w:pPr>
        <w:ind w:left="4680" w:hanging="360"/>
      </w:pPr>
    </w:lvl>
    <w:lvl w:ilvl="7" w:tplc="2AEC2B00" w:tentative="1">
      <w:start w:val="1"/>
      <w:numFmt w:val="lowerLetter"/>
      <w:lvlText w:val="%8."/>
      <w:lvlJc w:val="left"/>
      <w:pPr>
        <w:ind w:left="5400" w:hanging="360"/>
      </w:pPr>
    </w:lvl>
    <w:lvl w:ilvl="8" w:tplc="EE40A11A" w:tentative="1">
      <w:start w:val="1"/>
      <w:numFmt w:val="lowerRoman"/>
      <w:lvlText w:val="%9."/>
      <w:lvlJc w:val="right"/>
      <w:pPr>
        <w:ind w:left="6120" w:hanging="180"/>
      </w:pPr>
    </w:lvl>
  </w:abstractNum>
  <w:abstractNum w:abstractNumId="4" w15:restartNumberingAfterBreak="0">
    <w:nsid w:val="280E4A4E"/>
    <w:multiLevelType w:val="hybridMultilevel"/>
    <w:tmpl w:val="BE4C0484"/>
    <w:lvl w:ilvl="0" w:tplc="4C4EBB38">
      <w:start w:val="1"/>
      <w:numFmt w:val="decimal"/>
      <w:lvlText w:val="%1."/>
      <w:lvlJc w:val="left"/>
      <w:pPr>
        <w:ind w:left="720" w:hanging="360"/>
      </w:pPr>
    </w:lvl>
    <w:lvl w:ilvl="1" w:tplc="E4C62AFA" w:tentative="1">
      <w:start w:val="1"/>
      <w:numFmt w:val="lowerLetter"/>
      <w:lvlText w:val="%2."/>
      <w:lvlJc w:val="left"/>
      <w:pPr>
        <w:ind w:left="1440" w:hanging="360"/>
      </w:pPr>
    </w:lvl>
    <w:lvl w:ilvl="2" w:tplc="FFF02156" w:tentative="1">
      <w:start w:val="1"/>
      <w:numFmt w:val="lowerRoman"/>
      <w:lvlText w:val="%3."/>
      <w:lvlJc w:val="right"/>
      <w:pPr>
        <w:ind w:left="2160" w:hanging="180"/>
      </w:pPr>
    </w:lvl>
    <w:lvl w:ilvl="3" w:tplc="2F08C56C" w:tentative="1">
      <w:start w:val="1"/>
      <w:numFmt w:val="decimal"/>
      <w:lvlText w:val="%4."/>
      <w:lvlJc w:val="left"/>
      <w:pPr>
        <w:ind w:left="2880" w:hanging="360"/>
      </w:pPr>
    </w:lvl>
    <w:lvl w:ilvl="4" w:tplc="5B4C0B92" w:tentative="1">
      <w:start w:val="1"/>
      <w:numFmt w:val="lowerLetter"/>
      <w:lvlText w:val="%5."/>
      <w:lvlJc w:val="left"/>
      <w:pPr>
        <w:ind w:left="3600" w:hanging="360"/>
      </w:pPr>
    </w:lvl>
    <w:lvl w:ilvl="5" w:tplc="4448EA58" w:tentative="1">
      <w:start w:val="1"/>
      <w:numFmt w:val="lowerRoman"/>
      <w:lvlText w:val="%6."/>
      <w:lvlJc w:val="right"/>
      <w:pPr>
        <w:ind w:left="4320" w:hanging="180"/>
      </w:pPr>
    </w:lvl>
    <w:lvl w:ilvl="6" w:tplc="E8022E1E" w:tentative="1">
      <w:start w:val="1"/>
      <w:numFmt w:val="decimal"/>
      <w:lvlText w:val="%7."/>
      <w:lvlJc w:val="left"/>
      <w:pPr>
        <w:ind w:left="5040" w:hanging="360"/>
      </w:pPr>
    </w:lvl>
    <w:lvl w:ilvl="7" w:tplc="7CAAF88E" w:tentative="1">
      <w:start w:val="1"/>
      <w:numFmt w:val="lowerLetter"/>
      <w:lvlText w:val="%8."/>
      <w:lvlJc w:val="left"/>
      <w:pPr>
        <w:ind w:left="5760" w:hanging="360"/>
      </w:pPr>
    </w:lvl>
    <w:lvl w:ilvl="8" w:tplc="0A74422E" w:tentative="1">
      <w:start w:val="1"/>
      <w:numFmt w:val="lowerRoman"/>
      <w:lvlText w:val="%9."/>
      <w:lvlJc w:val="right"/>
      <w:pPr>
        <w:ind w:left="6480" w:hanging="180"/>
      </w:pPr>
    </w:lvl>
  </w:abstractNum>
  <w:abstractNum w:abstractNumId="5" w15:restartNumberingAfterBreak="0">
    <w:nsid w:val="45B21287"/>
    <w:multiLevelType w:val="hybridMultilevel"/>
    <w:tmpl w:val="D0E8D636"/>
    <w:lvl w:ilvl="0" w:tplc="C9F0AA96">
      <w:start w:val="1"/>
      <w:numFmt w:val="decimal"/>
      <w:pStyle w:val="ETASRnumberedlist"/>
      <w:lvlText w:val="%1."/>
      <w:lvlJc w:val="left"/>
      <w:pPr>
        <w:ind w:left="720" w:hanging="360"/>
      </w:pPr>
    </w:lvl>
    <w:lvl w:ilvl="1" w:tplc="C23AD010" w:tentative="1">
      <w:start w:val="1"/>
      <w:numFmt w:val="lowerLetter"/>
      <w:lvlText w:val="%2."/>
      <w:lvlJc w:val="left"/>
      <w:pPr>
        <w:ind w:left="1440" w:hanging="360"/>
      </w:pPr>
    </w:lvl>
    <w:lvl w:ilvl="2" w:tplc="85E6500E" w:tentative="1">
      <w:start w:val="1"/>
      <w:numFmt w:val="lowerRoman"/>
      <w:lvlText w:val="%3."/>
      <w:lvlJc w:val="right"/>
      <w:pPr>
        <w:ind w:left="2160" w:hanging="180"/>
      </w:pPr>
    </w:lvl>
    <w:lvl w:ilvl="3" w:tplc="907C8360" w:tentative="1">
      <w:start w:val="1"/>
      <w:numFmt w:val="decimal"/>
      <w:lvlText w:val="%4."/>
      <w:lvlJc w:val="left"/>
      <w:pPr>
        <w:ind w:left="2880" w:hanging="360"/>
      </w:pPr>
    </w:lvl>
    <w:lvl w:ilvl="4" w:tplc="722807C6" w:tentative="1">
      <w:start w:val="1"/>
      <w:numFmt w:val="lowerLetter"/>
      <w:lvlText w:val="%5."/>
      <w:lvlJc w:val="left"/>
      <w:pPr>
        <w:ind w:left="3600" w:hanging="360"/>
      </w:pPr>
    </w:lvl>
    <w:lvl w:ilvl="5" w:tplc="A3FA51C4" w:tentative="1">
      <w:start w:val="1"/>
      <w:numFmt w:val="lowerRoman"/>
      <w:lvlText w:val="%6."/>
      <w:lvlJc w:val="right"/>
      <w:pPr>
        <w:ind w:left="4320" w:hanging="180"/>
      </w:pPr>
    </w:lvl>
    <w:lvl w:ilvl="6" w:tplc="1C86B288" w:tentative="1">
      <w:start w:val="1"/>
      <w:numFmt w:val="decimal"/>
      <w:lvlText w:val="%7."/>
      <w:lvlJc w:val="left"/>
      <w:pPr>
        <w:ind w:left="5040" w:hanging="360"/>
      </w:pPr>
    </w:lvl>
    <w:lvl w:ilvl="7" w:tplc="7778B864" w:tentative="1">
      <w:start w:val="1"/>
      <w:numFmt w:val="lowerLetter"/>
      <w:lvlText w:val="%8."/>
      <w:lvlJc w:val="left"/>
      <w:pPr>
        <w:ind w:left="5760" w:hanging="360"/>
      </w:pPr>
    </w:lvl>
    <w:lvl w:ilvl="8" w:tplc="5DB0C466" w:tentative="1">
      <w:start w:val="1"/>
      <w:numFmt w:val="lowerRoman"/>
      <w:lvlText w:val="%9."/>
      <w:lvlJc w:val="right"/>
      <w:pPr>
        <w:ind w:left="6480" w:hanging="180"/>
      </w:pPr>
    </w:lvl>
  </w:abstractNum>
  <w:abstractNum w:abstractNumId="6" w15:restartNumberingAfterBreak="0">
    <w:nsid w:val="460D1780"/>
    <w:multiLevelType w:val="hybridMultilevel"/>
    <w:tmpl w:val="5A9A173C"/>
    <w:lvl w:ilvl="0" w:tplc="22602636">
      <w:start w:val="1"/>
      <w:numFmt w:val="decimal"/>
      <w:lvlText w:val="(%1)"/>
      <w:lvlJc w:val="left"/>
      <w:pPr>
        <w:ind w:left="720" w:hanging="360"/>
      </w:pPr>
      <w:rPr>
        <w:rFonts w:hint="default"/>
      </w:rPr>
    </w:lvl>
    <w:lvl w:ilvl="1" w:tplc="59AA2C86" w:tentative="1">
      <w:start w:val="1"/>
      <w:numFmt w:val="lowerLetter"/>
      <w:lvlText w:val="%2."/>
      <w:lvlJc w:val="left"/>
      <w:pPr>
        <w:ind w:left="1440" w:hanging="360"/>
      </w:pPr>
    </w:lvl>
    <w:lvl w:ilvl="2" w:tplc="846E170C" w:tentative="1">
      <w:start w:val="1"/>
      <w:numFmt w:val="lowerRoman"/>
      <w:lvlText w:val="%3."/>
      <w:lvlJc w:val="right"/>
      <w:pPr>
        <w:ind w:left="2160" w:hanging="180"/>
      </w:pPr>
    </w:lvl>
    <w:lvl w:ilvl="3" w:tplc="83364804" w:tentative="1">
      <w:start w:val="1"/>
      <w:numFmt w:val="decimal"/>
      <w:lvlText w:val="%4."/>
      <w:lvlJc w:val="left"/>
      <w:pPr>
        <w:ind w:left="2880" w:hanging="360"/>
      </w:pPr>
    </w:lvl>
    <w:lvl w:ilvl="4" w:tplc="13EC8A1E" w:tentative="1">
      <w:start w:val="1"/>
      <w:numFmt w:val="lowerLetter"/>
      <w:lvlText w:val="%5."/>
      <w:lvlJc w:val="left"/>
      <w:pPr>
        <w:ind w:left="3600" w:hanging="360"/>
      </w:pPr>
    </w:lvl>
    <w:lvl w:ilvl="5" w:tplc="1E5AB290" w:tentative="1">
      <w:start w:val="1"/>
      <w:numFmt w:val="lowerRoman"/>
      <w:lvlText w:val="%6."/>
      <w:lvlJc w:val="right"/>
      <w:pPr>
        <w:ind w:left="4320" w:hanging="180"/>
      </w:pPr>
    </w:lvl>
    <w:lvl w:ilvl="6" w:tplc="C2805D14" w:tentative="1">
      <w:start w:val="1"/>
      <w:numFmt w:val="decimal"/>
      <w:lvlText w:val="%7."/>
      <w:lvlJc w:val="left"/>
      <w:pPr>
        <w:ind w:left="5040" w:hanging="360"/>
      </w:pPr>
    </w:lvl>
    <w:lvl w:ilvl="7" w:tplc="33A4A8FE" w:tentative="1">
      <w:start w:val="1"/>
      <w:numFmt w:val="lowerLetter"/>
      <w:lvlText w:val="%8."/>
      <w:lvlJc w:val="left"/>
      <w:pPr>
        <w:ind w:left="5760" w:hanging="360"/>
      </w:pPr>
    </w:lvl>
    <w:lvl w:ilvl="8" w:tplc="A002DC64" w:tentative="1">
      <w:start w:val="1"/>
      <w:numFmt w:val="lowerRoman"/>
      <w:lvlText w:val="%9."/>
      <w:lvlJc w:val="right"/>
      <w:pPr>
        <w:ind w:left="6480" w:hanging="180"/>
      </w:pPr>
    </w:lvl>
  </w:abstractNum>
  <w:abstractNum w:abstractNumId="7" w15:restartNumberingAfterBreak="0">
    <w:nsid w:val="4B885D8C"/>
    <w:multiLevelType w:val="hybridMultilevel"/>
    <w:tmpl w:val="244CD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10368B7"/>
    <w:multiLevelType w:val="hybridMultilevel"/>
    <w:tmpl w:val="FB1643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D73644"/>
    <w:multiLevelType w:val="hybridMultilevel"/>
    <w:tmpl w:val="09E037C4"/>
    <w:lvl w:ilvl="0" w:tplc="E79A9340">
      <w:start w:val="1"/>
      <w:numFmt w:val="decimal"/>
      <w:lvlText w:val="%1."/>
      <w:lvlJc w:val="left"/>
      <w:pPr>
        <w:ind w:left="720" w:hanging="360"/>
      </w:pPr>
    </w:lvl>
    <w:lvl w:ilvl="1" w:tplc="915ABD58" w:tentative="1">
      <w:start w:val="1"/>
      <w:numFmt w:val="lowerLetter"/>
      <w:lvlText w:val="%2."/>
      <w:lvlJc w:val="left"/>
      <w:pPr>
        <w:ind w:left="1440" w:hanging="360"/>
      </w:pPr>
    </w:lvl>
    <w:lvl w:ilvl="2" w:tplc="82EC0C44" w:tentative="1">
      <w:start w:val="1"/>
      <w:numFmt w:val="lowerRoman"/>
      <w:lvlText w:val="%3."/>
      <w:lvlJc w:val="right"/>
      <w:pPr>
        <w:ind w:left="2160" w:hanging="180"/>
      </w:pPr>
    </w:lvl>
    <w:lvl w:ilvl="3" w:tplc="E3524992" w:tentative="1">
      <w:start w:val="1"/>
      <w:numFmt w:val="decimal"/>
      <w:lvlText w:val="%4."/>
      <w:lvlJc w:val="left"/>
      <w:pPr>
        <w:ind w:left="2880" w:hanging="360"/>
      </w:pPr>
    </w:lvl>
    <w:lvl w:ilvl="4" w:tplc="E1FAC69E" w:tentative="1">
      <w:start w:val="1"/>
      <w:numFmt w:val="lowerLetter"/>
      <w:lvlText w:val="%5."/>
      <w:lvlJc w:val="left"/>
      <w:pPr>
        <w:ind w:left="3600" w:hanging="360"/>
      </w:pPr>
    </w:lvl>
    <w:lvl w:ilvl="5" w:tplc="397CA3CE" w:tentative="1">
      <w:start w:val="1"/>
      <w:numFmt w:val="lowerRoman"/>
      <w:lvlText w:val="%6."/>
      <w:lvlJc w:val="right"/>
      <w:pPr>
        <w:ind w:left="4320" w:hanging="180"/>
      </w:pPr>
    </w:lvl>
    <w:lvl w:ilvl="6" w:tplc="8A4E733C" w:tentative="1">
      <w:start w:val="1"/>
      <w:numFmt w:val="decimal"/>
      <w:lvlText w:val="%7."/>
      <w:lvlJc w:val="left"/>
      <w:pPr>
        <w:ind w:left="5040" w:hanging="360"/>
      </w:pPr>
    </w:lvl>
    <w:lvl w:ilvl="7" w:tplc="61AC9ED6" w:tentative="1">
      <w:start w:val="1"/>
      <w:numFmt w:val="lowerLetter"/>
      <w:lvlText w:val="%8."/>
      <w:lvlJc w:val="left"/>
      <w:pPr>
        <w:ind w:left="5760" w:hanging="360"/>
      </w:pPr>
    </w:lvl>
    <w:lvl w:ilvl="8" w:tplc="16B20594" w:tentative="1">
      <w:start w:val="1"/>
      <w:numFmt w:val="lowerRoman"/>
      <w:lvlText w:val="%9."/>
      <w:lvlJc w:val="right"/>
      <w:pPr>
        <w:ind w:left="6480" w:hanging="180"/>
      </w:pPr>
    </w:lvl>
  </w:abstractNum>
  <w:abstractNum w:abstractNumId="1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B274BC8"/>
    <w:multiLevelType w:val="multilevel"/>
    <w:tmpl w:val="72E65396"/>
    <w:styleLink w:val="arabnumitem"/>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10"/>
  </w:num>
  <w:num w:numId="4">
    <w:abstractNumId w:val="10"/>
  </w:num>
  <w:num w:numId="5">
    <w:abstractNumId w:val="12"/>
  </w:num>
  <w:num w:numId="6">
    <w:abstractNumId w:val="12"/>
  </w:num>
  <w:num w:numId="7">
    <w:abstractNumId w:val="11"/>
  </w:num>
  <w:num w:numId="8">
    <w:abstractNumId w:val="13"/>
  </w:num>
  <w:num w:numId="9">
    <w:abstractNumId w:val="13"/>
  </w:num>
  <w:num w:numId="10">
    <w:abstractNumId w:val="5"/>
  </w:num>
  <w:num w:numId="11">
    <w:abstractNumId w:val="1"/>
  </w:num>
  <w:num w:numId="12">
    <w:abstractNumId w:val="6"/>
  </w:num>
  <w:num w:numId="13">
    <w:abstractNumId w:val="9"/>
  </w:num>
  <w:num w:numId="14">
    <w:abstractNumId w:val="4"/>
  </w:num>
  <w:num w:numId="15">
    <w:abstractNumId w:val="3"/>
  </w:num>
  <w:num w:numId="16">
    <w:abstractNumId w:val="8"/>
  </w:num>
  <w:num w:numId="17">
    <w:abstractNumId w:val="0"/>
  </w:num>
  <w:num w:numId="1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CE"/>
    <w:rsid w:val="00013580"/>
    <w:rsid w:val="0002100C"/>
    <w:rsid w:val="00031241"/>
    <w:rsid w:val="00032C71"/>
    <w:rsid w:val="00056546"/>
    <w:rsid w:val="00071BC8"/>
    <w:rsid w:val="00073830"/>
    <w:rsid w:val="000832B2"/>
    <w:rsid w:val="000854AB"/>
    <w:rsid w:val="000C15E0"/>
    <w:rsid w:val="000D585B"/>
    <w:rsid w:val="000E362A"/>
    <w:rsid w:val="0010529F"/>
    <w:rsid w:val="00106035"/>
    <w:rsid w:val="00111728"/>
    <w:rsid w:val="00112C0B"/>
    <w:rsid w:val="001240B1"/>
    <w:rsid w:val="00133312"/>
    <w:rsid w:val="00134133"/>
    <w:rsid w:val="00137B6D"/>
    <w:rsid w:val="0014496E"/>
    <w:rsid w:val="00167EB6"/>
    <w:rsid w:val="00171A6E"/>
    <w:rsid w:val="00174D92"/>
    <w:rsid w:val="00176C28"/>
    <w:rsid w:val="001905FC"/>
    <w:rsid w:val="001A02F0"/>
    <w:rsid w:val="001A3F77"/>
    <w:rsid w:val="001A6278"/>
    <w:rsid w:val="001B4CEE"/>
    <w:rsid w:val="001B561C"/>
    <w:rsid w:val="001B5988"/>
    <w:rsid w:val="001C0060"/>
    <w:rsid w:val="001C118E"/>
    <w:rsid w:val="001C221D"/>
    <w:rsid w:val="001C46C0"/>
    <w:rsid w:val="001C63A8"/>
    <w:rsid w:val="001D47C2"/>
    <w:rsid w:val="001E2E32"/>
    <w:rsid w:val="001F0485"/>
    <w:rsid w:val="001F5DFE"/>
    <w:rsid w:val="001F6974"/>
    <w:rsid w:val="001F73B5"/>
    <w:rsid w:val="00205D5C"/>
    <w:rsid w:val="002162DA"/>
    <w:rsid w:val="00216CD2"/>
    <w:rsid w:val="0022523B"/>
    <w:rsid w:val="0023401B"/>
    <w:rsid w:val="00246730"/>
    <w:rsid w:val="002477E0"/>
    <w:rsid w:val="00270282"/>
    <w:rsid w:val="00273194"/>
    <w:rsid w:val="00273B38"/>
    <w:rsid w:val="00274363"/>
    <w:rsid w:val="00275D3E"/>
    <w:rsid w:val="00276816"/>
    <w:rsid w:val="002818A6"/>
    <w:rsid w:val="00283EE3"/>
    <w:rsid w:val="00287E5F"/>
    <w:rsid w:val="00295F07"/>
    <w:rsid w:val="002B3CEE"/>
    <w:rsid w:val="002C3C57"/>
    <w:rsid w:val="002C42E9"/>
    <w:rsid w:val="002C5376"/>
    <w:rsid w:val="002D1EB7"/>
    <w:rsid w:val="002D2D4E"/>
    <w:rsid w:val="002D48C5"/>
    <w:rsid w:val="002D636B"/>
    <w:rsid w:val="002E4C69"/>
    <w:rsid w:val="002E71DB"/>
    <w:rsid w:val="002F18BE"/>
    <w:rsid w:val="002F2F1D"/>
    <w:rsid w:val="003001C4"/>
    <w:rsid w:val="00305A49"/>
    <w:rsid w:val="00307CF2"/>
    <w:rsid w:val="00324368"/>
    <w:rsid w:val="0033413E"/>
    <w:rsid w:val="00334FCB"/>
    <w:rsid w:val="0034255C"/>
    <w:rsid w:val="003428D5"/>
    <w:rsid w:val="003438A8"/>
    <w:rsid w:val="0035402A"/>
    <w:rsid w:val="00363E4E"/>
    <w:rsid w:val="003704F4"/>
    <w:rsid w:val="00390036"/>
    <w:rsid w:val="00394B4E"/>
    <w:rsid w:val="003A222B"/>
    <w:rsid w:val="003A6040"/>
    <w:rsid w:val="003A6379"/>
    <w:rsid w:val="003C2B8C"/>
    <w:rsid w:val="003D09F2"/>
    <w:rsid w:val="003D410B"/>
    <w:rsid w:val="003E1D3D"/>
    <w:rsid w:val="003E7E36"/>
    <w:rsid w:val="003F2E96"/>
    <w:rsid w:val="004031F0"/>
    <w:rsid w:val="00406C1A"/>
    <w:rsid w:val="00410131"/>
    <w:rsid w:val="0041646B"/>
    <w:rsid w:val="004275AA"/>
    <w:rsid w:val="00435875"/>
    <w:rsid w:val="00435996"/>
    <w:rsid w:val="00436079"/>
    <w:rsid w:val="0043677C"/>
    <w:rsid w:val="004431C2"/>
    <w:rsid w:val="00444C22"/>
    <w:rsid w:val="00463397"/>
    <w:rsid w:val="00466D37"/>
    <w:rsid w:val="004867F2"/>
    <w:rsid w:val="00494154"/>
    <w:rsid w:val="00495F4A"/>
    <w:rsid w:val="004974A6"/>
    <w:rsid w:val="004A43B4"/>
    <w:rsid w:val="004A6E4C"/>
    <w:rsid w:val="004B53D2"/>
    <w:rsid w:val="004B5C32"/>
    <w:rsid w:val="004B69E7"/>
    <w:rsid w:val="004C394E"/>
    <w:rsid w:val="004C4B57"/>
    <w:rsid w:val="004C5B36"/>
    <w:rsid w:val="004C5EF2"/>
    <w:rsid w:val="004D0E93"/>
    <w:rsid w:val="004D12A0"/>
    <w:rsid w:val="00500E9F"/>
    <w:rsid w:val="00511069"/>
    <w:rsid w:val="00515471"/>
    <w:rsid w:val="00515F61"/>
    <w:rsid w:val="0054200F"/>
    <w:rsid w:val="00542EB7"/>
    <w:rsid w:val="00543AA5"/>
    <w:rsid w:val="00544013"/>
    <w:rsid w:val="005577B3"/>
    <w:rsid w:val="0056030A"/>
    <w:rsid w:val="00564F84"/>
    <w:rsid w:val="0056531A"/>
    <w:rsid w:val="00582237"/>
    <w:rsid w:val="005828A1"/>
    <w:rsid w:val="00590E48"/>
    <w:rsid w:val="005A004F"/>
    <w:rsid w:val="005B4C26"/>
    <w:rsid w:val="005B65FD"/>
    <w:rsid w:val="005B7ED5"/>
    <w:rsid w:val="005D20A9"/>
    <w:rsid w:val="005D65DE"/>
    <w:rsid w:val="005F366C"/>
    <w:rsid w:val="00625D02"/>
    <w:rsid w:val="00631758"/>
    <w:rsid w:val="006361FE"/>
    <w:rsid w:val="00643669"/>
    <w:rsid w:val="00651612"/>
    <w:rsid w:val="006621C3"/>
    <w:rsid w:val="00670AA5"/>
    <w:rsid w:val="006801AC"/>
    <w:rsid w:val="006809AE"/>
    <w:rsid w:val="0068205B"/>
    <w:rsid w:val="00685D1A"/>
    <w:rsid w:val="0069134C"/>
    <w:rsid w:val="006924F9"/>
    <w:rsid w:val="006953BF"/>
    <w:rsid w:val="006B4595"/>
    <w:rsid w:val="006B5FA4"/>
    <w:rsid w:val="006C4F85"/>
    <w:rsid w:val="006C66EC"/>
    <w:rsid w:val="006D5C84"/>
    <w:rsid w:val="006D6665"/>
    <w:rsid w:val="00702BC2"/>
    <w:rsid w:val="00704CAC"/>
    <w:rsid w:val="007418B8"/>
    <w:rsid w:val="00752413"/>
    <w:rsid w:val="007550A1"/>
    <w:rsid w:val="00756351"/>
    <w:rsid w:val="00764532"/>
    <w:rsid w:val="00764A4F"/>
    <w:rsid w:val="007726B1"/>
    <w:rsid w:val="0077711B"/>
    <w:rsid w:val="0079228D"/>
    <w:rsid w:val="007964C1"/>
    <w:rsid w:val="007A4074"/>
    <w:rsid w:val="007B04E5"/>
    <w:rsid w:val="007B44D5"/>
    <w:rsid w:val="007C3835"/>
    <w:rsid w:val="007C4A19"/>
    <w:rsid w:val="007E3E09"/>
    <w:rsid w:val="007E5358"/>
    <w:rsid w:val="007E620C"/>
    <w:rsid w:val="00807811"/>
    <w:rsid w:val="008143CB"/>
    <w:rsid w:val="008163BC"/>
    <w:rsid w:val="00820498"/>
    <w:rsid w:val="008301C1"/>
    <w:rsid w:val="0085296A"/>
    <w:rsid w:val="0086337F"/>
    <w:rsid w:val="008749D3"/>
    <w:rsid w:val="00876CF1"/>
    <w:rsid w:val="008815E9"/>
    <w:rsid w:val="00885F05"/>
    <w:rsid w:val="00890C24"/>
    <w:rsid w:val="00891E34"/>
    <w:rsid w:val="00892295"/>
    <w:rsid w:val="008C2D9E"/>
    <w:rsid w:val="008D1A06"/>
    <w:rsid w:val="008E38BF"/>
    <w:rsid w:val="008E4C42"/>
    <w:rsid w:val="008F2D4C"/>
    <w:rsid w:val="00900446"/>
    <w:rsid w:val="00905566"/>
    <w:rsid w:val="0090666E"/>
    <w:rsid w:val="009124BE"/>
    <w:rsid w:val="009132F5"/>
    <w:rsid w:val="00916108"/>
    <w:rsid w:val="00916C6B"/>
    <w:rsid w:val="00920387"/>
    <w:rsid w:val="009305D2"/>
    <w:rsid w:val="00934234"/>
    <w:rsid w:val="00934C40"/>
    <w:rsid w:val="00937CF6"/>
    <w:rsid w:val="00946D0E"/>
    <w:rsid w:val="0094718F"/>
    <w:rsid w:val="00953641"/>
    <w:rsid w:val="0096040D"/>
    <w:rsid w:val="00963E4C"/>
    <w:rsid w:val="00976803"/>
    <w:rsid w:val="00982935"/>
    <w:rsid w:val="009854A1"/>
    <w:rsid w:val="009930E4"/>
    <w:rsid w:val="009B0230"/>
    <w:rsid w:val="009B2539"/>
    <w:rsid w:val="009B4304"/>
    <w:rsid w:val="009C064E"/>
    <w:rsid w:val="009C0C64"/>
    <w:rsid w:val="009D5506"/>
    <w:rsid w:val="009D5E16"/>
    <w:rsid w:val="009D70C7"/>
    <w:rsid w:val="009E3950"/>
    <w:rsid w:val="009F10EF"/>
    <w:rsid w:val="009F3313"/>
    <w:rsid w:val="009F7FCE"/>
    <w:rsid w:val="00A01B7A"/>
    <w:rsid w:val="00A0585E"/>
    <w:rsid w:val="00A05F80"/>
    <w:rsid w:val="00A0718B"/>
    <w:rsid w:val="00A10179"/>
    <w:rsid w:val="00A125FE"/>
    <w:rsid w:val="00A273A6"/>
    <w:rsid w:val="00A37933"/>
    <w:rsid w:val="00A406D9"/>
    <w:rsid w:val="00A41F5D"/>
    <w:rsid w:val="00A45AE3"/>
    <w:rsid w:val="00A473A5"/>
    <w:rsid w:val="00A50418"/>
    <w:rsid w:val="00A537EB"/>
    <w:rsid w:val="00A554A7"/>
    <w:rsid w:val="00A579B3"/>
    <w:rsid w:val="00A6289E"/>
    <w:rsid w:val="00A65888"/>
    <w:rsid w:val="00A703C1"/>
    <w:rsid w:val="00A7463B"/>
    <w:rsid w:val="00A76703"/>
    <w:rsid w:val="00A76E6C"/>
    <w:rsid w:val="00A83F83"/>
    <w:rsid w:val="00A94BAF"/>
    <w:rsid w:val="00AA2BD7"/>
    <w:rsid w:val="00AA386C"/>
    <w:rsid w:val="00AA5F6F"/>
    <w:rsid w:val="00AB2B4B"/>
    <w:rsid w:val="00AC6194"/>
    <w:rsid w:val="00AD35C1"/>
    <w:rsid w:val="00AE124F"/>
    <w:rsid w:val="00AE3B4D"/>
    <w:rsid w:val="00AE785D"/>
    <w:rsid w:val="00B12103"/>
    <w:rsid w:val="00B13D9E"/>
    <w:rsid w:val="00B13DC1"/>
    <w:rsid w:val="00B23481"/>
    <w:rsid w:val="00B2759E"/>
    <w:rsid w:val="00B33C1B"/>
    <w:rsid w:val="00B343E0"/>
    <w:rsid w:val="00B44BB5"/>
    <w:rsid w:val="00B51938"/>
    <w:rsid w:val="00B602C1"/>
    <w:rsid w:val="00B6678E"/>
    <w:rsid w:val="00B752FB"/>
    <w:rsid w:val="00B774AC"/>
    <w:rsid w:val="00B81C02"/>
    <w:rsid w:val="00B82359"/>
    <w:rsid w:val="00B865E6"/>
    <w:rsid w:val="00B86649"/>
    <w:rsid w:val="00BA0DEB"/>
    <w:rsid w:val="00BA1264"/>
    <w:rsid w:val="00BA2BB9"/>
    <w:rsid w:val="00BB0473"/>
    <w:rsid w:val="00BC2BE9"/>
    <w:rsid w:val="00BD0134"/>
    <w:rsid w:val="00BF2447"/>
    <w:rsid w:val="00C004C4"/>
    <w:rsid w:val="00C031ED"/>
    <w:rsid w:val="00C041B1"/>
    <w:rsid w:val="00C13C81"/>
    <w:rsid w:val="00C1495B"/>
    <w:rsid w:val="00C14C26"/>
    <w:rsid w:val="00C15592"/>
    <w:rsid w:val="00C15835"/>
    <w:rsid w:val="00C1699F"/>
    <w:rsid w:val="00C210F8"/>
    <w:rsid w:val="00C2123F"/>
    <w:rsid w:val="00C21ABF"/>
    <w:rsid w:val="00C25104"/>
    <w:rsid w:val="00C27E93"/>
    <w:rsid w:val="00C32051"/>
    <w:rsid w:val="00C40BA9"/>
    <w:rsid w:val="00C41276"/>
    <w:rsid w:val="00C425F1"/>
    <w:rsid w:val="00C45B34"/>
    <w:rsid w:val="00C52783"/>
    <w:rsid w:val="00C56127"/>
    <w:rsid w:val="00C63030"/>
    <w:rsid w:val="00C714BF"/>
    <w:rsid w:val="00C75472"/>
    <w:rsid w:val="00C84386"/>
    <w:rsid w:val="00C90222"/>
    <w:rsid w:val="00C9072C"/>
    <w:rsid w:val="00CA4A4A"/>
    <w:rsid w:val="00CA4CC9"/>
    <w:rsid w:val="00CA6325"/>
    <w:rsid w:val="00CB0E19"/>
    <w:rsid w:val="00CB229F"/>
    <w:rsid w:val="00CC1A5C"/>
    <w:rsid w:val="00CD1366"/>
    <w:rsid w:val="00CD3740"/>
    <w:rsid w:val="00CD6675"/>
    <w:rsid w:val="00CD7B4E"/>
    <w:rsid w:val="00CE6614"/>
    <w:rsid w:val="00CE7DDF"/>
    <w:rsid w:val="00CF579B"/>
    <w:rsid w:val="00CF5CDA"/>
    <w:rsid w:val="00D12C6B"/>
    <w:rsid w:val="00D21FFD"/>
    <w:rsid w:val="00D22905"/>
    <w:rsid w:val="00D23657"/>
    <w:rsid w:val="00D26C88"/>
    <w:rsid w:val="00D67806"/>
    <w:rsid w:val="00D729E2"/>
    <w:rsid w:val="00D82D66"/>
    <w:rsid w:val="00D87C22"/>
    <w:rsid w:val="00D9332A"/>
    <w:rsid w:val="00D96E77"/>
    <w:rsid w:val="00DA0313"/>
    <w:rsid w:val="00DA26D6"/>
    <w:rsid w:val="00DA2B2F"/>
    <w:rsid w:val="00DA7564"/>
    <w:rsid w:val="00DA75F7"/>
    <w:rsid w:val="00DC2CA9"/>
    <w:rsid w:val="00DC325F"/>
    <w:rsid w:val="00DD6881"/>
    <w:rsid w:val="00DE233D"/>
    <w:rsid w:val="00DE5E77"/>
    <w:rsid w:val="00E001FB"/>
    <w:rsid w:val="00E04726"/>
    <w:rsid w:val="00E127A1"/>
    <w:rsid w:val="00E142FA"/>
    <w:rsid w:val="00E17B3D"/>
    <w:rsid w:val="00E22202"/>
    <w:rsid w:val="00E2674A"/>
    <w:rsid w:val="00E31538"/>
    <w:rsid w:val="00E40CD9"/>
    <w:rsid w:val="00E41FAB"/>
    <w:rsid w:val="00E42E66"/>
    <w:rsid w:val="00E459BA"/>
    <w:rsid w:val="00E5030D"/>
    <w:rsid w:val="00E53F3B"/>
    <w:rsid w:val="00E603C7"/>
    <w:rsid w:val="00E6092A"/>
    <w:rsid w:val="00E71008"/>
    <w:rsid w:val="00E767D7"/>
    <w:rsid w:val="00E76A5B"/>
    <w:rsid w:val="00E8116E"/>
    <w:rsid w:val="00E812C9"/>
    <w:rsid w:val="00E831A6"/>
    <w:rsid w:val="00E875D7"/>
    <w:rsid w:val="00E90B47"/>
    <w:rsid w:val="00E94876"/>
    <w:rsid w:val="00EA5DFC"/>
    <w:rsid w:val="00EB04B7"/>
    <w:rsid w:val="00EB3D8E"/>
    <w:rsid w:val="00EB40A9"/>
    <w:rsid w:val="00EB6F64"/>
    <w:rsid w:val="00EC7D58"/>
    <w:rsid w:val="00ED107E"/>
    <w:rsid w:val="00ED3E1B"/>
    <w:rsid w:val="00EE3719"/>
    <w:rsid w:val="00EE426C"/>
    <w:rsid w:val="00EF0706"/>
    <w:rsid w:val="00F21A35"/>
    <w:rsid w:val="00F321B4"/>
    <w:rsid w:val="00F34FA1"/>
    <w:rsid w:val="00F51E0A"/>
    <w:rsid w:val="00F53E7E"/>
    <w:rsid w:val="00F5605E"/>
    <w:rsid w:val="00F76277"/>
    <w:rsid w:val="00F85CDC"/>
    <w:rsid w:val="00F910B8"/>
    <w:rsid w:val="00F945CF"/>
    <w:rsid w:val="00F9763A"/>
    <w:rsid w:val="00FA6A38"/>
    <w:rsid w:val="00FB1E28"/>
    <w:rsid w:val="00FB781A"/>
    <w:rsid w:val="00FE33A4"/>
    <w:rsid w:val="00FE3D2B"/>
    <w:rsid w:val="00FF0BFA"/>
    <w:rsid w:val="00FF1F8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B1E59F"/>
  <w15:docId w15:val="{D24BFA7D-9B86-4358-83B0-72C5C4BCF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link w:val="FooterChar"/>
    <w:uiPriority w:val="99"/>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BalloonText">
    <w:name w:val="Balloon Text"/>
    <w:basedOn w:val="Normal"/>
    <w:link w:val="BalloonTextChar"/>
    <w:semiHidden/>
    <w:rsid w:val="00651612"/>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51612"/>
    <w:rPr>
      <w:rFonts w:ascii="Tahoma" w:hAnsi="Tahoma" w:cs="Tahoma"/>
      <w:sz w:val="16"/>
      <w:szCs w:val="16"/>
    </w:rPr>
  </w:style>
  <w:style w:type="paragraph" w:customStyle="1" w:styleId="ETASRbodytext">
    <w:name w:val="ETASR body text"/>
    <w:basedOn w:val="Normal"/>
    <w:qFormat/>
    <w:rsid w:val="004C5EF2"/>
    <w:pPr>
      <w:overflowPunct/>
      <w:autoSpaceDE/>
      <w:autoSpaceDN/>
      <w:adjustRightInd/>
      <w:spacing w:after="120" w:line="228" w:lineRule="auto"/>
      <w:ind w:firstLine="288"/>
      <w:textAlignment w:val="auto"/>
    </w:pPr>
    <w:rPr>
      <w:rFonts w:eastAsia="MS Mincho"/>
      <w:spacing w:val="-1"/>
    </w:rPr>
  </w:style>
  <w:style w:type="character" w:customStyle="1" w:styleId="fontstyle01">
    <w:name w:val="fontstyle01"/>
    <w:basedOn w:val="DefaultParagraphFont"/>
    <w:rsid w:val="001E2E32"/>
    <w:rPr>
      <w:rFonts w:ascii="AdvOT596495f2" w:hAnsi="AdvOT596495f2" w:hint="default"/>
      <w:b w:val="0"/>
      <w:bCs w:val="0"/>
      <w:i w:val="0"/>
      <w:iCs w:val="0"/>
      <w:color w:val="000000"/>
      <w:sz w:val="16"/>
      <w:szCs w:val="16"/>
    </w:rPr>
  </w:style>
  <w:style w:type="table" w:styleId="TableGrid">
    <w:name w:val="Table Grid"/>
    <w:basedOn w:val="TableNormal"/>
    <w:semiHidden/>
    <w:rsid w:val="001B561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TASRnumberedlist">
    <w:name w:val="ETASR numbered list"/>
    <w:basedOn w:val="Normal"/>
    <w:link w:val="ETASRnumberedlistChar"/>
    <w:qFormat/>
    <w:rsid w:val="0043677C"/>
    <w:pPr>
      <w:numPr>
        <w:numId w:val="10"/>
      </w:numPr>
      <w:overflowPunct/>
      <w:autoSpaceDE/>
      <w:autoSpaceDN/>
      <w:adjustRightInd/>
      <w:spacing w:after="120" w:line="240" w:lineRule="auto"/>
      <w:ind w:left="284" w:hanging="283"/>
      <w:textAlignment w:val="auto"/>
    </w:pPr>
    <w:rPr>
      <w:rFonts w:eastAsia="SimSun"/>
    </w:rPr>
  </w:style>
  <w:style w:type="character" w:customStyle="1" w:styleId="ETASRnumberedlistChar">
    <w:name w:val="ETASR numbered list Char"/>
    <w:basedOn w:val="DefaultParagraphFont"/>
    <w:link w:val="ETASRnumberedlist"/>
    <w:rsid w:val="0043677C"/>
    <w:rPr>
      <w:rFonts w:eastAsia="SimSun"/>
    </w:rPr>
  </w:style>
  <w:style w:type="character" w:styleId="PlaceholderText">
    <w:name w:val="Placeholder Text"/>
    <w:basedOn w:val="DefaultParagraphFont"/>
    <w:semiHidden/>
    <w:rsid w:val="0086337F"/>
    <w:rPr>
      <w:color w:val="808080"/>
    </w:rPr>
  </w:style>
  <w:style w:type="paragraph" w:styleId="ListParagraph">
    <w:name w:val="List Paragraph"/>
    <w:basedOn w:val="Normal"/>
    <w:uiPriority w:val="34"/>
    <w:qFormat/>
    <w:rsid w:val="00C714BF"/>
    <w:pPr>
      <w:ind w:left="720"/>
      <w:contextualSpacing/>
    </w:pPr>
  </w:style>
  <w:style w:type="character" w:customStyle="1" w:styleId="FooterChar">
    <w:name w:val="Footer Char"/>
    <w:basedOn w:val="DefaultParagraphFont"/>
    <w:link w:val="Footer"/>
    <w:uiPriority w:val="99"/>
    <w:rsid w:val="00B75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5134">
      <w:bodyDiv w:val="1"/>
      <w:marLeft w:val="0"/>
      <w:marRight w:val="0"/>
      <w:marTop w:val="0"/>
      <w:marBottom w:val="0"/>
      <w:divBdr>
        <w:top w:val="none" w:sz="0" w:space="0" w:color="auto"/>
        <w:left w:val="none" w:sz="0" w:space="0" w:color="auto"/>
        <w:bottom w:val="none" w:sz="0" w:space="0" w:color="auto"/>
        <w:right w:val="none" w:sz="0" w:space="0" w:color="auto"/>
      </w:divBdr>
    </w:div>
    <w:div w:id="98567695">
      <w:bodyDiv w:val="1"/>
      <w:marLeft w:val="0"/>
      <w:marRight w:val="0"/>
      <w:marTop w:val="0"/>
      <w:marBottom w:val="0"/>
      <w:divBdr>
        <w:top w:val="none" w:sz="0" w:space="0" w:color="auto"/>
        <w:left w:val="none" w:sz="0" w:space="0" w:color="auto"/>
        <w:bottom w:val="none" w:sz="0" w:space="0" w:color="auto"/>
        <w:right w:val="none" w:sz="0" w:space="0" w:color="auto"/>
      </w:divBdr>
    </w:div>
    <w:div w:id="193419470">
      <w:bodyDiv w:val="1"/>
      <w:marLeft w:val="0"/>
      <w:marRight w:val="0"/>
      <w:marTop w:val="0"/>
      <w:marBottom w:val="0"/>
      <w:divBdr>
        <w:top w:val="none" w:sz="0" w:space="0" w:color="auto"/>
        <w:left w:val="none" w:sz="0" w:space="0" w:color="auto"/>
        <w:bottom w:val="none" w:sz="0" w:space="0" w:color="auto"/>
        <w:right w:val="none" w:sz="0" w:space="0" w:color="auto"/>
      </w:divBdr>
    </w:div>
    <w:div w:id="1687562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18" Type="http://schemas.openxmlformats.org/officeDocument/2006/relationships/hyperlink" Target="https://www.researchgate.net/publication/322469538_Ziegler-Nichols_Based_Proportional-Integra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hyperlink" Target="https://ieeexplore.ieee.org/document/704487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eeexplore.ieee.org/document/5380235" TargetMode="External"/><Relationship Id="rId20" Type="http://schemas.openxmlformats.org/officeDocument/2006/relationships/hyperlink" Target="https://www.futurelearn.com/info/courses/robotics-with-raspberry-pi/0/steps/7589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hyperlink" Target="https://embedjournal.com/line-follower-robo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 Id="rId22"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FigCaption" Type="http://schemas.openxmlformats.org/officeDocument/2006/relationships/image" Target="images/FigCaption16.ICO"/><Relationship Id="ORCID" Type="http://schemas.openxmlformats.org/officeDocument/2006/relationships/image" Target="images/ORCID.ICO"/><Relationship Id="papertitle" Type="http://schemas.openxmlformats.org/officeDocument/2006/relationships/image" Target="images/papertitle.ICO"/><Relationship Id="removespace" Type="http://schemas.openxmlformats.org/officeDocument/2006/relationships/image" Target="images/removespace.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RedoStyles" Type="http://schemas.openxmlformats.org/officeDocument/2006/relationships/image" Target="images/RedoStyles.ICO"/><Relationship Id="TabCaption" Type="http://schemas.openxmlformats.org/officeDocument/2006/relationships/image" Target="images/TabCaption16.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InsertImage" Type="http://schemas.openxmlformats.org/officeDocument/2006/relationships/image" Target="images/InsertImage16.ICO"/><Relationship Id="expand" Type="http://schemas.openxmlformats.org/officeDocument/2006/relationships/image" Target="images/expand.ICO"/><Relationship Id="normal" Type="http://schemas.openxmlformats.org/officeDocument/2006/relationships/image" Target="images/normal32.ICO"/><Relationship Id="squeeze" Type="http://schemas.openxmlformats.org/officeDocument/2006/relationships/image" Target="images/squeeze.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71</TotalTime>
  <Pages>1</Pages>
  <Words>1373</Words>
  <Characters>7832</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E</cp:lastModifiedBy>
  <cp:revision>9</cp:revision>
  <cp:lastPrinted>2024-01-25T17:21:00Z</cp:lastPrinted>
  <dcterms:created xsi:type="dcterms:W3CDTF">2024-01-25T17:10:00Z</dcterms:created>
  <dcterms:modified xsi:type="dcterms:W3CDTF">2024-01-25T18:22:00Z</dcterms:modified>
</cp:coreProperties>
</file>