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69C8B52" w:rsidR="00531FBF" w:rsidRPr="001650C9" w:rsidRDefault="00B86081" w:rsidP="00944D65">
            <w:pPr>
              <w:suppressAutoHyphens/>
              <w:spacing w:after="0" w:line="240" w:lineRule="auto"/>
              <w:contextualSpacing/>
              <w:jc w:val="center"/>
              <w:rPr>
                <w:rFonts w:eastAsia="Times New Roman" w:cstheme="minorHAnsi"/>
                <w:b/>
                <w:bCs/>
              </w:rPr>
            </w:pPr>
            <w:r>
              <w:rPr>
                <w:rFonts w:eastAsia="Times New Roman" w:cstheme="minorHAnsi"/>
                <w:b/>
                <w:bCs/>
              </w:rPr>
              <w:t>04-21-23</w:t>
            </w:r>
          </w:p>
        </w:tc>
        <w:tc>
          <w:tcPr>
            <w:tcW w:w="2338" w:type="dxa"/>
            <w:tcMar>
              <w:left w:w="115" w:type="dxa"/>
              <w:right w:w="115" w:type="dxa"/>
            </w:tcMar>
          </w:tcPr>
          <w:p w14:paraId="07699096" w14:textId="6E450D90" w:rsidR="00531FBF" w:rsidRPr="001650C9" w:rsidRDefault="00B86081" w:rsidP="00944D65">
            <w:pPr>
              <w:suppressAutoHyphens/>
              <w:spacing w:after="0" w:line="240" w:lineRule="auto"/>
              <w:contextualSpacing/>
              <w:jc w:val="center"/>
              <w:rPr>
                <w:rFonts w:eastAsia="Times New Roman" w:cstheme="minorHAnsi"/>
                <w:b/>
                <w:bCs/>
              </w:rPr>
            </w:pPr>
            <w:r>
              <w:rPr>
                <w:rFonts w:eastAsia="Times New Roman" w:cstheme="minorHAnsi"/>
                <w:b/>
                <w:bCs/>
              </w:rPr>
              <w:t>Karama Crager</w:t>
            </w:r>
          </w:p>
        </w:tc>
        <w:tc>
          <w:tcPr>
            <w:tcW w:w="2338" w:type="dxa"/>
            <w:tcMar>
              <w:left w:w="115" w:type="dxa"/>
              <w:right w:w="115" w:type="dxa"/>
            </w:tcMar>
          </w:tcPr>
          <w:p w14:paraId="77DC76FF" w14:textId="66181871" w:rsidR="00531FBF" w:rsidRPr="001650C9" w:rsidRDefault="00B86081" w:rsidP="00944D65">
            <w:pPr>
              <w:suppressAutoHyphens/>
              <w:spacing w:after="0" w:line="240" w:lineRule="auto"/>
              <w:contextualSpacing/>
              <w:jc w:val="center"/>
              <w:rPr>
                <w:rFonts w:eastAsia="Times New Roman" w:cstheme="minorHAnsi"/>
                <w:b/>
                <w:bCs/>
              </w:rPr>
            </w:pPr>
            <w:r>
              <w:rPr>
                <w:rFonts w:eastAsia="Times New Roman" w:cstheme="minorHAnsi"/>
                <w:b/>
                <w:bCs/>
              </w:rPr>
              <w:t>Checkup</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4DD7DD64" w:rsidR="0058064D" w:rsidRPr="001650C9" w:rsidRDefault="00CE7E05" w:rsidP="00944D65">
      <w:pPr>
        <w:suppressAutoHyphens/>
        <w:spacing w:after="0" w:line="240" w:lineRule="auto"/>
        <w:contextualSpacing/>
        <w:rPr>
          <w:rFonts w:cstheme="minorHAnsi"/>
        </w:rPr>
      </w:pPr>
      <w:r>
        <w:rPr>
          <w:rFonts w:cstheme="minorHAnsi"/>
        </w:rPr>
        <w:t>Karama Crager</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CAB2AA8" w14:textId="662DA3E2" w:rsidR="00010B8A" w:rsidRDefault="00702D06" w:rsidP="00944D65">
      <w:pPr>
        <w:suppressAutoHyphens/>
        <w:spacing w:after="0" w:line="240" w:lineRule="auto"/>
        <w:contextualSpacing/>
        <w:rPr>
          <w:rFonts w:eastAsia="Times New Roman" w:cstheme="minorHAnsi"/>
        </w:rPr>
      </w:pPr>
      <w:r>
        <w:rPr>
          <w:rFonts w:eastAsia="Times New Roman" w:cstheme="minorHAnsi"/>
        </w:rPr>
        <w:t>The client, Artemis Financial, are looking to modernize their operations. This modernization means a newer version of up-to-date and effective security software is required. The goal the client has prompt us with is to protect the organization from external threats.</w:t>
      </w:r>
      <w:r w:rsidR="000172DE">
        <w:rPr>
          <w:rFonts w:eastAsia="Times New Roman" w:cstheme="minorHAnsi"/>
        </w:rPr>
        <w:t xml:space="preserve"> Considering this client deals with savings, retirement, investments, and insurance, there’s a lot to consider when talking about external threats. Threats could be spoofing, hacking, or leaking data, to name a few that could be considered external threats. </w:t>
      </w:r>
    </w:p>
    <w:p w14:paraId="5DA09038" w14:textId="77777777" w:rsidR="00702D06" w:rsidRPr="001650C9" w:rsidRDefault="00702D06"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6FCDCA29" w:rsidR="002778D5" w:rsidRDefault="000172DE" w:rsidP="00113667">
      <w:pPr>
        <w:suppressAutoHyphens/>
        <w:spacing w:after="0" w:line="240" w:lineRule="auto"/>
        <w:contextualSpacing/>
        <w:rPr>
          <w:rFonts w:eastAsia="Times New Roman" w:cstheme="minorHAnsi"/>
        </w:rPr>
      </w:pPr>
      <w:r>
        <w:rPr>
          <w:rFonts w:eastAsia="Times New Roman" w:cstheme="minorHAnsi"/>
        </w:rPr>
        <w:t>For the program, it’s necessary to consider input validation to be</w:t>
      </w:r>
      <w:r w:rsidR="009146F4">
        <w:rPr>
          <w:rFonts w:eastAsia="Times New Roman" w:cstheme="minorHAnsi"/>
        </w:rPr>
        <w:t xml:space="preserve"> an important part of the vulnerability assessment. API’s are necessary for the program to have secure interactions with the API, and cryptography is needed for encryption.</w:t>
      </w:r>
      <w:r w:rsidR="003561B9">
        <w:rPr>
          <w:rFonts w:eastAsia="Times New Roman" w:cstheme="minorHAnsi"/>
        </w:rPr>
        <w:t xml:space="preserve"> We’ll need encapsulation for secure data structures, while code error for vulnerability identification.</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1236DE79" w:rsidR="001240EF" w:rsidRDefault="003561B9" w:rsidP="00944D65">
      <w:pPr>
        <w:suppressAutoHyphens/>
        <w:spacing w:after="0" w:line="240" w:lineRule="auto"/>
        <w:contextualSpacing/>
        <w:rPr>
          <w:rFonts w:eastAsia="Times New Roman" w:cstheme="minorHAnsi"/>
        </w:rPr>
      </w:pPr>
      <w:r>
        <w:rPr>
          <w:rFonts w:eastAsia="Times New Roman" w:cstheme="minorHAnsi"/>
        </w:rPr>
        <w:t>Looking through the code everything looks fine. The only issue that could be a problem is one found in Eclipse. There’s the consideration of a specific version of compiler and JRE required for the program as far as issues, but everything seems to be well written with the checked coding.</w:t>
      </w:r>
    </w:p>
    <w:p w14:paraId="075DD795" w14:textId="77777777" w:rsidR="003561B9" w:rsidRPr="001650C9" w:rsidRDefault="003561B9"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B35C684" w14:textId="1C3B46E5" w:rsidR="00113667" w:rsidRDefault="00C44F34" w:rsidP="00113667">
      <w:pPr>
        <w:suppressAutoHyphens/>
        <w:spacing w:after="0" w:line="240" w:lineRule="auto"/>
        <w:contextualSpacing/>
        <w:rPr>
          <w:rFonts w:eastAsia="Times New Roman" w:cstheme="minorHAnsi"/>
        </w:rPr>
      </w:pPr>
      <w:r>
        <w:rPr>
          <w:rFonts w:eastAsia="Times New Roman" w:cstheme="minorHAnsi"/>
        </w:rPr>
        <w:t>Doing static checking, it seems the issue is outdated spring and .jar files that are integrated into the project. The most important issue that was found would be with the bcprov-jdk15on-1.46.jar dependency. This deals with the cryptography, which is very important considering we need to have secured data structures. The Bouncy Castle Java library that’s currently being used (CVE-2013-1624) seems to have the issue of not properly timing side-channel attacks on a noncompliant MAC.</w:t>
      </w:r>
    </w:p>
    <w:p w14:paraId="65CC0003" w14:textId="77777777" w:rsidR="00C44F34" w:rsidRPr="001650C9" w:rsidRDefault="00C44F34"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03464DFA" w14:textId="0765FCDE" w:rsidR="00265E26" w:rsidRDefault="00265E26"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Overall, I’d say the best way to increase security and modernize this program would be to update the spring framework, while also updating the rest of the dependency files. For the coding, I’d do a double check and make sure everything’s up to date (ex. We found a different version of complier being used) while also checking to make sure that the code is all being used and is used properly.</w:t>
      </w:r>
    </w:p>
    <w:p w14:paraId="19EE12C7" w14:textId="77777777" w:rsidR="00702D06" w:rsidRPr="001650C9" w:rsidRDefault="00702D06" w:rsidP="00113667">
      <w:pPr>
        <w:pStyle w:val="NormalWeb"/>
        <w:suppressAutoHyphens/>
        <w:spacing w:before="0" w:beforeAutospacing="0" w:after="0" w:afterAutospacing="0" w:line="240" w:lineRule="auto"/>
        <w:contextualSpacing/>
        <w:rPr>
          <w:rFonts w:asciiTheme="minorHAnsi" w:hAnsiTheme="minorHAnsi" w:cstheme="minorHAnsi"/>
        </w:rPr>
      </w:pPr>
    </w:p>
    <w:sectPr w:rsidR="00702D06"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056D9" w14:textId="77777777" w:rsidR="002072EB" w:rsidRDefault="002072EB" w:rsidP="002F3F84">
      <w:r>
        <w:separator/>
      </w:r>
    </w:p>
  </w:endnote>
  <w:endnote w:type="continuationSeparator" w:id="0">
    <w:p w14:paraId="575905E9" w14:textId="77777777" w:rsidR="002072EB" w:rsidRDefault="002072EB" w:rsidP="002F3F84">
      <w:r>
        <w:continuationSeparator/>
      </w:r>
    </w:p>
  </w:endnote>
  <w:endnote w:type="continuationNotice" w:id="1">
    <w:p w14:paraId="1B4CE60A" w14:textId="77777777" w:rsidR="002072EB" w:rsidRDefault="002072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58DB7" w14:textId="77777777" w:rsidR="002072EB" w:rsidRDefault="002072EB" w:rsidP="002F3F84">
      <w:r>
        <w:separator/>
      </w:r>
    </w:p>
  </w:footnote>
  <w:footnote w:type="continuationSeparator" w:id="0">
    <w:p w14:paraId="4E3D1738" w14:textId="77777777" w:rsidR="002072EB" w:rsidRDefault="002072EB" w:rsidP="002F3F84">
      <w:r>
        <w:continuationSeparator/>
      </w:r>
    </w:p>
  </w:footnote>
  <w:footnote w:type="continuationNotice" w:id="1">
    <w:p w14:paraId="4CE56FBC" w14:textId="77777777" w:rsidR="002072EB" w:rsidRDefault="002072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D4277"/>
    <w:multiLevelType w:val="multilevel"/>
    <w:tmpl w:val="316ECD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0EEE01A9"/>
    <w:multiLevelType w:val="multilevel"/>
    <w:tmpl w:val="E10079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6B517F"/>
    <w:multiLevelType w:val="multilevel"/>
    <w:tmpl w:val="670A537E"/>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9F1E0C"/>
    <w:multiLevelType w:val="multilevel"/>
    <w:tmpl w:val="E778A1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4" w15:restartNumberingAfterBreak="0">
    <w:nsid w:val="3D913070"/>
    <w:multiLevelType w:val="multilevel"/>
    <w:tmpl w:val="ED6E5C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7629665">
    <w:abstractNumId w:val="19"/>
  </w:num>
  <w:num w:numId="2" w16cid:durableId="1787889390">
    <w:abstractNumId w:val="1"/>
  </w:num>
  <w:num w:numId="3" w16cid:durableId="463817890">
    <w:abstractNumId w:val="5"/>
  </w:num>
  <w:num w:numId="4" w16cid:durableId="1128278352">
    <w:abstractNumId w:val="15"/>
  </w:num>
  <w:num w:numId="5" w16cid:durableId="317459950">
    <w:abstractNumId w:val="13"/>
  </w:num>
  <w:num w:numId="6" w16cid:durableId="1896811450">
    <w:abstractNumId w:val="12"/>
  </w:num>
  <w:num w:numId="7" w16cid:durableId="422916245">
    <w:abstractNumId w:val="7"/>
  </w:num>
  <w:num w:numId="8" w16cid:durableId="508712603">
    <w:abstractNumId w:val="17"/>
  </w:num>
  <w:num w:numId="9" w16cid:durableId="1462923323">
    <w:abstractNumId w:val="16"/>
    <w:lvlOverride w:ilvl="0">
      <w:lvl w:ilvl="0">
        <w:numFmt w:val="lowerLetter"/>
        <w:lvlText w:val="%1."/>
        <w:lvlJc w:val="left"/>
      </w:lvl>
    </w:lvlOverride>
  </w:num>
  <w:num w:numId="10" w16cid:durableId="1530099087">
    <w:abstractNumId w:val="8"/>
  </w:num>
  <w:num w:numId="11" w16cid:durableId="246379736">
    <w:abstractNumId w:val="2"/>
    <w:lvlOverride w:ilvl="0">
      <w:lvl w:ilvl="0">
        <w:numFmt w:val="lowerLetter"/>
        <w:lvlText w:val="%1."/>
        <w:lvlJc w:val="left"/>
      </w:lvl>
    </w:lvlOverride>
  </w:num>
  <w:num w:numId="12" w16cid:durableId="1635715493">
    <w:abstractNumId w:val="0"/>
  </w:num>
  <w:num w:numId="13" w16cid:durableId="1948731319">
    <w:abstractNumId w:val="18"/>
  </w:num>
  <w:num w:numId="14" w16cid:durableId="78604357">
    <w:abstractNumId w:val="9"/>
  </w:num>
  <w:num w:numId="15" w16cid:durableId="140195023">
    <w:abstractNumId w:val="4"/>
  </w:num>
  <w:num w:numId="16" w16cid:durableId="119999081">
    <w:abstractNumId w:val="20"/>
  </w:num>
  <w:num w:numId="17" w16cid:durableId="1354502824">
    <w:abstractNumId w:val="21"/>
  </w:num>
  <w:num w:numId="18" w16cid:durableId="1103301379">
    <w:abstractNumId w:val="11"/>
  </w:num>
  <w:num w:numId="19" w16cid:durableId="733621512">
    <w:abstractNumId w:val="6"/>
  </w:num>
  <w:num w:numId="20" w16cid:durableId="1182016453">
    <w:abstractNumId w:val="14"/>
  </w:num>
  <w:num w:numId="21" w16cid:durableId="1947498616">
    <w:abstractNumId w:val="10"/>
  </w:num>
  <w:num w:numId="22" w16cid:durableId="17604447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172DE"/>
    <w:rsid w:val="00020066"/>
    <w:rsid w:val="00025C05"/>
    <w:rsid w:val="0003798F"/>
    <w:rsid w:val="00052476"/>
    <w:rsid w:val="000D2A1B"/>
    <w:rsid w:val="000D4B1E"/>
    <w:rsid w:val="00113667"/>
    <w:rsid w:val="001240EF"/>
    <w:rsid w:val="001650C9"/>
    <w:rsid w:val="00187548"/>
    <w:rsid w:val="001A381D"/>
    <w:rsid w:val="001C55A7"/>
    <w:rsid w:val="001E5399"/>
    <w:rsid w:val="002072EB"/>
    <w:rsid w:val="002079DF"/>
    <w:rsid w:val="00225BE2"/>
    <w:rsid w:val="00226919"/>
    <w:rsid w:val="00234FC3"/>
    <w:rsid w:val="00250101"/>
    <w:rsid w:val="00262D50"/>
    <w:rsid w:val="00265E26"/>
    <w:rsid w:val="00266758"/>
    <w:rsid w:val="00271E26"/>
    <w:rsid w:val="002778D5"/>
    <w:rsid w:val="00281DF1"/>
    <w:rsid w:val="00283B7F"/>
    <w:rsid w:val="002B1BE5"/>
    <w:rsid w:val="002D79BF"/>
    <w:rsid w:val="002DA730"/>
    <w:rsid w:val="002F3F84"/>
    <w:rsid w:val="00321D27"/>
    <w:rsid w:val="0032740C"/>
    <w:rsid w:val="00352FD0"/>
    <w:rsid w:val="003561B9"/>
    <w:rsid w:val="003726AD"/>
    <w:rsid w:val="0037344C"/>
    <w:rsid w:val="00393181"/>
    <w:rsid w:val="003A0BF9"/>
    <w:rsid w:val="003E399D"/>
    <w:rsid w:val="003E5350"/>
    <w:rsid w:val="003F32E7"/>
    <w:rsid w:val="003F4787"/>
    <w:rsid w:val="00460DE5"/>
    <w:rsid w:val="0046151B"/>
    <w:rsid w:val="00462F70"/>
    <w:rsid w:val="004802CA"/>
    <w:rsid w:val="00485402"/>
    <w:rsid w:val="004B1C88"/>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2D06"/>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146F4"/>
    <w:rsid w:val="00921C2E"/>
    <w:rsid w:val="00934846"/>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40D4"/>
    <w:rsid w:val="00B46BAB"/>
    <w:rsid w:val="00B50C83"/>
    <w:rsid w:val="00B66A6E"/>
    <w:rsid w:val="00B70EF1"/>
    <w:rsid w:val="00B86081"/>
    <w:rsid w:val="00BB1033"/>
    <w:rsid w:val="00BD4019"/>
    <w:rsid w:val="00BF2E4C"/>
    <w:rsid w:val="00C06A29"/>
    <w:rsid w:val="00C41B36"/>
    <w:rsid w:val="00C44F34"/>
    <w:rsid w:val="00C56FC2"/>
    <w:rsid w:val="00C8056A"/>
    <w:rsid w:val="00C94751"/>
    <w:rsid w:val="00CB16D1"/>
    <w:rsid w:val="00CB2008"/>
    <w:rsid w:val="00CD774B"/>
    <w:rsid w:val="00CE44E9"/>
    <w:rsid w:val="00CE7E05"/>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5799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Karama Crager</cp:lastModifiedBy>
  <cp:revision>52</cp:revision>
  <dcterms:created xsi:type="dcterms:W3CDTF">2022-04-20T12:32:00Z</dcterms:created>
  <dcterms:modified xsi:type="dcterms:W3CDTF">2023-04-21T12:15:00Z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