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555" w:rsidRPr="00B424D3" w:rsidRDefault="00B424D3" w:rsidP="00455968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proofErr w:type="spellStart"/>
      <w:r w:rsidRPr="00B424D3">
        <w:rPr>
          <w:rFonts w:ascii="Times New Roman" w:hAnsi="Times New Roman" w:cs="Times New Roman"/>
          <w:sz w:val="28"/>
        </w:rPr>
        <w:t>Vadym</w:t>
      </w:r>
      <w:proofErr w:type="spellEnd"/>
      <w:r w:rsidRPr="00B424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24D3">
        <w:rPr>
          <w:rFonts w:ascii="Times New Roman" w:hAnsi="Times New Roman" w:cs="Times New Roman"/>
          <w:sz w:val="28"/>
        </w:rPr>
        <w:t>Semkovych</w:t>
      </w:r>
      <w:proofErr w:type="spellEnd"/>
    </w:p>
    <w:p w:rsidR="00B424D3" w:rsidRPr="00B424D3" w:rsidRDefault="00B424D3" w:rsidP="00455968">
      <w:pPr>
        <w:spacing w:after="0"/>
        <w:jc w:val="right"/>
        <w:rPr>
          <w:rFonts w:ascii="Times New Roman" w:hAnsi="Times New Roman" w:cs="Times New Roman"/>
          <w:sz w:val="28"/>
        </w:rPr>
      </w:pPr>
      <w:r w:rsidRPr="00B424D3">
        <w:rPr>
          <w:rFonts w:ascii="Times New Roman" w:hAnsi="Times New Roman" w:cs="Times New Roman"/>
          <w:sz w:val="28"/>
        </w:rPr>
        <w:t>296669</w:t>
      </w:r>
    </w:p>
    <w:p w:rsidR="00B424D3" w:rsidRDefault="00B424D3" w:rsidP="00455968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r w:rsidRPr="00B424D3">
        <w:rPr>
          <w:rFonts w:ascii="Times New Roman" w:hAnsi="Times New Roman" w:cs="Times New Roman"/>
          <w:sz w:val="28"/>
        </w:rPr>
        <w:t>04.03.2020</w:t>
      </w:r>
    </w:p>
    <w:p w:rsidR="00B424D3" w:rsidRPr="00B424D3" w:rsidRDefault="00B424D3" w:rsidP="00B424D3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B424D3" w:rsidRPr="00B424D3" w:rsidRDefault="00B424D3" w:rsidP="007628FE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B424D3">
        <w:rPr>
          <w:rFonts w:ascii="Times New Roman" w:hAnsi="Times New Roman" w:cs="Times New Roman"/>
          <w:sz w:val="28"/>
          <w:szCs w:val="28"/>
        </w:rPr>
        <w:t>Sprawozdanie 1</w:t>
      </w:r>
    </w:p>
    <w:p w:rsidR="00B424D3" w:rsidRDefault="00B424D3" w:rsidP="007628FE">
      <w:pPr>
        <w:ind w:left="-567"/>
        <w:jc w:val="center"/>
        <w:rPr>
          <w:sz w:val="32"/>
        </w:rPr>
      </w:pPr>
    </w:p>
    <w:p w:rsidR="00B424D3" w:rsidRDefault="00B424D3" w:rsidP="007628FE">
      <w:pPr>
        <w:ind w:left="-567"/>
        <w:jc w:val="center"/>
        <w:rPr>
          <w:rFonts w:ascii="Times New Roman" w:hAnsi="Times New Roman" w:cs="Times New Roman"/>
          <w:iCs/>
          <w:color w:val="000000"/>
          <w:sz w:val="32"/>
          <w:szCs w:val="32"/>
          <w:u w:val="single"/>
        </w:rPr>
      </w:pPr>
      <w:r w:rsidRPr="00B424D3">
        <w:rPr>
          <w:rFonts w:ascii="Times New Roman" w:hAnsi="Times New Roman" w:cs="Times New Roman"/>
          <w:iCs/>
          <w:color w:val="000000"/>
          <w:sz w:val="32"/>
          <w:szCs w:val="32"/>
          <w:u w:val="single"/>
        </w:rPr>
        <w:t>Rozwiązywanie układów równań liniowych metodami bezpośrednimi</w:t>
      </w:r>
    </w:p>
    <w:p w:rsidR="00B424D3" w:rsidRDefault="00B424D3" w:rsidP="00B424D3">
      <w:pPr>
        <w:jc w:val="center"/>
        <w:rPr>
          <w:rFonts w:ascii="Times New Roman" w:hAnsi="Times New Roman" w:cs="Times New Roman"/>
          <w:iCs/>
          <w:color w:val="000000"/>
          <w:sz w:val="32"/>
          <w:szCs w:val="32"/>
          <w:u w:val="single"/>
        </w:rPr>
      </w:pPr>
    </w:p>
    <w:p w:rsidR="00B424D3" w:rsidRDefault="00B424D3" w:rsidP="00B424D3">
      <w:pPr>
        <w:rPr>
          <w:rFonts w:ascii="Times New Roman" w:hAnsi="Times New Roman" w:cs="Times New Roman"/>
          <w:iCs/>
          <w:color w:val="000000"/>
          <w:sz w:val="32"/>
          <w:szCs w:val="32"/>
          <w:u w:val="single"/>
        </w:rPr>
      </w:pPr>
    </w:p>
    <w:p w:rsidR="00B54A14" w:rsidRDefault="00775DF7" w:rsidP="0045596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b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iCs/>
          <w:color w:val="000000"/>
          <w:sz w:val="32"/>
          <w:szCs w:val="32"/>
        </w:rPr>
        <w:t>Wstęp teore</w:t>
      </w:r>
      <w:r w:rsidR="00B424D3" w:rsidRPr="00B54A14">
        <w:rPr>
          <w:rFonts w:ascii="Times New Roman" w:hAnsi="Times New Roman" w:cs="Times New Roman"/>
          <w:b/>
          <w:iCs/>
          <w:color w:val="000000"/>
          <w:sz w:val="32"/>
          <w:szCs w:val="32"/>
        </w:rPr>
        <w:t>tyczny</w:t>
      </w:r>
    </w:p>
    <w:p w:rsidR="001C28F6" w:rsidRPr="00AB6D19" w:rsidRDefault="00775DF7" w:rsidP="00455968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color w:val="000000"/>
          <w:sz w:val="26"/>
          <w:szCs w:val="26"/>
        </w:rPr>
      </w:pPr>
      <w:r w:rsidRPr="00AB6D19">
        <w:rPr>
          <w:b/>
          <w:color w:val="000000"/>
          <w:sz w:val="26"/>
          <w:szCs w:val="26"/>
        </w:rPr>
        <w:t>Metoda Gaussa-Jordana</w:t>
      </w:r>
      <w:r w:rsidRPr="00AB6D19">
        <w:rPr>
          <w:color w:val="000000"/>
          <w:sz w:val="26"/>
          <w:szCs w:val="26"/>
        </w:rPr>
        <w:t xml:space="preserve"> - jest jedną z metod rozwiązywania układów równań przy pomocy operacji elementarnych na macierzach</w:t>
      </w:r>
      <w:r w:rsidR="00E21073" w:rsidRPr="00AB6D19">
        <w:rPr>
          <w:color w:val="000000"/>
          <w:sz w:val="26"/>
          <w:szCs w:val="26"/>
        </w:rPr>
        <w:t xml:space="preserve">. </w:t>
      </w:r>
      <w:r w:rsidRPr="00AB6D19">
        <w:rPr>
          <w:color w:val="000000"/>
          <w:sz w:val="26"/>
          <w:szCs w:val="26"/>
        </w:rPr>
        <w:t>W metodzie tej sprowadzamy macierz rozszerzoną układu równań</w:t>
      </w:r>
    </w:p>
    <w:p w:rsidR="00E21073" w:rsidRPr="00AB6D19" w:rsidRDefault="001C28F6" w:rsidP="007628FE">
      <w:pPr>
        <w:pStyle w:val="a4"/>
        <w:shd w:val="clear" w:color="auto" w:fill="FFFFFF"/>
        <w:spacing w:before="0" w:beforeAutospacing="0" w:after="0" w:afterAutospacing="0"/>
        <w:ind w:left="-567"/>
        <w:jc w:val="center"/>
        <w:rPr>
          <w:color w:val="000000"/>
          <w:sz w:val="26"/>
          <w:szCs w:val="26"/>
        </w:rPr>
      </w:pPr>
      <w:r w:rsidRPr="00AB6D19">
        <w:rPr>
          <w:noProof/>
          <w:sz w:val="26"/>
          <w:szCs w:val="26"/>
        </w:rPr>
        <w:drawing>
          <wp:inline distT="0" distB="0" distL="0" distR="0" wp14:anchorId="5AE0EB72" wp14:editId="01B55F91">
            <wp:extent cx="770890" cy="23749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073" w:rsidRPr="00AB6D19">
        <w:rPr>
          <w:color w:val="000000"/>
          <w:sz w:val="26"/>
          <w:szCs w:val="26"/>
        </w:rPr>
        <w:t xml:space="preserve">, </w:t>
      </w:r>
    </w:p>
    <w:p w:rsidR="00E21073" w:rsidRPr="00AB6D19" w:rsidRDefault="00E21073" w:rsidP="007628FE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color w:val="000000"/>
          <w:sz w:val="26"/>
          <w:szCs w:val="26"/>
        </w:rPr>
      </w:pPr>
      <w:r w:rsidRPr="00AB6D19">
        <w:rPr>
          <w:color w:val="000000"/>
          <w:sz w:val="26"/>
          <w:szCs w:val="26"/>
        </w:rPr>
        <w:t xml:space="preserve">(gdzie </w:t>
      </w:r>
      <w:r w:rsidRPr="00AB6D19">
        <w:rPr>
          <w:b/>
          <w:color w:val="000000"/>
          <w:sz w:val="26"/>
          <w:szCs w:val="26"/>
        </w:rPr>
        <w:t xml:space="preserve">A – </w:t>
      </w:r>
      <w:r w:rsidRPr="00AB6D19">
        <w:rPr>
          <w:color w:val="000000"/>
          <w:sz w:val="26"/>
          <w:szCs w:val="26"/>
        </w:rPr>
        <w:t xml:space="preserve">macierz współczynników,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x</m:t>
            </m:r>
          </m:e>
        </m:acc>
      </m:oMath>
      <w:r w:rsidRPr="00AB6D19">
        <w:rPr>
          <w:color w:val="000000"/>
          <w:sz w:val="26"/>
          <w:szCs w:val="26"/>
        </w:rPr>
        <w:t xml:space="preserve"> – wektor (macierz </w:t>
      </w:r>
      <m:oMath>
        <m:r>
          <w:rPr>
            <w:rFonts w:ascii="Cambria Math" w:hAnsi="Cambria Math"/>
            <w:color w:val="000000"/>
            <w:sz w:val="26"/>
            <w:szCs w:val="26"/>
          </w:rPr>
          <m:t>n×1</m:t>
        </m:r>
      </m:oMath>
      <w:r w:rsidRPr="00AB6D19">
        <w:rPr>
          <w:color w:val="000000"/>
          <w:sz w:val="26"/>
          <w:szCs w:val="26"/>
        </w:rPr>
        <w:t xml:space="preserve">) zmiennych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n</m:t>
            </m:r>
          </m:sub>
        </m:sSub>
      </m:oMath>
      <w:r w:rsidRPr="00AB6D19">
        <w:rPr>
          <w:color w:val="000000"/>
          <w:sz w:val="26"/>
          <w:szCs w:val="26"/>
        </w:rPr>
        <w:t>,</w:t>
      </w:r>
    </w:p>
    <w:p w:rsidR="00E21073" w:rsidRPr="00AB6D19" w:rsidRDefault="00DF335D" w:rsidP="007628FE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color w:val="000000"/>
          <w:sz w:val="26"/>
          <w:szCs w:val="26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b</m:t>
            </m:r>
          </m:e>
        </m:acc>
      </m:oMath>
      <w:r w:rsidR="00E21073" w:rsidRPr="00AB6D19">
        <w:rPr>
          <w:color w:val="000000"/>
          <w:sz w:val="26"/>
          <w:szCs w:val="26"/>
        </w:rPr>
        <w:t xml:space="preserve"> - wektor (macierz </w:t>
      </w:r>
      <m:oMath>
        <m:r>
          <w:rPr>
            <w:rFonts w:ascii="Cambria Math" w:hAnsi="Cambria Math"/>
            <w:color w:val="000000"/>
            <w:sz w:val="26"/>
            <w:szCs w:val="26"/>
          </w:rPr>
          <m:t>n×1</m:t>
        </m:r>
      </m:oMath>
      <w:r w:rsidR="00E21073" w:rsidRPr="00AB6D19">
        <w:rPr>
          <w:color w:val="000000"/>
          <w:sz w:val="26"/>
          <w:szCs w:val="26"/>
        </w:rPr>
        <w:t>) wyrazów wolnych.)</w:t>
      </w:r>
    </w:p>
    <w:p w:rsidR="00E21073" w:rsidRPr="00E21073" w:rsidRDefault="00E21073" w:rsidP="007628FE">
      <w:pPr>
        <w:pStyle w:val="a4"/>
        <w:shd w:val="clear" w:color="auto" w:fill="FFFFFF"/>
        <w:spacing w:before="0" w:beforeAutospacing="0" w:after="0" w:afterAutospacing="0"/>
        <w:ind w:left="-567"/>
        <w:rPr>
          <w:color w:val="000000"/>
        </w:rPr>
      </w:pPr>
    </w:p>
    <w:p w:rsidR="001C28F6" w:rsidRPr="00AB6D19" w:rsidRDefault="00775DF7" w:rsidP="007628FE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color w:val="000000"/>
          <w:sz w:val="26"/>
          <w:szCs w:val="26"/>
        </w:rPr>
      </w:pPr>
      <w:proofErr w:type="gramStart"/>
      <w:r w:rsidRPr="00AB6D19">
        <w:rPr>
          <w:color w:val="000000"/>
          <w:sz w:val="26"/>
          <w:szCs w:val="26"/>
        </w:rPr>
        <w:t>do</w:t>
      </w:r>
      <w:proofErr w:type="gramEnd"/>
      <w:r w:rsidRPr="00AB6D19">
        <w:rPr>
          <w:color w:val="000000"/>
          <w:sz w:val="26"/>
          <w:szCs w:val="26"/>
        </w:rPr>
        <w:t xml:space="preserve"> postaci bazowej (macierzy jednostkowej).</w:t>
      </w:r>
    </w:p>
    <w:p w:rsidR="001C28F6" w:rsidRPr="001F30FD" w:rsidRDefault="006924B5" w:rsidP="007628FE">
      <w:pPr>
        <w:pStyle w:val="a4"/>
        <w:shd w:val="clear" w:color="auto" w:fill="FFFFFF"/>
        <w:spacing w:before="0" w:beforeAutospacing="0" w:after="0" w:afterAutospacing="0"/>
        <w:ind w:left="-567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18238012" wp14:editId="136E3137">
            <wp:extent cx="800100" cy="29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FD" w:rsidRPr="00AB6D19" w:rsidRDefault="00775DF7" w:rsidP="007628FE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color w:val="000000"/>
          <w:sz w:val="26"/>
          <w:szCs w:val="26"/>
        </w:rPr>
      </w:pPr>
      <w:r w:rsidRPr="00AB6D19">
        <w:rPr>
          <w:color w:val="000000"/>
          <w:sz w:val="26"/>
          <w:szCs w:val="26"/>
        </w:rPr>
        <w:t>Z tej postaci odczytujemy wprost rozwiązania układu równań.</w:t>
      </w:r>
      <w:r w:rsidR="00BC42B7" w:rsidRPr="00AB6D19">
        <w:rPr>
          <w:color w:val="000000"/>
          <w:sz w:val="26"/>
          <w:szCs w:val="26"/>
        </w:rPr>
        <w:t xml:space="preserve"> </w:t>
      </w:r>
      <w:r w:rsidR="001F30FD" w:rsidRPr="00AB6D19">
        <w:rPr>
          <w:color w:val="000000"/>
          <w:sz w:val="26"/>
          <w:szCs w:val="26"/>
        </w:rPr>
        <w:t xml:space="preserve">Za pomocą metody przekształcamy macierz współczynników </w:t>
      </w:r>
      <w:r w:rsidR="001F30FD" w:rsidRPr="00AB6D19">
        <w:rPr>
          <w:b/>
          <w:color w:val="000000"/>
          <w:sz w:val="26"/>
          <w:szCs w:val="26"/>
        </w:rPr>
        <w:t>A</w:t>
      </w:r>
      <w:r w:rsidR="00E21073" w:rsidRPr="00AB6D19">
        <w:rPr>
          <w:color w:val="000000"/>
          <w:sz w:val="26"/>
          <w:szCs w:val="26"/>
        </w:rPr>
        <w:t xml:space="preserve"> w macierz jednostkową </w:t>
      </w:r>
      <w:r w:rsidR="00E21073" w:rsidRPr="00AB6D19">
        <w:rPr>
          <w:b/>
          <w:color w:val="000000"/>
          <w:sz w:val="26"/>
          <w:szCs w:val="26"/>
        </w:rPr>
        <w:t>I.</w:t>
      </w:r>
      <w:r w:rsidR="001F30FD" w:rsidRPr="00AB6D19">
        <w:rPr>
          <w:color w:val="000000"/>
          <w:sz w:val="26"/>
          <w:szCs w:val="26"/>
        </w:rPr>
        <w:t>.</w:t>
      </w:r>
      <w:r w:rsidR="006924B5" w:rsidRPr="00AB6D19">
        <w:rPr>
          <w:color w:val="000000"/>
          <w:sz w:val="26"/>
          <w:szCs w:val="26"/>
        </w:rPr>
        <w:t xml:space="preserve"> </w:t>
      </w:r>
      <w:r w:rsidR="006924B5" w:rsidRPr="00AB6D19">
        <w:rPr>
          <w:sz w:val="26"/>
          <w:szCs w:val="26"/>
        </w:rPr>
        <w:t xml:space="preserve">Po wykonywanych operacjach wektor wyrazów wolnych </w:t>
      </w:r>
      <m:oMath>
        <m:acc>
          <m:accPr>
            <m:chr m:val="⃗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</m:acc>
      </m:oMath>
      <w:r w:rsidR="006924B5" w:rsidRPr="00AB6D19">
        <w:rPr>
          <w:sz w:val="26"/>
          <w:szCs w:val="26"/>
        </w:rPr>
        <w:t xml:space="preserve"> będzie zawierał rozwiązanie układu.</w:t>
      </w:r>
    </w:p>
    <w:p w:rsidR="001F30FD" w:rsidRDefault="001F30FD" w:rsidP="001F30FD">
      <w:pPr>
        <w:pStyle w:val="a4"/>
        <w:shd w:val="clear" w:color="auto" w:fill="FFFFFF"/>
        <w:spacing w:before="0" w:beforeAutospacing="0" w:after="0" w:afterAutospacing="0"/>
        <w:jc w:val="both"/>
      </w:pPr>
    </w:p>
    <w:p w:rsidR="006924B5" w:rsidRDefault="006924B5" w:rsidP="006924B5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Problem</w:t>
      </w:r>
    </w:p>
    <w:p w:rsidR="001F30FD" w:rsidRPr="00AB6D19" w:rsidRDefault="006924B5" w:rsidP="007628FE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color w:val="000000"/>
          <w:sz w:val="26"/>
          <w:szCs w:val="26"/>
        </w:rPr>
      </w:pPr>
      <w:r w:rsidRPr="00AB6D19">
        <w:rPr>
          <w:color w:val="000000"/>
          <w:sz w:val="26"/>
          <w:szCs w:val="26"/>
        </w:rPr>
        <w:t>Pod</w:t>
      </w:r>
      <w:r w:rsidR="00842C9C" w:rsidRPr="00AB6D19">
        <w:rPr>
          <w:color w:val="000000"/>
          <w:sz w:val="26"/>
          <w:szCs w:val="26"/>
        </w:rPr>
        <w:t>czas laboratorium rozwiązaliśmy numerycznie równanie różniczkowe oscylatora</w:t>
      </w:r>
    </w:p>
    <w:p w:rsidR="00842C9C" w:rsidRPr="00AB6D19" w:rsidRDefault="00842C9C" w:rsidP="007628FE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color w:val="000000"/>
          <w:sz w:val="26"/>
          <w:szCs w:val="26"/>
        </w:rPr>
      </w:pPr>
      <w:proofErr w:type="gramStart"/>
      <w:r w:rsidRPr="00AB6D19">
        <w:rPr>
          <w:color w:val="000000"/>
          <w:sz w:val="26"/>
          <w:szCs w:val="26"/>
        </w:rPr>
        <w:t>harmonicznego</w:t>
      </w:r>
      <w:proofErr w:type="gramEnd"/>
      <w:r w:rsidRPr="00AB6D19">
        <w:rPr>
          <w:color w:val="000000"/>
          <w:sz w:val="26"/>
          <w:szCs w:val="26"/>
        </w:rPr>
        <w:t xml:space="preserve"> korzystając z metody Gaussa-Jordana. </w:t>
      </w:r>
    </w:p>
    <w:p w:rsidR="00BC42B7" w:rsidRDefault="00BC42B7" w:rsidP="007628FE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color w:val="000000"/>
        </w:rPr>
      </w:pPr>
    </w:p>
    <w:p w:rsidR="00842C9C" w:rsidRPr="00AB6D19" w:rsidRDefault="00842C9C" w:rsidP="007628FE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color w:val="000000"/>
          <w:sz w:val="26"/>
          <w:szCs w:val="26"/>
        </w:rPr>
      </w:pPr>
      <w:r w:rsidRPr="00AB6D19">
        <w:rPr>
          <w:color w:val="000000"/>
          <w:sz w:val="26"/>
          <w:szCs w:val="26"/>
        </w:rPr>
        <w:t>Równanie ruchu oscylatora harmonicznego z drugiej zasady Newtona ma następującą postać:</w:t>
      </w:r>
    </w:p>
    <w:p w:rsidR="001A0C82" w:rsidRPr="00AB6D19" w:rsidRDefault="00842C9C" w:rsidP="007628FE">
      <w:pPr>
        <w:pStyle w:val="a4"/>
        <w:shd w:val="clear" w:color="auto" w:fill="FFFFFF"/>
        <w:spacing w:before="0" w:beforeAutospacing="0" w:after="0" w:afterAutospacing="0"/>
        <w:ind w:left="-567"/>
        <w:jc w:val="center"/>
        <w:rPr>
          <w:color w:val="000000"/>
          <w:sz w:val="26"/>
          <w:szCs w:val="26"/>
          <w:lang w:val="uk-UA"/>
        </w:rPr>
      </w:pPr>
      <w:r w:rsidRPr="00AB6D19">
        <w:rPr>
          <w:noProof/>
          <w:sz w:val="26"/>
          <w:szCs w:val="26"/>
        </w:rPr>
        <w:drawing>
          <wp:inline distT="0" distB="0" distL="0" distR="0" wp14:anchorId="5E89D889" wp14:editId="5C43A378">
            <wp:extent cx="2171700" cy="54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FC" w:rsidRPr="00AB6D19" w:rsidRDefault="001A0C82" w:rsidP="007628FE">
      <w:pPr>
        <w:pStyle w:val="a4"/>
        <w:shd w:val="clear" w:color="auto" w:fill="FFFFFF"/>
        <w:spacing w:before="0" w:beforeAutospacing="0" w:after="0" w:afterAutospacing="0"/>
        <w:ind w:left="-567"/>
        <w:jc w:val="both"/>
        <w:rPr>
          <w:color w:val="000000"/>
          <w:sz w:val="26"/>
          <w:szCs w:val="26"/>
        </w:rPr>
      </w:pPr>
      <w:r w:rsidRPr="00AB6D19">
        <w:rPr>
          <w:color w:val="000000"/>
          <w:sz w:val="26"/>
          <w:szCs w:val="26"/>
        </w:rPr>
        <w:t>Chcemy rozwiązać problem numerycznie, więc musimy rozpisać wyrażenie drugiej</w:t>
      </w:r>
      <w:r w:rsidR="00BC42B7" w:rsidRPr="00AB6D19">
        <w:rPr>
          <w:color w:val="000000"/>
          <w:sz w:val="26"/>
          <w:szCs w:val="26"/>
        </w:rPr>
        <w:t xml:space="preserve"> pochodnej</w:t>
      </w:r>
      <w:r w:rsidRPr="00AB6D19">
        <w:rPr>
          <w:color w:val="000000"/>
          <w:sz w:val="26"/>
          <w:szCs w:val="26"/>
        </w:rPr>
        <w:t xml:space="preserve"> do postaci iteracyjnej.</w:t>
      </w:r>
      <w:r w:rsidR="00BC42B7" w:rsidRPr="00AB6D19">
        <w:rPr>
          <w:color w:val="000000"/>
          <w:sz w:val="26"/>
          <w:szCs w:val="26"/>
        </w:rPr>
        <w:t xml:space="preserve"> </w:t>
      </w:r>
      <w:r w:rsidR="003966FC" w:rsidRPr="00AB6D19">
        <w:rPr>
          <w:color w:val="000000"/>
          <w:sz w:val="26"/>
          <w:szCs w:val="26"/>
        </w:rPr>
        <w:t>Wzór na pierwszą pochodną z definicji dla pewnego kroku</w:t>
      </w:r>
      <w:r w:rsidR="00BC42B7" w:rsidRPr="00AB6D19">
        <w:rPr>
          <w:color w:val="000000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000000"/>
            <w:sz w:val="26"/>
            <w:szCs w:val="26"/>
          </w:rPr>
          <m:t>∆t=h</m:t>
        </m:r>
      </m:oMath>
      <w:r w:rsidR="003966FC" w:rsidRPr="00AB6D19">
        <w:rPr>
          <w:color w:val="000000"/>
          <w:sz w:val="26"/>
          <w:szCs w:val="26"/>
        </w:rPr>
        <w:t xml:space="preserve"> ma postać:</w:t>
      </w:r>
    </w:p>
    <w:p w:rsidR="003966FC" w:rsidRPr="00AB6D19" w:rsidRDefault="003966FC" w:rsidP="007628FE">
      <w:pPr>
        <w:pStyle w:val="a4"/>
        <w:shd w:val="clear" w:color="auto" w:fill="FFFFFF"/>
        <w:spacing w:before="0" w:beforeAutospacing="0" w:after="0" w:afterAutospacing="0"/>
        <w:ind w:left="-567"/>
        <w:jc w:val="center"/>
        <w:rPr>
          <w:color w:val="000000"/>
          <w:sz w:val="26"/>
          <w:szCs w:val="26"/>
        </w:rPr>
      </w:pPr>
      <w:r w:rsidRPr="00AB6D19">
        <w:rPr>
          <w:noProof/>
          <w:sz w:val="26"/>
          <w:szCs w:val="26"/>
        </w:rPr>
        <w:drawing>
          <wp:inline distT="0" distB="0" distL="0" distR="0" wp14:anchorId="437A267E" wp14:editId="6A45D5E5">
            <wp:extent cx="2238375" cy="504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19" w:rsidRDefault="00AB6D19" w:rsidP="00C442B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</w:p>
    <w:p w:rsidR="00AB6D19" w:rsidRDefault="00AB6D19" w:rsidP="00C442B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</w:p>
    <w:p w:rsidR="00C442BF" w:rsidRPr="00AB6D19" w:rsidRDefault="00C442BF" w:rsidP="007628FE">
      <w:pPr>
        <w:pStyle w:val="a4"/>
        <w:spacing w:before="0" w:beforeAutospacing="0" w:after="0" w:afterAutospacing="0"/>
        <w:ind w:left="-567"/>
        <w:jc w:val="both"/>
        <w:rPr>
          <w:rFonts w:ascii="Arial" w:hAnsi="Arial" w:cs="Arial"/>
          <w:color w:val="000000"/>
          <w:sz w:val="26"/>
          <w:szCs w:val="26"/>
        </w:rPr>
      </w:pPr>
      <w:r w:rsidRPr="00AB6D19">
        <w:rPr>
          <w:rFonts w:ascii="Arial" w:hAnsi="Arial" w:cs="Arial"/>
          <w:color w:val="000000"/>
          <w:sz w:val="26"/>
          <w:szCs w:val="26"/>
        </w:rPr>
        <w:t xml:space="preserve">Wzór na drugą pochodną położenia x w chwili t, </w:t>
      </w:r>
      <w:r w:rsidR="00126ECE" w:rsidRPr="00AB6D19">
        <w:rPr>
          <w:rFonts w:ascii="Arial" w:hAnsi="Arial" w:cs="Arial"/>
          <w:color w:val="000000"/>
          <w:sz w:val="26"/>
          <w:szCs w:val="26"/>
        </w:rPr>
        <w:t>zapisany</w:t>
      </w:r>
      <w:r w:rsidRPr="00AB6D19">
        <w:rPr>
          <w:rFonts w:ascii="Arial" w:hAnsi="Arial" w:cs="Arial"/>
          <w:color w:val="000000"/>
          <w:sz w:val="26"/>
          <w:szCs w:val="26"/>
        </w:rPr>
        <w:t xml:space="preserve"> przy użyciu ilorazu różnicowego ma postać:</w:t>
      </w:r>
    </w:p>
    <w:p w:rsidR="00C442BF" w:rsidRDefault="00C442BF" w:rsidP="007628FE">
      <w:pPr>
        <w:pStyle w:val="a4"/>
        <w:spacing w:before="0" w:beforeAutospacing="0" w:after="0" w:afterAutospacing="0"/>
        <w:ind w:left="-567"/>
        <w:jc w:val="center"/>
      </w:pPr>
      <w:r>
        <w:rPr>
          <w:noProof/>
        </w:rPr>
        <w:lastRenderedPageBreak/>
        <w:drawing>
          <wp:inline distT="0" distB="0" distL="0" distR="0" wp14:anchorId="4B60B569" wp14:editId="17230B28">
            <wp:extent cx="3429000" cy="542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BF" w:rsidRDefault="00C442BF" w:rsidP="00C442BF">
      <w:pPr>
        <w:pStyle w:val="a4"/>
        <w:spacing w:before="0" w:beforeAutospacing="0" w:after="0" w:afterAutospacing="0"/>
        <w:jc w:val="center"/>
      </w:pPr>
    </w:p>
    <w:p w:rsidR="00C442BF" w:rsidRDefault="00C442BF" w:rsidP="00C442BF">
      <w:pPr>
        <w:pStyle w:val="a4"/>
        <w:spacing w:before="0" w:beforeAutospacing="0" w:after="0" w:afterAutospacing="0"/>
        <w:jc w:val="center"/>
      </w:pPr>
    </w:p>
    <w:p w:rsidR="00C442BF" w:rsidRPr="00AB6D19" w:rsidRDefault="00C442BF" w:rsidP="007628FE">
      <w:pPr>
        <w:pStyle w:val="a4"/>
        <w:spacing w:before="0" w:beforeAutospacing="0" w:after="0" w:afterAutospacing="0"/>
        <w:ind w:left="-567"/>
        <w:jc w:val="both"/>
        <w:rPr>
          <w:color w:val="000000"/>
          <w:sz w:val="26"/>
          <w:szCs w:val="26"/>
        </w:rPr>
      </w:pPr>
      <w:r w:rsidRPr="00AB6D19">
        <w:rPr>
          <w:sz w:val="26"/>
          <w:szCs w:val="26"/>
        </w:rPr>
        <w:t xml:space="preserve">Aby otrzymać iteracyjną zależność wprowadzamy oznaczenia: </w:t>
      </w:r>
      <m:oMath>
        <m:r>
          <w:rPr>
            <w:rFonts w:ascii="Cambria Math" w:hAnsi="Cambria Math"/>
            <w:color w:val="000000"/>
            <w:sz w:val="26"/>
            <w:szCs w:val="26"/>
          </w:rPr>
          <m:t>∆t=h</m:t>
        </m:r>
      </m:oMath>
      <w:r w:rsidRPr="00AB6D19">
        <w:rPr>
          <w:color w:val="000000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color w:val="000000"/>
            <w:sz w:val="26"/>
            <w:szCs w:val="26"/>
          </w:rPr>
          <m:t>=x(ih)</m:t>
        </m:r>
      </m:oMath>
      <w:r w:rsidRPr="00AB6D19">
        <w:rPr>
          <w:color w:val="000000"/>
          <w:sz w:val="26"/>
          <w:szCs w:val="26"/>
        </w:rPr>
        <w:t xml:space="preserve"> i otrzymujemy następujący wzór:</w:t>
      </w:r>
    </w:p>
    <w:p w:rsidR="00C442BF" w:rsidRPr="00AB6D19" w:rsidRDefault="00C442BF" w:rsidP="007628FE">
      <w:pPr>
        <w:pStyle w:val="a4"/>
        <w:spacing w:before="0" w:beforeAutospacing="0" w:after="0" w:afterAutospacing="0"/>
        <w:ind w:left="-567"/>
        <w:jc w:val="center"/>
        <w:rPr>
          <w:sz w:val="26"/>
          <w:szCs w:val="26"/>
        </w:rPr>
      </w:pPr>
      <w:r w:rsidRPr="00AB6D19">
        <w:rPr>
          <w:noProof/>
          <w:sz w:val="26"/>
          <w:szCs w:val="26"/>
        </w:rPr>
        <w:drawing>
          <wp:inline distT="0" distB="0" distL="0" distR="0" wp14:anchorId="538F486B" wp14:editId="7F3DF7E0">
            <wp:extent cx="2495550" cy="295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531" w:rsidRPr="00AB6D19" w:rsidRDefault="00431531" w:rsidP="007628FE">
      <w:pPr>
        <w:pStyle w:val="a4"/>
        <w:spacing w:before="0" w:beforeAutospacing="0" w:after="0" w:afterAutospacing="0"/>
        <w:ind w:left="-567"/>
        <w:rPr>
          <w:sz w:val="26"/>
          <w:szCs w:val="26"/>
        </w:rPr>
      </w:pPr>
      <w:r w:rsidRPr="00AB6D19">
        <w:rPr>
          <w:sz w:val="26"/>
          <w:szCs w:val="26"/>
        </w:rPr>
        <w:t>Korzystając z powyższego wzoru, możemy uzupełnić macierz:</w:t>
      </w:r>
    </w:p>
    <w:p w:rsidR="002E2BCD" w:rsidRDefault="002E2BCD" w:rsidP="007628FE">
      <w:pPr>
        <w:pStyle w:val="a4"/>
        <w:spacing w:before="0" w:beforeAutospacing="0" w:after="0" w:afterAutospacing="0"/>
        <w:ind w:left="-567"/>
        <w:jc w:val="center"/>
      </w:pPr>
      <w:r>
        <w:rPr>
          <w:noProof/>
        </w:rPr>
        <w:drawing>
          <wp:inline distT="0" distB="0" distL="0" distR="0" wp14:anchorId="13D404A1" wp14:editId="53C5A128">
            <wp:extent cx="5940425" cy="12306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CE" w:rsidRPr="00AB6D19" w:rsidRDefault="00126ECE" w:rsidP="007628FE">
      <w:pPr>
        <w:pStyle w:val="a4"/>
        <w:spacing w:before="0" w:beforeAutospacing="0" w:after="0" w:afterAutospacing="0"/>
        <w:ind w:left="-567"/>
        <w:rPr>
          <w:color w:val="000000"/>
          <w:sz w:val="26"/>
          <w:szCs w:val="26"/>
        </w:rPr>
      </w:pPr>
      <w:r w:rsidRPr="00AB6D19">
        <w:rPr>
          <w:color w:val="000000"/>
          <w:sz w:val="26"/>
          <w:szCs w:val="26"/>
        </w:rPr>
        <w:t xml:space="preserve">Parametry </w:t>
      </w:r>
      <w:r w:rsidRPr="00AB6D19">
        <w:rPr>
          <w:i/>
          <w:color w:val="000000"/>
          <w:sz w:val="26"/>
          <w:szCs w:val="26"/>
        </w:rPr>
        <w:t>A</w:t>
      </w:r>
      <w:r w:rsidRPr="00AB6D19">
        <w:rPr>
          <w:color w:val="000000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color w:val="000000"/>
            <w:sz w:val="26"/>
            <w:szCs w:val="26"/>
          </w:rPr>
          <m:t xml:space="preserve"> </m:t>
        </m:r>
      </m:oMath>
      <w:r w:rsidRPr="00AB6D19">
        <w:rPr>
          <w:color w:val="000000"/>
          <w:sz w:val="26"/>
          <w:szCs w:val="26"/>
        </w:rPr>
        <w:t xml:space="preserve">i </w:t>
      </w:r>
      <w:r w:rsidRPr="00AB6D19">
        <w:rPr>
          <w:i/>
          <w:color w:val="000000"/>
          <w:sz w:val="26"/>
          <w:szCs w:val="26"/>
        </w:rPr>
        <w:t>h</w:t>
      </w:r>
      <w:r w:rsidRPr="00AB6D19">
        <w:rPr>
          <w:color w:val="000000"/>
          <w:sz w:val="26"/>
          <w:szCs w:val="26"/>
        </w:rPr>
        <w:t xml:space="preserve"> są składnikami warunków początkowych pozyskanych z poniższych założeń:</w:t>
      </w:r>
    </w:p>
    <w:p w:rsidR="00126ECE" w:rsidRPr="00AB6D19" w:rsidRDefault="00126ECE" w:rsidP="007628FE">
      <w:pPr>
        <w:pStyle w:val="a4"/>
        <w:spacing w:before="0" w:beforeAutospacing="0" w:after="0" w:afterAutospacing="0"/>
        <w:ind w:left="-567"/>
        <w:rPr>
          <w:color w:val="000000"/>
          <w:sz w:val="26"/>
          <w:szCs w:val="26"/>
        </w:rPr>
      </w:pPr>
    </w:p>
    <w:p w:rsidR="00126ECE" w:rsidRPr="00AB6D19" w:rsidRDefault="00DF335D" w:rsidP="007628FE">
      <w:pPr>
        <w:pStyle w:val="a4"/>
        <w:spacing w:before="0" w:beforeAutospacing="0" w:after="0" w:afterAutospacing="0"/>
        <w:ind w:left="-567"/>
        <w:jc w:val="both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(x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=A) </m:t>
        </m:r>
      </m:oMath>
      <w:r w:rsidR="00126ECE" w:rsidRPr="00AB6D19">
        <w:rPr>
          <w:sz w:val="26"/>
          <w:szCs w:val="26"/>
        </w:rPr>
        <w:t>– początkowe wychylenia z położenia równowagi</w:t>
      </w:r>
    </w:p>
    <w:p w:rsidR="00431531" w:rsidRPr="00AB6D19" w:rsidRDefault="004971F5" w:rsidP="007628FE">
      <w:pPr>
        <w:pStyle w:val="a4"/>
        <w:spacing w:before="0" w:beforeAutospacing="0" w:after="0" w:afterAutospacing="0"/>
        <w:ind w:left="-567"/>
        <w:jc w:val="both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(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 xml:space="preserve">/  h) </m:t>
        </m:r>
      </m:oMath>
      <w:r w:rsidRPr="00AB6D19">
        <w:rPr>
          <w:sz w:val="26"/>
          <w:szCs w:val="26"/>
        </w:rPr>
        <w:t>- informuje o początkowej wartości prędkości ciała.</w:t>
      </w:r>
    </w:p>
    <w:p w:rsidR="004971F5" w:rsidRPr="00AB6D19" w:rsidRDefault="004971F5" w:rsidP="007628FE">
      <w:pPr>
        <w:pStyle w:val="a4"/>
        <w:spacing w:before="0" w:beforeAutospacing="0" w:after="0" w:afterAutospacing="0"/>
        <w:ind w:left="-567"/>
        <w:jc w:val="both"/>
        <w:rPr>
          <w:sz w:val="26"/>
          <w:szCs w:val="26"/>
        </w:rPr>
      </w:pPr>
      <w:r w:rsidRPr="00AB6D19">
        <w:rPr>
          <w:sz w:val="26"/>
          <w:szCs w:val="26"/>
        </w:rPr>
        <w:t xml:space="preserve">W naszym przypadku: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k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m</m:t>
            </m:r>
          </m:den>
        </m:f>
        <m:r>
          <w:rPr>
            <w:rFonts w:ascii="Cambria Math" w:hAnsi="Cambria Math"/>
            <w:sz w:val="26"/>
            <w:szCs w:val="26"/>
          </w:rPr>
          <m:t>=1</m:t>
        </m:r>
      </m:oMath>
      <w:r w:rsidRPr="00AB6D19">
        <w:rPr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=0</m:t>
        </m:r>
      </m:oMath>
      <w:r w:rsidRPr="00AB6D19">
        <w:rPr>
          <w:sz w:val="26"/>
          <w:szCs w:val="26"/>
        </w:rPr>
        <w:t xml:space="preserve">, </w:t>
      </w:r>
      <m:oMath>
        <m:r>
          <w:rPr>
            <w:rFonts w:ascii="Cambria Math" w:hAnsi="Cambria Math"/>
            <w:sz w:val="26"/>
            <w:szCs w:val="26"/>
          </w:rPr>
          <m:t>A=1</m:t>
        </m:r>
      </m:oMath>
      <w:r w:rsidRPr="00AB6D19">
        <w:rPr>
          <w:sz w:val="26"/>
          <w:szCs w:val="26"/>
        </w:rPr>
        <w:t xml:space="preserve"> oraz krok całkowania </w:t>
      </w:r>
      <m:oMath>
        <m:r>
          <w:rPr>
            <w:rFonts w:ascii="Cambria Math" w:hAnsi="Cambria Math"/>
            <w:sz w:val="26"/>
            <w:szCs w:val="26"/>
          </w:rPr>
          <m:t>h=</m:t>
        </m:r>
        <m:r>
          <w:rPr>
            <w:rFonts w:ascii="Cambria Math" w:hAnsi="Cambria Math"/>
            <w:sz w:val="26"/>
            <w:szCs w:val="26"/>
          </w:rPr>
          <m:t>0.1</m:t>
        </m:r>
      </m:oMath>
      <w:r w:rsidRPr="00AB6D19">
        <w:rPr>
          <w:sz w:val="26"/>
          <w:szCs w:val="26"/>
        </w:rPr>
        <w:t>.</w:t>
      </w:r>
    </w:p>
    <w:p w:rsidR="004971F5" w:rsidRDefault="004971F5" w:rsidP="004971F5">
      <w:pPr>
        <w:pStyle w:val="a4"/>
        <w:spacing w:before="0" w:beforeAutospacing="0" w:after="0" w:afterAutospacing="0"/>
        <w:rPr>
          <w:b/>
        </w:rPr>
      </w:pPr>
    </w:p>
    <w:p w:rsidR="00540E7E" w:rsidRDefault="004971F5" w:rsidP="00540E7E">
      <w:pPr>
        <w:pStyle w:val="a4"/>
        <w:numPr>
          <w:ilvl w:val="0"/>
          <w:numId w:val="6"/>
        </w:numPr>
        <w:spacing w:before="0" w:beforeAutospacing="0" w:after="0" w:afterAutospacing="0"/>
        <w:rPr>
          <w:b/>
          <w:sz w:val="32"/>
          <w:szCs w:val="32"/>
        </w:rPr>
      </w:pPr>
      <w:r>
        <w:rPr>
          <w:b/>
          <w:sz w:val="32"/>
          <w:szCs w:val="32"/>
        </w:rPr>
        <w:t>Wyniki</w:t>
      </w:r>
    </w:p>
    <w:p w:rsidR="00540E7E" w:rsidRPr="00AB6D19" w:rsidRDefault="00540E7E" w:rsidP="007628FE">
      <w:pPr>
        <w:pStyle w:val="a4"/>
        <w:spacing w:before="0" w:beforeAutospacing="0" w:after="0" w:afterAutospacing="0"/>
        <w:ind w:left="-567"/>
        <w:jc w:val="both"/>
        <w:rPr>
          <w:sz w:val="26"/>
          <w:szCs w:val="26"/>
        </w:rPr>
      </w:pPr>
      <w:r w:rsidRPr="00AB6D19">
        <w:rPr>
          <w:sz w:val="26"/>
          <w:szCs w:val="26"/>
        </w:rPr>
        <w:t xml:space="preserve">Wyniku działania programu zapisaliśmy do pliku, na podstawie którego wygenerowaliśmy wykres w programie </w:t>
      </w:r>
      <w:proofErr w:type="spellStart"/>
      <w:r w:rsidRPr="00AB6D19">
        <w:rPr>
          <w:sz w:val="26"/>
          <w:szCs w:val="26"/>
        </w:rPr>
        <w:t>GnuPlot</w:t>
      </w:r>
      <w:proofErr w:type="spellEnd"/>
      <w:r w:rsidRPr="00AB6D19">
        <w:rPr>
          <w:sz w:val="26"/>
          <w:szCs w:val="26"/>
        </w:rPr>
        <w:t>.</w:t>
      </w:r>
      <w:r w:rsidR="00AB6D19" w:rsidRPr="00AB6D19">
        <w:rPr>
          <w:sz w:val="26"/>
          <w:szCs w:val="26"/>
        </w:rPr>
        <w:t xml:space="preserve"> Dodatkowo d</w:t>
      </w:r>
      <w:r w:rsidRPr="00AB6D19">
        <w:rPr>
          <w:sz w:val="26"/>
          <w:szCs w:val="26"/>
        </w:rPr>
        <w:t xml:space="preserve">la porównania </w:t>
      </w:r>
      <w:r w:rsidR="00AB6D19" w:rsidRPr="00AB6D19">
        <w:rPr>
          <w:sz w:val="26"/>
          <w:szCs w:val="26"/>
        </w:rPr>
        <w:t>wygenerowaliśmy</w:t>
      </w:r>
      <w:r w:rsidR="00DF335D">
        <w:rPr>
          <w:sz w:val="26"/>
          <w:szCs w:val="26"/>
        </w:rPr>
        <w:t xml:space="preserve"> jeszcze </w:t>
      </w:r>
      <w:bookmarkStart w:id="0" w:name="_GoBack"/>
      <w:bookmarkEnd w:id="0"/>
      <w:r w:rsidRPr="00AB6D19">
        <w:rPr>
          <w:sz w:val="26"/>
          <w:szCs w:val="26"/>
        </w:rPr>
        <w:t>wykres cosinusa.</w:t>
      </w:r>
    </w:p>
    <w:p w:rsidR="00540E7E" w:rsidRDefault="00540E7E" w:rsidP="007628FE">
      <w:pPr>
        <w:pStyle w:val="a4"/>
        <w:spacing w:before="0" w:beforeAutospacing="0" w:after="0" w:afterAutospacing="0"/>
        <w:ind w:left="-567"/>
        <w:jc w:val="center"/>
        <w:rPr>
          <w:i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67134EB2" wp14:editId="4E3C58AF">
            <wp:extent cx="5940425" cy="3295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D19">
        <w:rPr>
          <w:i/>
          <w:sz w:val="26"/>
          <w:szCs w:val="26"/>
        </w:rPr>
        <w:t xml:space="preserve">Wykres </w:t>
      </w:r>
      <w:r w:rsidR="003E7F24">
        <w:rPr>
          <w:i/>
          <w:sz w:val="26"/>
          <w:szCs w:val="26"/>
        </w:rPr>
        <w:t>(</w:t>
      </w:r>
      <w:r w:rsidRPr="00AB6D19">
        <w:rPr>
          <w:i/>
          <w:sz w:val="26"/>
          <w:szCs w:val="26"/>
        </w:rPr>
        <w:t>1</w:t>
      </w:r>
      <w:r w:rsidR="003E7F24">
        <w:rPr>
          <w:i/>
          <w:sz w:val="26"/>
          <w:szCs w:val="26"/>
        </w:rPr>
        <w:t>)</w:t>
      </w:r>
      <w:r w:rsidRPr="00AB6D19">
        <w:rPr>
          <w:i/>
          <w:sz w:val="26"/>
          <w:szCs w:val="26"/>
        </w:rPr>
        <w:t>.</w:t>
      </w:r>
      <w:r w:rsidRPr="00AB6D19">
        <w:rPr>
          <w:i/>
          <w:color w:val="000000"/>
          <w:sz w:val="26"/>
          <w:szCs w:val="26"/>
        </w:rPr>
        <w:t xml:space="preserve"> Reprezentacja rozwiązania równania oscylatora harmonicznego</w:t>
      </w:r>
    </w:p>
    <w:p w:rsidR="007628FE" w:rsidRDefault="007628FE" w:rsidP="00AB6D19">
      <w:pPr>
        <w:pStyle w:val="a4"/>
        <w:spacing w:before="0" w:beforeAutospacing="0" w:after="0" w:afterAutospacing="0"/>
        <w:jc w:val="center"/>
        <w:rPr>
          <w:i/>
          <w:color w:val="000000"/>
          <w:sz w:val="26"/>
          <w:szCs w:val="26"/>
        </w:rPr>
      </w:pPr>
    </w:p>
    <w:p w:rsidR="007628FE" w:rsidRPr="00AB6D19" w:rsidRDefault="007628FE" w:rsidP="00AB6D19">
      <w:pPr>
        <w:pStyle w:val="a4"/>
        <w:spacing w:before="0" w:beforeAutospacing="0" w:after="0" w:afterAutospacing="0"/>
        <w:jc w:val="center"/>
      </w:pPr>
    </w:p>
    <w:p w:rsidR="003E7F24" w:rsidRPr="003E7F24" w:rsidRDefault="00540E7E" w:rsidP="003E7F24">
      <w:pPr>
        <w:pStyle w:val="a4"/>
        <w:numPr>
          <w:ilvl w:val="0"/>
          <w:numId w:val="6"/>
        </w:numPr>
        <w:spacing w:before="0" w:beforeAutospacing="0" w:after="0" w:afterAutospacing="0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Wnioski</w:t>
      </w:r>
    </w:p>
    <w:p w:rsidR="00AB6D19" w:rsidRDefault="00AB6D19" w:rsidP="007628FE">
      <w:pPr>
        <w:pStyle w:val="a4"/>
        <w:spacing w:before="0" w:beforeAutospacing="0" w:after="0" w:afterAutospacing="0"/>
        <w:ind w:left="-567"/>
        <w:rPr>
          <w:color w:val="000000"/>
          <w:sz w:val="26"/>
          <w:szCs w:val="26"/>
        </w:rPr>
      </w:pPr>
      <w:r w:rsidRPr="00AB6D19">
        <w:rPr>
          <w:color w:val="000000"/>
          <w:sz w:val="26"/>
          <w:szCs w:val="26"/>
        </w:rPr>
        <w:t>Z kursu fizyki wiemy, że rozwiązanie analityczne równania oscylatora ma postać</w:t>
      </w:r>
      <w:r>
        <w:rPr>
          <w:color w:val="000000"/>
          <w:sz w:val="26"/>
          <w:szCs w:val="26"/>
        </w:rPr>
        <w:t>:</w:t>
      </w:r>
    </w:p>
    <w:p w:rsidR="00AB6D19" w:rsidRDefault="00AB6D19" w:rsidP="007628FE">
      <w:pPr>
        <w:pStyle w:val="a4"/>
        <w:spacing w:before="0" w:beforeAutospacing="0" w:after="0" w:afterAutospacing="0"/>
        <w:ind w:left="-567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71B0389" wp14:editId="0EB79798">
            <wp:extent cx="1562100" cy="30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24" w:rsidRDefault="003E7F24" w:rsidP="007628FE">
      <w:pPr>
        <w:pStyle w:val="a4"/>
        <w:spacing w:before="0" w:beforeAutospacing="0" w:after="0" w:afterAutospacing="0"/>
        <w:ind w:left="-567"/>
        <w:rPr>
          <w:sz w:val="26"/>
          <w:szCs w:val="26"/>
        </w:rPr>
      </w:pPr>
      <w:proofErr w:type="gramStart"/>
      <w:r>
        <w:rPr>
          <w:sz w:val="26"/>
          <w:szCs w:val="26"/>
        </w:rPr>
        <w:t>gdzie</w:t>
      </w:r>
      <w:proofErr w:type="gramEnd"/>
      <w:r>
        <w:rPr>
          <w:sz w:val="26"/>
          <w:szCs w:val="26"/>
        </w:rPr>
        <w:t xml:space="preserve">, </w:t>
      </w:r>
      <w:r>
        <w:rPr>
          <w:i/>
          <w:sz w:val="26"/>
          <w:szCs w:val="26"/>
        </w:rPr>
        <w:t>A</w:t>
      </w:r>
      <w:r>
        <w:rPr>
          <w:sz w:val="26"/>
          <w:szCs w:val="26"/>
        </w:rPr>
        <w:t xml:space="preserve"> – to amplituda.</w:t>
      </w:r>
    </w:p>
    <w:p w:rsidR="003E7F24" w:rsidRDefault="003E7F24" w:rsidP="007628FE">
      <w:pPr>
        <w:pStyle w:val="a4"/>
        <w:spacing w:before="0" w:beforeAutospacing="0" w:after="0" w:afterAutospacing="0"/>
        <w:ind w:left="-567"/>
        <w:rPr>
          <w:sz w:val="26"/>
          <w:szCs w:val="26"/>
        </w:rPr>
      </w:pPr>
      <w:r>
        <w:rPr>
          <w:sz w:val="26"/>
          <w:szCs w:val="26"/>
        </w:rPr>
        <w:t>Po podstawieniu naszych parametrów rozwiązanie wtedy ma postać:</w:t>
      </w:r>
    </w:p>
    <w:p w:rsidR="003E7F24" w:rsidRDefault="003E7F24" w:rsidP="007628FE">
      <w:pPr>
        <w:pStyle w:val="a4"/>
        <w:spacing w:before="0" w:beforeAutospacing="0" w:after="0" w:afterAutospacing="0"/>
        <w:ind w:left="-567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5C3507EC" wp14:editId="0ACEEC04">
            <wp:extent cx="1133475" cy="276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24" w:rsidRPr="003E7F24" w:rsidRDefault="003E7F24" w:rsidP="007628FE">
      <w:pPr>
        <w:pStyle w:val="a4"/>
        <w:spacing w:before="0" w:beforeAutospacing="0" w:after="0" w:afterAutospacing="0"/>
        <w:ind w:left="-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Na wykresie (1) możemy zobaczyć, że </w:t>
      </w:r>
      <w:r w:rsidRPr="003E7F24">
        <w:rPr>
          <w:color w:val="000000"/>
          <w:sz w:val="26"/>
          <w:szCs w:val="26"/>
        </w:rPr>
        <w:t>wykresy niemalże się pokrywają.</w:t>
      </w:r>
      <w:r>
        <w:rPr>
          <w:color w:val="000000"/>
          <w:sz w:val="26"/>
          <w:szCs w:val="26"/>
        </w:rPr>
        <w:t xml:space="preserve"> M</w:t>
      </w:r>
      <w:r w:rsidRPr="003E7F24">
        <w:rPr>
          <w:color w:val="000000"/>
          <w:sz w:val="26"/>
          <w:szCs w:val="26"/>
        </w:rPr>
        <w:t xml:space="preserve">ożna stwierdzić, </w:t>
      </w:r>
      <w:r>
        <w:rPr>
          <w:color w:val="000000"/>
          <w:sz w:val="26"/>
          <w:szCs w:val="26"/>
        </w:rPr>
        <w:t xml:space="preserve">że metody bezpośredni dla UARL dają </w:t>
      </w:r>
      <w:r w:rsidRPr="003E7F24">
        <w:rPr>
          <w:color w:val="000000"/>
          <w:sz w:val="26"/>
          <w:szCs w:val="26"/>
        </w:rPr>
        <w:t>bardzo dokładne wyniki.</w:t>
      </w:r>
      <w:r>
        <w:rPr>
          <w:color w:val="000000"/>
          <w:sz w:val="26"/>
          <w:szCs w:val="26"/>
        </w:rPr>
        <w:t xml:space="preserve"> Dokładność ta zależy od kroku całkowania: im mniej krok tym więcej dokładność. </w:t>
      </w:r>
      <w:r w:rsidRPr="003E7F24">
        <w:rPr>
          <w:color w:val="000000"/>
          <w:sz w:val="26"/>
          <w:szCs w:val="26"/>
        </w:rPr>
        <w:t xml:space="preserve"> </w:t>
      </w:r>
    </w:p>
    <w:p w:rsidR="00AB6D19" w:rsidRPr="00AB6D19" w:rsidRDefault="00AB6D19" w:rsidP="00AB6D19">
      <w:pPr>
        <w:pStyle w:val="a4"/>
        <w:spacing w:before="0" w:beforeAutospacing="0" w:after="0" w:afterAutospacing="0"/>
      </w:pPr>
    </w:p>
    <w:p w:rsidR="004971F5" w:rsidRPr="004971F5" w:rsidRDefault="004971F5" w:rsidP="004971F5">
      <w:pPr>
        <w:pStyle w:val="a4"/>
        <w:spacing w:before="0" w:beforeAutospacing="0" w:after="0" w:afterAutospacing="0"/>
        <w:rPr>
          <w:b/>
          <w:lang w:val="uk-UA"/>
        </w:rPr>
      </w:pPr>
      <w:r>
        <w:rPr>
          <w:b/>
          <w:sz w:val="32"/>
          <w:szCs w:val="32"/>
        </w:rPr>
        <w:t xml:space="preserve"> </w:t>
      </w:r>
    </w:p>
    <w:p w:rsidR="00C442BF" w:rsidRDefault="00C442BF" w:rsidP="00C442BF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</w:p>
    <w:p w:rsidR="001F30FD" w:rsidRPr="00775DF7" w:rsidRDefault="001F30FD" w:rsidP="00775DF7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B54A14" w:rsidRPr="00775DF7" w:rsidRDefault="00B54A14" w:rsidP="00B54A14">
      <w:pPr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B54A14" w:rsidRPr="00B54A14" w:rsidRDefault="00B54A14" w:rsidP="00B54A14">
      <w:pPr>
        <w:rPr>
          <w:rFonts w:ascii="Times New Roman" w:hAnsi="Times New Roman" w:cs="Times New Roman"/>
          <w:b/>
          <w:iCs/>
          <w:color w:val="000000"/>
          <w:sz w:val="32"/>
          <w:szCs w:val="32"/>
        </w:rPr>
      </w:pPr>
    </w:p>
    <w:p w:rsidR="00B424D3" w:rsidRPr="00B424D3" w:rsidRDefault="00B424D3" w:rsidP="00B424D3">
      <w:pPr>
        <w:rPr>
          <w:rFonts w:ascii="Times New Roman" w:hAnsi="Times New Roman" w:cs="Times New Roman"/>
          <w:iCs/>
          <w:color w:val="000000"/>
          <w:sz w:val="24"/>
          <w:szCs w:val="24"/>
          <w:u w:val="single"/>
        </w:rPr>
      </w:pPr>
    </w:p>
    <w:p w:rsidR="00B424D3" w:rsidRPr="00B424D3" w:rsidRDefault="00B424D3" w:rsidP="00B424D3">
      <w:pPr>
        <w:rPr>
          <w:rFonts w:ascii="Calibri" w:hAnsi="Calibri" w:cs="Calibri"/>
          <w:sz w:val="24"/>
          <w:szCs w:val="24"/>
          <w:u w:val="single"/>
        </w:rPr>
      </w:pPr>
    </w:p>
    <w:sectPr w:rsidR="00B424D3" w:rsidRPr="00B42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26CA2"/>
    <w:multiLevelType w:val="hybridMultilevel"/>
    <w:tmpl w:val="27567F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55596"/>
    <w:multiLevelType w:val="hybridMultilevel"/>
    <w:tmpl w:val="5E3206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674E8"/>
    <w:multiLevelType w:val="hybridMultilevel"/>
    <w:tmpl w:val="9CE6AD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368CC"/>
    <w:multiLevelType w:val="hybridMultilevel"/>
    <w:tmpl w:val="1EBEA6D6"/>
    <w:lvl w:ilvl="0" w:tplc="573603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94A8A"/>
    <w:multiLevelType w:val="hybridMultilevel"/>
    <w:tmpl w:val="A6881B3A"/>
    <w:lvl w:ilvl="0" w:tplc="5F8E371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63396"/>
    <w:multiLevelType w:val="hybridMultilevel"/>
    <w:tmpl w:val="2DAA34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555"/>
    <w:rsid w:val="00126ECE"/>
    <w:rsid w:val="001A0C82"/>
    <w:rsid w:val="001C28F6"/>
    <w:rsid w:val="001F30FD"/>
    <w:rsid w:val="002E2BCD"/>
    <w:rsid w:val="00370555"/>
    <w:rsid w:val="003966FC"/>
    <w:rsid w:val="003E7F24"/>
    <w:rsid w:val="00431531"/>
    <w:rsid w:val="00455968"/>
    <w:rsid w:val="004971F5"/>
    <w:rsid w:val="00540E7E"/>
    <w:rsid w:val="00662435"/>
    <w:rsid w:val="006924B5"/>
    <w:rsid w:val="007628FE"/>
    <w:rsid w:val="00775DF7"/>
    <w:rsid w:val="00842C9C"/>
    <w:rsid w:val="00AB6D19"/>
    <w:rsid w:val="00B424D3"/>
    <w:rsid w:val="00B54A14"/>
    <w:rsid w:val="00BC42B7"/>
    <w:rsid w:val="00C442BF"/>
    <w:rsid w:val="00D70841"/>
    <w:rsid w:val="00DF335D"/>
    <w:rsid w:val="00E2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4D217-F0B1-40B7-87DB-2F18E8B8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4D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75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a5">
    <w:name w:val="Placeholder Text"/>
    <w:basedOn w:val="a0"/>
    <w:uiPriority w:val="99"/>
    <w:semiHidden/>
    <w:rsid w:val="00E210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2D872-13F1-4372-89D3-27624E0E3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344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鶐 vadim♛</dc:creator>
  <cp:keywords/>
  <dc:description/>
  <cp:lastModifiedBy>鶐 vadim♛</cp:lastModifiedBy>
  <cp:revision>9</cp:revision>
  <cp:lastPrinted>2020-03-03T12:10:00Z</cp:lastPrinted>
  <dcterms:created xsi:type="dcterms:W3CDTF">2020-03-01T13:07:00Z</dcterms:created>
  <dcterms:modified xsi:type="dcterms:W3CDTF">2020-03-03T12:11:00Z</dcterms:modified>
</cp:coreProperties>
</file>