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F0" w:rsidRPr="00B424D3" w:rsidRDefault="00194EF0" w:rsidP="00194EF0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proofErr w:type="spellStart"/>
      <w:r w:rsidRPr="00B424D3">
        <w:rPr>
          <w:rFonts w:ascii="Times New Roman" w:hAnsi="Times New Roman" w:cs="Times New Roman"/>
          <w:sz w:val="28"/>
        </w:rPr>
        <w:t>Vadym</w:t>
      </w:r>
      <w:proofErr w:type="spellEnd"/>
      <w:r w:rsidRPr="00B424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24D3">
        <w:rPr>
          <w:rFonts w:ascii="Times New Roman" w:hAnsi="Times New Roman" w:cs="Times New Roman"/>
          <w:sz w:val="28"/>
        </w:rPr>
        <w:t>Semkovych</w:t>
      </w:r>
      <w:proofErr w:type="spellEnd"/>
    </w:p>
    <w:p w:rsidR="00194EF0" w:rsidRPr="00B424D3" w:rsidRDefault="00194EF0" w:rsidP="00194EF0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194EF0" w:rsidRDefault="00194EF0" w:rsidP="00194EF0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09.04</w:t>
      </w:r>
      <w:r w:rsidRPr="00B424D3">
        <w:rPr>
          <w:rFonts w:ascii="Times New Roman" w:hAnsi="Times New Roman" w:cs="Times New Roman"/>
          <w:sz w:val="28"/>
        </w:rPr>
        <w:t>.2020</w:t>
      </w:r>
    </w:p>
    <w:p w:rsidR="00194EF0" w:rsidRPr="00B424D3" w:rsidRDefault="00194EF0" w:rsidP="00194EF0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194EF0" w:rsidRDefault="00194EF0" w:rsidP="00194EF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5</w:t>
      </w:r>
    </w:p>
    <w:p w:rsidR="00194EF0" w:rsidRDefault="00194EF0" w:rsidP="00194EF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94EF0" w:rsidRDefault="00194EF0" w:rsidP="00194EF0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Diagonalizacja macierzy metodą potęgową</w:t>
      </w:r>
    </w:p>
    <w:p w:rsidR="00194EF0" w:rsidRDefault="00194EF0" w:rsidP="00194EF0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194EF0" w:rsidRDefault="00194EF0" w:rsidP="00194EF0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194EF0" w:rsidRDefault="00194EF0" w:rsidP="00194EF0">
      <w:pPr>
        <w:pStyle w:val="a3"/>
        <w:numPr>
          <w:ilvl w:val="0"/>
          <w:numId w:val="2"/>
        </w:numPr>
        <w:ind w:left="723"/>
        <w:rPr>
          <w:rFonts w:ascii="Times New Roman" w:hAnsi="Times New Roman" w:cs="Times New Roman"/>
          <w:b/>
          <w:sz w:val="32"/>
          <w:szCs w:val="32"/>
        </w:rPr>
      </w:pPr>
      <w:r w:rsidRPr="00194EF0">
        <w:rPr>
          <w:rFonts w:ascii="Times New Roman" w:hAnsi="Times New Roman" w:cs="Times New Roman"/>
          <w:b/>
          <w:sz w:val="32"/>
          <w:szCs w:val="32"/>
        </w:rPr>
        <w:t>Wstęp teoretyczny</w:t>
      </w:r>
    </w:p>
    <w:p w:rsidR="00194EF0" w:rsidRDefault="0072435D" w:rsidP="00C153DE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 w:rsidRPr="00577EFE">
        <w:rPr>
          <w:rFonts w:ascii="Times New Roman" w:hAnsi="Times New Roman" w:cs="Times New Roman"/>
          <w:b/>
          <w:sz w:val="24"/>
        </w:rPr>
        <w:t>Metoda potęgowa</w:t>
      </w:r>
      <w:r w:rsidRPr="0072435D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</w:t>
      </w:r>
      <w:r w:rsidRPr="0072435D">
        <w:rPr>
          <w:rFonts w:ascii="Times New Roman" w:hAnsi="Times New Roman" w:cs="Times New Roman"/>
          <w:sz w:val="24"/>
        </w:rPr>
        <w:t>metoda wielokrotnego przybliżania, stosowana do wyznaczania pojedynczych wartości własnych i wektorów własnych.</w:t>
      </w:r>
      <w:r>
        <w:rPr>
          <w:rFonts w:ascii="Times New Roman" w:hAnsi="Times New Roman" w:cs="Times New Roman"/>
          <w:sz w:val="24"/>
        </w:rPr>
        <w:t xml:space="preserve"> </w:t>
      </w:r>
    </w:p>
    <w:p w:rsidR="00CC0E74" w:rsidRDefault="0072435D" w:rsidP="00C153DE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Rozważmy macierz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n×n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która ma </w:t>
      </w:r>
      <w:r>
        <w:rPr>
          <w:rFonts w:ascii="Times New Roman" w:eastAsiaTheme="minorEastAsia" w:hAnsi="Times New Roman" w:cs="Times New Roman"/>
          <w:i/>
          <w:sz w:val="24"/>
        </w:rPr>
        <w:t xml:space="preserve">n </w:t>
      </w:r>
      <w:r>
        <w:rPr>
          <w:rFonts w:ascii="Times New Roman" w:eastAsiaTheme="minorEastAsia" w:hAnsi="Times New Roman" w:cs="Times New Roman"/>
          <w:sz w:val="24"/>
        </w:rPr>
        <w:t>wartości własnych tworzących ciąg:</w:t>
      </w:r>
    </w:p>
    <w:p w:rsidR="00C153DE" w:rsidRPr="00C153DE" w:rsidRDefault="00C153DE" w:rsidP="00C153DE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CC0E74" w:rsidRPr="00C153DE" w:rsidRDefault="00ED7525" w:rsidP="00C153DE">
      <w:pPr>
        <w:pStyle w:val="a3"/>
        <w:ind w:left="-85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6C"/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6C"/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6C"/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…≥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6C"/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</m:oMath>
      </m:oMathPara>
    </w:p>
    <w:p w:rsidR="00C153DE" w:rsidRPr="00C153DE" w:rsidRDefault="00C153DE" w:rsidP="00C153DE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</w:rPr>
      </w:pPr>
    </w:p>
    <w:p w:rsidR="0072435D" w:rsidRDefault="0072435D" w:rsidP="00C153DE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C0E74">
        <w:rPr>
          <w:rFonts w:ascii="Times New Roman" w:eastAsiaTheme="minorEastAsia" w:hAnsi="Times New Roman" w:cs="Times New Roman"/>
          <w:sz w:val="24"/>
          <w:szCs w:val="24"/>
        </w:rPr>
        <w:t>oraz</w:t>
      </w:r>
      <w:proofErr w:type="gramEnd"/>
      <w:r w:rsidRPr="00CC0E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0E74" w:rsidRPr="00CC0E74">
        <w:rPr>
          <w:rFonts w:ascii="Times New Roman" w:hAnsi="Times New Roman" w:cs="Times New Roman"/>
          <w:i/>
          <w:sz w:val="24"/>
          <w:szCs w:val="24"/>
        </w:rPr>
        <w:t>n</w:t>
      </w:r>
      <w:r w:rsidR="00CC0E74" w:rsidRPr="00CC0E74">
        <w:rPr>
          <w:rFonts w:ascii="Times New Roman" w:hAnsi="Times New Roman" w:cs="Times New Roman"/>
          <w:sz w:val="24"/>
          <w:szCs w:val="24"/>
        </w:rPr>
        <w:t xml:space="preserve"> związanych z nimi liniowo niezależnych</w:t>
      </w:r>
      <w:r w:rsidR="00CC0E74">
        <w:rPr>
          <w:rFonts w:ascii="Times New Roman" w:hAnsi="Times New Roman" w:cs="Times New Roman"/>
          <w:sz w:val="24"/>
          <w:szCs w:val="24"/>
        </w:rPr>
        <w:t xml:space="preserve"> wektorów własnych</w:t>
      </w:r>
      <w:r w:rsidR="00CC0E7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C0E74" w:rsidRDefault="00CC0E74" w:rsidP="0072435D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</w:p>
    <w:p w:rsidR="00CC0E74" w:rsidRPr="00CC0E74" w:rsidRDefault="00ED7525" w:rsidP="0072435D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,…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</m:oMath>
      </m:oMathPara>
    </w:p>
    <w:p w:rsidR="00CC0E74" w:rsidRDefault="00CC0E74" w:rsidP="0072435D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CC0E74" w:rsidRDefault="00CC0E74" w:rsidP="00C153DE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CC0E74">
        <w:rPr>
          <w:rFonts w:ascii="Times New Roman" w:hAnsi="Times New Roman" w:cs="Times New Roman"/>
          <w:sz w:val="24"/>
          <w:szCs w:val="24"/>
        </w:rPr>
        <w:t>Wspomniane wektory stanowią bazę w tym sensie, iż każdy inny wektor może być przedstawiony jednoznacz</w:t>
      </w:r>
      <w:r>
        <w:rPr>
          <w:rFonts w:ascii="Times New Roman" w:hAnsi="Times New Roman" w:cs="Times New Roman"/>
          <w:sz w:val="24"/>
          <w:szCs w:val="24"/>
        </w:rPr>
        <w:t>nie jako ich kombinacja liniowa:</w:t>
      </w:r>
    </w:p>
    <w:p w:rsidR="00CC0E74" w:rsidRDefault="00CC0E74" w:rsidP="0072435D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CC0E74" w:rsidRDefault="00ED7525" w:rsidP="0072435D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CC0E74" w:rsidRDefault="00CC0E74" w:rsidP="0072435D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Jeśli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CC0E74">
        <w:rPr>
          <w:rFonts w:ascii="Times New Roman" w:hAnsi="Times New Roman" w:cs="Times New Roman"/>
          <w:sz w:val="24"/>
          <w:szCs w:val="24"/>
        </w:rPr>
        <w:t>stanowią wartości własne macierzy, to:</w:t>
      </w:r>
    </w:p>
    <w:p w:rsidR="00CC0E74" w:rsidRPr="000E4EA6" w:rsidRDefault="000E4EA6" w:rsidP="00CC0E74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6C"/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0E4EA6" w:rsidRPr="000E4EA6" w:rsidRDefault="00ED7525" w:rsidP="000E4EA6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6C"/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0E4EA6" w:rsidRDefault="000E4EA6" w:rsidP="00C153DE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53DE">
        <w:rPr>
          <w:rFonts w:ascii="Times New Roman" w:hAnsi="Times New Roman" w:cs="Times New Roman"/>
          <w:sz w:val="24"/>
          <w:szCs w:val="24"/>
        </w:rPr>
        <w:t xml:space="preserve">Jeśli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153DE" w:rsidRPr="00C15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153DE">
        <w:rPr>
          <w:rFonts w:ascii="Times New Roman" w:hAnsi="Times New Roman" w:cs="Times New Roman"/>
          <w:sz w:val="24"/>
          <w:szCs w:val="24"/>
        </w:rPr>
        <w:t xml:space="preserve"> jest</w:t>
      </w:r>
      <w:proofErr w:type="gramEnd"/>
      <w:r w:rsidRPr="00C153DE">
        <w:rPr>
          <w:rFonts w:ascii="Times New Roman" w:hAnsi="Times New Roman" w:cs="Times New Roman"/>
          <w:sz w:val="24"/>
          <w:szCs w:val="24"/>
        </w:rPr>
        <w:t xml:space="preserve"> dominującą wartością własną, oraz wektor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C153DE">
        <w:rPr>
          <w:rFonts w:ascii="Times New Roman" w:hAnsi="Times New Roman" w:cs="Times New Roman"/>
          <w:sz w:val="24"/>
          <w:szCs w:val="24"/>
        </w:rPr>
        <w:t xml:space="preserve"> ma składową w kierunku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C153DE">
        <w:rPr>
          <w:rFonts w:ascii="Times New Roman" w:hAnsi="Times New Roman" w:cs="Times New Roman"/>
          <w:sz w:val="24"/>
          <w:szCs w:val="24"/>
        </w:rPr>
        <w:t xml:space="preserve"> to wówczas zachodzi</w:t>
      </w:r>
      <w:r w:rsidR="00C153DE">
        <w:rPr>
          <w:rFonts w:ascii="Times New Roman" w:hAnsi="Times New Roman" w:cs="Times New Roman"/>
          <w:sz w:val="24"/>
          <w:szCs w:val="24"/>
        </w:rPr>
        <w:t>:</w:t>
      </w:r>
    </w:p>
    <w:p w:rsidR="00C153DE" w:rsidRDefault="00C153DE" w:rsidP="00C153DE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C153DE" w:rsidRPr="00C153DE" w:rsidRDefault="00ED7525" w:rsidP="00C153DE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m→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func>
        </m:oMath>
      </m:oMathPara>
    </w:p>
    <w:p w:rsidR="00C153DE" w:rsidRDefault="00C153DE" w:rsidP="00C153DE">
      <w:pPr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53DE">
        <w:rPr>
          <w:rFonts w:ascii="Times New Roman" w:eastAsiaTheme="minorEastAsia" w:hAnsi="Times New Roman" w:cs="Times New Roman"/>
          <w:sz w:val="24"/>
          <w:szCs w:val="24"/>
        </w:rPr>
        <w:t xml:space="preserve">Wartość własną można obliczyć następująco: </w:t>
      </w:r>
    </w:p>
    <w:p w:rsidR="00C153DE" w:rsidRPr="00C153DE" w:rsidRDefault="00ED7525" w:rsidP="00C153DE">
      <w:pPr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m→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C153DE" w:rsidRDefault="00C153DE" w:rsidP="00C153DE">
      <w:pPr>
        <w:ind w:left="-85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Dla dowolnego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nieortogonalnego (iloczyn </w:t>
      </w:r>
      <w:r w:rsidR="00577EFE">
        <w:rPr>
          <w:rFonts w:ascii="Times New Roman" w:eastAsiaTheme="minorEastAsia" w:hAnsi="Times New Roman" w:cs="Times New Roman"/>
          <w:sz w:val="24"/>
          <w:szCs w:val="24"/>
        </w:rPr>
        <w:t>skalarny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różny od 0) do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77EFE" w:rsidRPr="00577EFE" w:rsidRDefault="00577EFE" w:rsidP="00C153DE">
      <w:pPr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7EFE">
        <w:rPr>
          <w:rFonts w:ascii="Times New Roman" w:eastAsiaTheme="minorEastAsia" w:hAnsi="Times New Roman" w:cs="Times New Roman"/>
          <w:sz w:val="24"/>
          <w:szCs w:val="24"/>
        </w:rPr>
        <w:t xml:space="preserve">Ponieważ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77EFE">
        <w:rPr>
          <w:rFonts w:ascii="Times New Roman" w:eastAsiaTheme="minorEastAsia" w:hAnsi="Times New Roman" w:cs="Times New Roman"/>
          <w:sz w:val="24"/>
          <w:szCs w:val="24"/>
        </w:rPr>
        <w:t>, to unormowany wektor własny będzie miał postać:</w:t>
      </w:r>
    </w:p>
    <w:p w:rsidR="00577EFE" w:rsidRPr="00577EFE" w:rsidRDefault="00ED7525" w:rsidP="00C153DE">
      <w:pPr>
        <w:ind w:left="-85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:rsidR="00577EFE" w:rsidRDefault="00577EFE" w:rsidP="00577EFE">
      <w:pPr>
        <w:ind w:left="-850"/>
        <w:jc w:val="both"/>
        <w:rPr>
          <w:rFonts w:ascii="Times New Roman" w:eastAsiaTheme="minorEastAsia" w:hAnsi="Times New Roman" w:cs="Times New Roman"/>
          <w:b/>
          <w:sz w:val="24"/>
          <w:szCs w:val="26"/>
        </w:rPr>
      </w:pPr>
      <w:r w:rsidRPr="00577EFE">
        <w:rPr>
          <w:rFonts w:ascii="Times New Roman" w:eastAsiaTheme="minorEastAsia" w:hAnsi="Times New Roman" w:cs="Times New Roman"/>
          <w:b/>
          <w:sz w:val="24"/>
          <w:szCs w:val="26"/>
        </w:rPr>
        <w:t xml:space="preserve">Redukcja </w:t>
      </w:r>
      <w:proofErr w:type="spellStart"/>
      <w:r w:rsidRPr="00577EFE">
        <w:rPr>
          <w:rFonts w:ascii="Times New Roman" w:eastAsiaTheme="minorEastAsia" w:hAnsi="Times New Roman" w:cs="Times New Roman"/>
          <w:b/>
          <w:sz w:val="24"/>
          <w:szCs w:val="26"/>
        </w:rPr>
        <w:t>Hotellinga</w:t>
      </w:r>
      <w:proofErr w:type="spellEnd"/>
      <w:r w:rsidRPr="00577EFE">
        <w:rPr>
          <w:rFonts w:ascii="Times New Roman" w:eastAsiaTheme="minorEastAsia" w:hAnsi="Times New Roman" w:cs="Times New Roman"/>
          <w:b/>
          <w:sz w:val="24"/>
          <w:szCs w:val="26"/>
        </w:rPr>
        <w:t xml:space="preserve">. </w:t>
      </w:r>
    </w:p>
    <w:p w:rsidR="00216A9A" w:rsidRPr="00216A9A" w:rsidRDefault="00577EFE" w:rsidP="003E2E4E">
      <w:pPr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216A9A">
        <w:rPr>
          <w:rFonts w:ascii="Times New Roman" w:hAnsi="Times New Roman" w:cs="Times New Roman"/>
          <w:sz w:val="24"/>
          <w:szCs w:val="24"/>
        </w:rPr>
        <w:t xml:space="preserve">Za wektor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216A9A">
        <w:rPr>
          <w:rFonts w:ascii="Times New Roman" w:hAnsi="Times New Roman" w:cs="Times New Roman"/>
          <w:sz w:val="24"/>
          <w:szCs w:val="24"/>
        </w:rPr>
        <w:t xml:space="preserve"> przyjmujemy lewy wektor własny przynależny do wartości własnej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16A9A">
        <w:rPr>
          <w:rFonts w:ascii="Times New Roman" w:hAnsi="Times New Roman" w:cs="Times New Roman"/>
          <w:sz w:val="24"/>
          <w:szCs w:val="24"/>
        </w:rPr>
        <w:t xml:space="preserve"> . Ale na ogół nie znamy lewych wektorów. Metoda jest więc skuteczna tylko w przypadku macierzy symetrycznych, wtedy lewe wektory są identyczne z prawymi. </w:t>
      </w:r>
    </w:p>
    <w:p w:rsidR="00577EFE" w:rsidRPr="00216A9A" w:rsidRDefault="00ED7525" w:rsidP="00577EFE">
      <w:pPr>
        <w:ind w:left="-85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</m:oMath>
      </m:oMathPara>
    </w:p>
    <w:p w:rsidR="00216A9A" w:rsidRPr="00216A9A" w:rsidRDefault="00ED7525" w:rsidP="00577EFE">
      <w:pPr>
        <w:ind w:left="-85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216A9A" w:rsidRPr="00216A9A" w:rsidRDefault="00ED7525" w:rsidP="00216A9A">
      <w:pPr>
        <w:ind w:left="-85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ym w:font="Symbol" w:char="F06C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   i =1, 2, 3, …n-1</m:t>
          </m:r>
        </m:oMath>
      </m:oMathPara>
    </w:p>
    <w:p w:rsidR="00216A9A" w:rsidRDefault="00216A9A" w:rsidP="00216A9A">
      <w:pPr>
        <w:ind w:left="-850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216A9A">
        <w:rPr>
          <w:rFonts w:ascii="Times New Roman" w:hAnsi="Times New Roman" w:cs="Times New Roman"/>
          <w:sz w:val="24"/>
        </w:rPr>
        <w:t>jest iloczynem zewnętrznym/tensorowym.</w:t>
      </w:r>
    </w:p>
    <w:p w:rsidR="00216A9A" w:rsidRDefault="00216A9A" w:rsidP="00216A9A">
      <w:pPr>
        <w:ind w:left="-85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Iloczyn tensorowy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wektora kolumnowego przez wektor wierszowy daje macierz</w:t>
      </w:r>
      <w:r w:rsidR="001837B8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1837B8" w:rsidRDefault="001837B8" w:rsidP="001837B8">
      <w:pPr>
        <w:ind w:left="-850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72C98999" wp14:editId="089D64DD">
            <wp:extent cx="355282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4E" w:rsidRDefault="001837B8" w:rsidP="003E2E4E">
      <w:pPr>
        <w:pStyle w:val="a3"/>
        <w:numPr>
          <w:ilvl w:val="0"/>
          <w:numId w:val="2"/>
        </w:numPr>
        <w:ind w:left="723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Problem</w:t>
      </w:r>
    </w:p>
    <w:p w:rsidR="003E2E4E" w:rsidRDefault="003E2E4E" w:rsidP="003E2E4E">
      <w:pPr>
        <w:pStyle w:val="a3"/>
        <w:ind w:left="-850"/>
        <w:jc w:val="both"/>
        <w:rPr>
          <w:rFonts w:ascii="Times New Roman" w:eastAsiaTheme="minorEastAsia" w:hAnsi="Times New Roman" w:cs="Times New Roman"/>
          <w:color w:val="000000"/>
          <w:sz w:val="24"/>
          <w:szCs w:val="26"/>
        </w:rPr>
      </w:pPr>
      <w:r w:rsidRPr="003E2E4E">
        <w:rPr>
          <w:rFonts w:ascii="Times New Roman" w:hAnsi="Times New Roman" w:cs="Times New Roman"/>
          <w:color w:val="000000"/>
          <w:sz w:val="24"/>
          <w:szCs w:val="26"/>
        </w:rPr>
        <w:t xml:space="preserve">Podczas laboratorium wyznaczaliśmy wektory i wartości własne macierzy symetrycznej </w:t>
      </w:r>
      <m:oMath>
        <m:sSub>
          <m:sSubPr>
            <m:ctrlPr>
              <w:rPr>
                <w:rFonts w:ascii="Cambria Math" w:hAnsi="Cambria Math" w:cs="Times New Roman"/>
                <w:b/>
                <w:color w:val="000000"/>
                <w:sz w:val="24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6"/>
              </w:rPr>
              <m:t>7×7</m:t>
            </m:r>
          </m:sub>
        </m:sSub>
      </m:oMath>
      <w:r w:rsidRPr="003E2E4E">
        <w:rPr>
          <w:rFonts w:ascii="Times New Roman" w:eastAsiaTheme="minorEastAsia" w:hAnsi="Times New Roman" w:cs="Times New Roman"/>
          <w:b/>
          <w:color w:val="000000"/>
          <w:sz w:val="24"/>
          <w:szCs w:val="26"/>
        </w:rPr>
        <w:t xml:space="preserve">. </w:t>
      </w:r>
      <w:r w:rsidRPr="003E2E4E">
        <w:rPr>
          <w:rFonts w:ascii="Times New Roman" w:eastAsiaTheme="minorEastAsia" w:hAnsi="Times New Roman" w:cs="Times New Roman"/>
          <w:color w:val="000000"/>
          <w:sz w:val="24"/>
          <w:szCs w:val="26"/>
        </w:rPr>
        <w:t>Elementy macierzy zdefiniowane są następująco:</w:t>
      </w:r>
    </w:p>
    <w:p w:rsidR="003E2E4E" w:rsidRPr="003E2E4E" w:rsidRDefault="003E2E4E" w:rsidP="003E2E4E">
      <w:pPr>
        <w:pStyle w:val="a3"/>
        <w:ind w:left="-850"/>
        <w:rPr>
          <w:rFonts w:ascii="Times New Roman" w:eastAsiaTheme="minorEastAsia" w:hAnsi="Times New Roman" w:cs="Times New Roman"/>
          <w:b/>
          <w:sz w:val="32"/>
        </w:rPr>
      </w:pPr>
    </w:p>
    <w:p w:rsidR="003E2E4E" w:rsidRDefault="00ED7525" w:rsidP="003E2E4E">
      <w:pPr>
        <w:pStyle w:val="a3"/>
        <w:ind w:left="-207"/>
        <w:jc w:val="center"/>
        <w:rPr>
          <w:rFonts w:ascii="Times New Roman" w:eastAsiaTheme="minorEastAsia" w:hAnsi="Times New Roman" w:cs="Times New Roman"/>
          <w:color w:val="000000"/>
          <w:sz w:val="24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6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6"/>
                  </w:rPr>
                  <m:t>2+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6"/>
                      </w:rPr>
                      <m:t>i-j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6"/>
          </w:rPr>
          <m:t>,          gdzie i,j=0,1,2,…6.</m:t>
        </m:r>
      </m:oMath>
      <w:r w:rsidR="003E2E4E" w:rsidRPr="003E2E4E">
        <w:rPr>
          <w:rFonts w:ascii="Times New Roman" w:eastAsiaTheme="minorEastAsia" w:hAnsi="Times New Roman" w:cs="Times New Roman"/>
          <w:color w:val="000000"/>
          <w:sz w:val="24"/>
          <w:szCs w:val="26"/>
        </w:rPr>
        <w:t xml:space="preserve"> </w:t>
      </w:r>
      <w:r w:rsidR="003E2E4E">
        <w:rPr>
          <w:rFonts w:ascii="Times New Roman" w:eastAsiaTheme="minorEastAsia" w:hAnsi="Times New Roman" w:cs="Times New Roman"/>
          <w:color w:val="000000"/>
          <w:sz w:val="24"/>
          <w:szCs w:val="26"/>
        </w:rPr>
        <w:t xml:space="preserve"> </w:t>
      </w:r>
    </w:p>
    <w:p w:rsidR="003E2E4E" w:rsidRDefault="003E2E4E" w:rsidP="003E2E4E">
      <w:pPr>
        <w:pStyle w:val="a3"/>
        <w:ind w:left="-207"/>
        <w:jc w:val="center"/>
        <w:rPr>
          <w:rFonts w:ascii="Times New Roman" w:eastAsiaTheme="minorEastAsia" w:hAnsi="Times New Roman" w:cs="Times New Roman"/>
          <w:color w:val="000000"/>
          <w:sz w:val="24"/>
          <w:szCs w:val="26"/>
        </w:rPr>
      </w:pPr>
    </w:p>
    <w:p w:rsidR="003E2E4E" w:rsidRDefault="003E2E4E" w:rsidP="003E2E4E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3E2E4E">
        <w:rPr>
          <w:rFonts w:ascii="Times New Roman" w:hAnsi="Times New Roman" w:cs="Times New Roman"/>
          <w:sz w:val="24"/>
          <w:szCs w:val="24"/>
        </w:rPr>
        <w:t xml:space="preserve">Metoda iteracyjna pozwala wyznaczać pojedynczą wartość </w:t>
      </w:r>
      <w:r>
        <w:rPr>
          <w:rFonts w:ascii="Times New Roman" w:hAnsi="Times New Roman" w:cs="Times New Roman"/>
          <w:sz w:val="24"/>
          <w:szCs w:val="24"/>
        </w:rPr>
        <w:t xml:space="preserve">własną </w:t>
      </w:r>
      <w:r w:rsidRPr="003E2E4E">
        <w:rPr>
          <w:rFonts w:ascii="Times New Roman" w:hAnsi="Times New Roman" w:cs="Times New Roman"/>
          <w:sz w:val="24"/>
          <w:szCs w:val="24"/>
        </w:rPr>
        <w:t xml:space="preserve">i odpowiadający jej wektor własny, ale po modyfikacji np. redukcji </w:t>
      </w:r>
      <w:proofErr w:type="spellStart"/>
      <w:r w:rsidRPr="003E2E4E">
        <w:rPr>
          <w:rFonts w:ascii="Times New Roman" w:hAnsi="Times New Roman" w:cs="Times New Roman"/>
          <w:sz w:val="24"/>
          <w:szCs w:val="24"/>
        </w:rPr>
        <w:t>Hotellinga</w:t>
      </w:r>
      <w:proofErr w:type="spellEnd"/>
      <w:r w:rsidRPr="003E2E4E">
        <w:rPr>
          <w:rFonts w:ascii="Times New Roman" w:hAnsi="Times New Roman" w:cs="Times New Roman"/>
          <w:sz w:val="24"/>
          <w:szCs w:val="24"/>
        </w:rPr>
        <w:t xml:space="preserve"> umożliwia wyznaczanie kolejnych par</w:t>
      </w:r>
      <w:proofErr w:type="gramStart"/>
      <w:r w:rsidRPr="003E2E4E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).</w:t>
      </w:r>
      <w:r w:rsidRPr="003E2E4E">
        <w:rPr>
          <w:rFonts w:ascii="Times New Roman" w:hAnsi="Times New Roman" w:cs="Times New Roman"/>
          <w:sz w:val="24"/>
          <w:szCs w:val="24"/>
        </w:rPr>
        <w:t xml:space="preserve"> Naszym</w:t>
      </w:r>
      <w:proofErr w:type="gramEnd"/>
      <w:r w:rsidRPr="003E2E4E">
        <w:rPr>
          <w:rFonts w:ascii="Times New Roman" w:hAnsi="Times New Roman" w:cs="Times New Roman"/>
          <w:sz w:val="24"/>
          <w:szCs w:val="24"/>
        </w:rPr>
        <w:t xml:space="preserve"> zadaniem było zaimplementowanie tej metody i wyznaczenie po kolei wszystkich par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E2E4E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3E2E4E" w:rsidRDefault="003E2E4E" w:rsidP="003E2E4E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3E2E4E" w:rsidRDefault="003E2E4E" w:rsidP="003E2E4E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Korzystaliśmy z poniższego algorytmu: </w:t>
      </w:r>
    </w:p>
    <w:p w:rsidR="003E2E4E" w:rsidRDefault="003E2E4E" w:rsidP="003E2E4E">
      <w:pPr>
        <w:pStyle w:val="a3"/>
        <w:ind w:left="-85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4A2618C" wp14:editId="04850603">
            <wp:extent cx="4276725" cy="2514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F6" w:rsidRDefault="00A128F6" w:rsidP="00A128F6">
      <w:pPr>
        <w:pStyle w:val="a3"/>
        <w:ind w:left="-85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lastRenderedPageBreak/>
        <w:t>Gdzie:</w:t>
      </w:r>
    </w:p>
    <w:p w:rsidR="00A128F6" w:rsidRPr="00A128F6" w:rsidRDefault="00A128F6" w:rsidP="00A128F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28"/>
          <w:szCs w:val="24"/>
        </w:rPr>
      </w:pPr>
      <w:proofErr w:type="gramStart"/>
      <w:r w:rsidRPr="00A128F6">
        <w:rPr>
          <w:rFonts w:ascii="Times New Roman" w:hAnsi="Times New Roman" w:cs="Times New Roman"/>
          <w:b/>
          <w:sz w:val="24"/>
        </w:rPr>
        <w:t>k</w:t>
      </w:r>
      <w:proofErr w:type="gramEnd"/>
      <w:r w:rsidRPr="00A128F6">
        <w:rPr>
          <w:rFonts w:ascii="Times New Roman" w:hAnsi="Times New Roman" w:cs="Times New Roman"/>
          <w:sz w:val="24"/>
        </w:rPr>
        <w:t xml:space="preserve"> - numer wyznaczanej wartości własnej</w:t>
      </w:r>
    </w:p>
    <w:p w:rsidR="00A128F6" w:rsidRPr="00A128F6" w:rsidRDefault="00A128F6" w:rsidP="00A128F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32"/>
          <w:szCs w:val="24"/>
        </w:rPr>
      </w:pPr>
      <w:proofErr w:type="gramStart"/>
      <w:r w:rsidRPr="00A128F6">
        <w:rPr>
          <w:rFonts w:ascii="Times New Roman" w:hAnsi="Times New Roman" w:cs="Times New Roman"/>
          <w:b/>
          <w:sz w:val="24"/>
        </w:rPr>
        <w:t>i</w:t>
      </w:r>
      <w:proofErr w:type="gramEnd"/>
      <w:r w:rsidRPr="00A128F6">
        <w:rPr>
          <w:rFonts w:ascii="Times New Roman" w:hAnsi="Times New Roman" w:cs="Times New Roman"/>
          <w:sz w:val="24"/>
        </w:rPr>
        <w:t xml:space="preserve"> - numer iteracji dla określonego </w:t>
      </w:r>
      <w:r w:rsidRPr="00A128F6">
        <w:rPr>
          <w:rFonts w:ascii="Times New Roman" w:hAnsi="Times New Roman" w:cs="Times New Roman"/>
          <w:b/>
          <w:sz w:val="24"/>
        </w:rPr>
        <w:t>k</w:t>
      </w:r>
    </w:p>
    <w:p w:rsidR="00A128F6" w:rsidRPr="00A128F6" w:rsidRDefault="00A128F6" w:rsidP="00A128F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A – </w:t>
      </w:r>
      <w:r>
        <w:rPr>
          <w:rFonts w:ascii="Times New Roman" w:hAnsi="Times New Roman" w:cs="Times New Roman"/>
          <w:sz w:val="24"/>
        </w:rPr>
        <w:t>macierz pierwotna</w:t>
      </w:r>
    </w:p>
    <w:p w:rsidR="00A128F6" w:rsidRPr="00A128F6" w:rsidRDefault="00ED7525" w:rsidP="00A128F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32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- </m:t>
        </m:r>
      </m:oMath>
      <w:proofErr w:type="gramStart"/>
      <w:r w:rsidR="00A128F6">
        <w:rPr>
          <w:rFonts w:ascii="Times New Roman" w:eastAsiaTheme="minorEastAsia" w:hAnsi="Times New Roman" w:cs="Times New Roman"/>
          <w:color w:val="000000"/>
          <w:sz w:val="24"/>
          <w:szCs w:val="24"/>
        </w:rPr>
        <w:t>macierz</w:t>
      </w:r>
      <w:proofErr w:type="gramEnd"/>
      <w:r w:rsidR="00A128F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iteracji</w:t>
      </w:r>
    </w:p>
    <w:p w:rsidR="00A128F6" w:rsidRPr="00A128F6" w:rsidRDefault="00ED7525" w:rsidP="00A128F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4"/>
                <w:szCs w:val="24"/>
              </w:rPr>
              <w:sym w:font="Symbol" w:char="F06C"/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A128F6" w:rsidRPr="00A128F6">
        <w:rPr>
          <w:rFonts w:ascii="Times New Roman" w:hAnsi="Times New Roman" w:cs="Times New Roman"/>
          <w:sz w:val="24"/>
          <w:szCs w:val="24"/>
        </w:rPr>
        <w:t>przybliżenie</w:t>
      </w:r>
      <w:proofErr w:type="gramEnd"/>
      <w:r w:rsidR="00A128F6" w:rsidRPr="00A128F6">
        <w:rPr>
          <w:rFonts w:ascii="Times New Roman" w:hAnsi="Times New Roman" w:cs="Times New Roman"/>
          <w:sz w:val="24"/>
          <w:szCs w:val="24"/>
        </w:rPr>
        <w:t xml:space="preserve"> k-tej wartości własnej w i-tej iteracji</w:t>
      </w:r>
    </w:p>
    <w:p w:rsidR="00A128F6" w:rsidRPr="00A128F6" w:rsidRDefault="00ED7525" w:rsidP="00A128F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A128F6" w:rsidRPr="00A128F6">
        <w:rPr>
          <w:rFonts w:ascii="Times New Roman" w:hAnsi="Times New Roman" w:cs="Times New Roman"/>
          <w:sz w:val="24"/>
          <w:szCs w:val="24"/>
        </w:rPr>
        <w:t>i-te</w:t>
      </w:r>
      <w:proofErr w:type="gramEnd"/>
      <w:r w:rsidR="00A128F6" w:rsidRPr="00A128F6">
        <w:rPr>
          <w:rFonts w:ascii="Times New Roman" w:hAnsi="Times New Roman" w:cs="Times New Roman"/>
          <w:sz w:val="24"/>
          <w:szCs w:val="24"/>
        </w:rPr>
        <w:t xml:space="preserve"> przybliżenie k-tego wektora własnego</w:t>
      </w:r>
    </w:p>
    <w:p w:rsidR="00A128F6" w:rsidRPr="00A128F6" w:rsidRDefault="00ED7525" w:rsidP="00A128F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val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</m:oMath>
      <w:proofErr w:type="gramStart"/>
      <w:r w:rsidR="00A128F6" w:rsidRPr="00A128F6">
        <w:rPr>
          <w:rFonts w:ascii="Times New Roman" w:hAnsi="Times New Roman" w:cs="Times New Roman"/>
          <w:b/>
          <w:i/>
          <w:sz w:val="24"/>
        </w:rPr>
        <w:t>n</w:t>
      </w:r>
      <w:proofErr w:type="gramEnd"/>
      <w:r w:rsidR="00A128F6" w:rsidRPr="00A128F6">
        <w:rPr>
          <w:rFonts w:ascii="Times New Roman" w:hAnsi="Times New Roman" w:cs="Times New Roman"/>
          <w:sz w:val="24"/>
        </w:rPr>
        <w:t xml:space="preserve"> - liczba wartości własnych do wyznaczenia</w:t>
      </w:r>
    </w:p>
    <w:p w:rsidR="00A128F6" w:rsidRPr="00A128F6" w:rsidRDefault="00A128F6" w:rsidP="00A128F6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28"/>
          <w:szCs w:val="24"/>
        </w:rPr>
      </w:pPr>
      <w:r w:rsidRPr="00A128F6">
        <w:rPr>
          <w:rFonts w:ascii="Times New Roman" w:hAnsi="Times New Roman" w:cs="Times New Roman"/>
          <w:b/>
          <w:i/>
          <w:sz w:val="24"/>
        </w:rPr>
        <w:t>IT_MAX</w:t>
      </w:r>
      <w:r w:rsidRPr="00A128F6">
        <w:rPr>
          <w:rFonts w:ascii="Times New Roman" w:hAnsi="Times New Roman" w:cs="Times New Roman"/>
          <w:sz w:val="24"/>
        </w:rPr>
        <w:t xml:space="preserve"> = 12 - maksymalna liczba iteracji dla każdego </w:t>
      </w:r>
      <w:r w:rsidRPr="00A128F6">
        <w:rPr>
          <w:rFonts w:ascii="Times New Roman" w:hAnsi="Times New Roman" w:cs="Times New Roman"/>
          <w:b/>
          <w:sz w:val="24"/>
        </w:rPr>
        <w:t>k</w:t>
      </w:r>
      <w:r w:rsidRPr="00A128F6">
        <w:rPr>
          <w:rFonts w:ascii="Times New Roman" w:hAnsi="Times New Roman" w:cs="Times New Roman"/>
          <w:sz w:val="24"/>
        </w:rPr>
        <w:t>.</w:t>
      </w:r>
    </w:p>
    <w:p w:rsidR="00A128F6" w:rsidRPr="00A128F6" w:rsidRDefault="00A128F6" w:rsidP="00A128F6">
      <w:pPr>
        <w:pStyle w:val="a3"/>
        <w:ind w:left="-130"/>
        <w:rPr>
          <w:rFonts w:ascii="Times New Roman" w:eastAsiaTheme="minorEastAsia" w:hAnsi="Times New Roman" w:cs="Times New Roman"/>
          <w:color w:val="000000"/>
          <w:sz w:val="28"/>
          <w:szCs w:val="24"/>
        </w:rPr>
      </w:pPr>
    </w:p>
    <w:p w:rsidR="00A128F6" w:rsidRDefault="00A128F6" w:rsidP="00A128F6">
      <w:pPr>
        <w:pStyle w:val="a3"/>
        <w:ind w:left="-850"/>
        <w:rPr>
          <w:rFonts w:ascii="Times New Roman" w:hAnsi="Times New Roman" w:cs="Times New Roman"/>
          <w:b/>
          <w:sz w:val="24"/>
          <w:szCs w:val="24"/>
        </w:rPr>
      </w:pPr>
      <w:r w:rsidRPr="00A128F6">
        <w:rPr>
          <w:rFonts w:ascii="Times New Roman" w:hAnsi="Times New Roman" w:cs="Times New Roman"/>
          <w:sz w:val="24"/>
          <w:szCs w:val="24"/>
        </w:rPr>
        <w:t xml:space="preserve">Po każdej iteracji zapisujemy wektory własne do macierzy </w:t>
      </w:r>
      <w:r w:rsidRPr="00A128F6">
        <w:rPr>
          <w:rFonts w:ascii="Times New Roman" w:hAnsi="Times New Roman" w:cs="Times New Roman"/>
          <w:b/>
          <w:sz w:val="24"/>
          <w:szCs w:val="24"/>
        </w:rPr>
        <w:t>X (</w:t>
      </w:r>
      <w:r w:rsidRPr="00A128F6">
        <w:rPr>
          <w:rFonts w:ascii="Times New Roman" w:hAnsi="Times New Roman" w:cs="Times New Roman"/>
          <w:sz w:val="24"/>
          <w:szCs w:val="24"/>
        </w:rPr>
        <w:t>kolumna - wektor</w:t>
      </w:r>
      <w:r w:rsidRPr="00A128F6">
        <w:rPr>
          <w:rFonts w:ascii="Times New Roman" w:hAnsi="Times New Roman" w:cs="Times New Roman"/>
          <w:b/>
          <w:sz w:val="24"/>
          <w:szCs w:val="24"/>
        </w:rPr>
        <w:t xml:space="preserve">). </w:t>
      </w:r>
      <w:proofErr w:type="spellStart"/>
      <w:r w:rsidRPr="00A128F6">
        <w:rPr>
          <w:rFonts w:ascii="Times New Roman" w:hAnsi="Times New Roman" w:cs="Times New Roman"/>
          <w:sz w:val="24"/>
          <w:szCs w:val="24"/>
        </w:rPr>
        <w:t>Nastepnie</w:t>
      </w:r>
      <w:proofErr w:type="spellEnd"/>
      <w:r w:rsidRPr="00A128F6">
        <w:rPr>
          <w:rFonts w:ascii="Times New Roman" w:hAnsi="Times New Roman" w:cs="Times New Roman"/>
          <w:sz w:val="24"/>
          <w:szCs w:val="24"/>
        </w:rPr>
        <w:t xml:space="preserve"> wyznaczamy macierz diagonalną D z poniższego wzoru:</w:t>
      </w:r>
      <w:r w:rsidRPr="00A128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28F6" w:rsidRPr="00A128F6" w:rsidRDefault="00A128F6" w:rsidP="00A128F6">
      <w:pPr>
        <w:pStyle w:val="a3"/>
        <w:ind w:left="-85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 xml:space="preserve">D=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AX</m:t>
          </m:r>
        </m:oMath>
      </m:oMathPara>
    </w:p>
    <w:p w:rsidR="00A128F6" w:rsidRDefault="00A128F6" w:rsidP="00A128F6">
      <w:pPr>
        <w:pStyle w:val="a3"/>
        <w:numPr>
          <w:ilvl w:val="0"/>
          <w:numId w:val="2"/>
        </w:numPr>
        <w:ind w:left="723"/>
        <w:rPr>
          <w:rFonts w:ascii="Times New Roman" w:eastAsiaTheme="minorEastAsia" w:hAnsi="Times New Roman" w:cs="Times New Roman"/>
          <w:b/>
          <w:color w:val="000000"/>
          <w:sz w:val="32"/>
          <w:szCs w:val="24"/>
        </w:rPr>
      </w:pPr>
      <w:r w:rsidRPr="00A128F6">
        <w:rPr>
          <w:rFonts w:ascii="Times New Roman" w:eastAsiaTheme="minorEastAsia" w:hAnsi="Times New Roman" w:cs="Times New Roman"/>
          <w:b/>
          <w:color w:val="000000"/>
          <w:sz w:val="32"/>
          <w:szCs w:val="24"/>
        </w:rPr>
        <w:t>Wyniki</w:t>
      </w:r>
    </w:p>
    <w:p w:rsidR="00A128F6" w:rsidRDefault="00896B0C" w:rsidP="00896B0C">
      <w:pPr>
        <w:pStyle w:val="a3"/>
        <w:ind w:left="-85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80BDAB5" wp14:editId="3357637D">
            <wp:extent cx="5940425" cy="4086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0C" w:rsidRDefault="00896B0C" w:rsidP="00896B0C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96B0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Rysunek 1. </w:t>
      </w:r>
      <w:r w:rsidRPr="00896B0C">
        <w:rPr>
          <w:rFonts w:ascii="Times New Roman" w:hAnsi="Times New Roman" w:cs="Times New Roman"/>
          <w:i/>
          <w:sz w:val="24"/>
          <w:szCs w:val="24"/>
        </w:rPr>
        <w:t>Kolejne przybliżenia znalezionych wartości własnych.</w:t>
      </w:r>
    </w:p>
    <w:p w:rsidR="00620442" w:rsidRDefault="00620442" w:rsidP="00896B0C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96B0C" w:rsidRDefault="00620442" w:rsidP="00620442">
      <w:pPr>
        <w:pStyle w:val="a3"/>
        <w:ind w:left="-85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Otrzymane wartości własne:</w:t>
      </w:r>
    </w:p>
    <w:p w:rsidR="00620442" w:rsidRPr="00D6514E" w:rsidRDefault="00620442" w:rsidP="00620442">
      <w:pPr>
        <w:pStyle w:val="a3"/>
        <w:ind w:left="-907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3.59586</m:t>
          </m:r>
        </m:oMath>
      </m:oMathPara>
    </w:p>
    <w:p w:rsidR="00620442" w:rsidRPr="00D6514E" w:rsidRDefault="00620442" w:rsidP="00620442">
      <w:pPr>
        <w:pStyle w:val="a3"/>
        <w:ind w:left="-737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0.284988</m:t>
          </m:r>
        </m:oMath>
      </m:oMathPara>
    </w:p>
    <w:p w:rsidR="00620442" w:rsidRPr="00D6514E" w:rsidRDefault="00620442" w:rsidP="00620442">
      <w:pPr>
        <w:pStyle w:val="a3"/>
        <w:ind w:left="-737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0.122786</m:t>
          </m:r>
        </m:oMath>
      </m:oMathPara>
    </w:p>
    <w:p w:rsidR="00620442" w:rsidRPr="00D6514E" w:rsidRDefault="00620442" w:rsidP="00620442">
      <w:pPr>
        <w:pStyle w:val="a3"/>
        <w:ind w:left="-850"/>
        <w:rPr>
          <w:rFonts w:ascii="Times New Roman" w:hAnsi="Times New Roman" w:cs="Times New Roman"/>
          <w:b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0.59039</m:t>
          </m:r>
        </m:oMath>
      </m:oMathPara>
    </w:p>
    <w:p w:rsidR="00620442" w:rsidRPr="00620442" w:rsidRDefault="00620442" w:rsidP="00620442">
      <w:pPr>
        <w:pStyle w:val="a3"/>
        <w:ind w:left="-567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0.0865959</m:t>
          </m:r>
        </m:oMath>
      </m:oMathPara>
    </w:p>
    <w:p w:rsidR="00620442" w:rsidRPr="00620442" w:rsidRDefault="00620442" w:rsidP="00620442">
      <w:pPr>
        <w:pStyle w:val="a3"/>
        <w:ind w:left="-680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0.170974</m:t>
          </m:r>
        </m:oMath>
      </m:oMathPara>
    </w:p>
    <w:p w:rsidR="00620442" w:rsidRPr="00620442" w:rsidRDefault="00620442" w:rsidP="00620442">
      <w:pPr>
        <w:pStyle w:val="a3"/>
        <w:ind w:left="-680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  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0.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0981544</m:t>
          </m:r>
        </m:oMath>
      </m:oMathPara>
    </w:p>
    <w:p w:rsidR="00620442" w:rsidRDefault="00E825D3" w:rsidP="00E36684">
      <w:pPr>
        <w:pStyle w:val="a3"/>
        <w:ind w:left="-680"/>
        <w:jc w:val="both"/>
        <w:rPr>
          <w:rFonts w:ascii="Times New Roman" w:hAnsi="Times New Roman" w:cs="Times New Roman"/>
          <w:sz w:val="24"/>
        </w:rPr>
      </w:pPr>
      <w:r w:rsidRPr="00E825D3">
        <w:rPr>
          <w:rFonts w:ascii="Times New Roman" w:hAnsi="Times New Roman" w:cs="Times New Roman"/>
          <w:sz w:val="24"/>
        </w:rPr>
        <w:lastRenderedPageBreak/>
        <w:t>Jak widać z rysunku już po drugiej iteracji przybliżenie wartości własnych staje się bliskie oczekiwanej wartości.</w:t>
      </w:r>
      <w:r>
        <w:rPr>
          <w:rFonts w:ascii="Times New Roman" w:hAnsi="Times New Roman" w:cs="Times New Roman"/>
          <w:sz w:val="24"/>
        </w:rPr>
        <w:t xml:space="preserve">(Tylko dla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32"/>
              </w:rPr>
              <m:t xml:space="preserve">λ 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potrzebowaliśmy 6-7 iteracji</w:t>
      </w:r>
      <w:r>
        <w:rPr>
          <w:rFonts w:ascii="Times New Roman" w:hAnsi="Times New Roman" w:cs="Times New Roman"/>
          <w:sz w:val="24"/>
        </w:rPr>
        <w:t>).</w:t>
      </w:r>
    </w:p>
    <w:p w:rsidR="00E825D3" w:rsidRDefault="00E825D3" w:rsidP="00620442">
      <w:pPr>
        <w:pStyle w:val="a3"/>
        <w:ind w:left="-680"/>
        <w:rPr>
          <w:rFonts w:ascii="Times New Roman" w:hAnsi="Times New Roman" w:cs="Times New Roman"/>
          <w:sz w:val="24"/>
        </w:rPr>
      </w:pPr>
    </w:p>
    <w:p w:rsidR="00E825D3" w:rsidRDefault="00E825D3" w:rsidP="00620442">
      <w:pPr>
        <w:pStyle w:val="a3"/>
        <w:ind w:left="-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Macierz diagonalna D jest następującej postaci:</w:t>
      </w:r>
    </w:p>
    <w:p w:rsidR="00E36684" w:rsidRDefault="00E36684" w:rsidP="00620442">
      <w:pPr>
        <w:pStyle w:val="a3"/>
        <w:ind w:left="-680"/>
        <w:rPr>
          <w:rFonts w:ascii="Times New Roman" w:hAnsi="Times New Roman" w:cs="Times New Roman"/>
          <w:sz w:val="24"/>
        </w:rPr>
      </w:pPr>
    </w:p>
    <w:p w:rsidR="00E825D3" w:rsidRDefault="00E36684" w:rsidP="00E36684">
      <w:pPr>
        <w:pStyle w:val="a3"/>
        <w:ind w:left="-680"/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noProof/>
          <w:lang w:eastAsia="pl-PL"/>
        </w:rPr>
        <w:drawing>
          <wp:inline distT="0" distB="0" distL="0" distR="0" wp14:anchorId="24890C46" wp14:editId="2A9E4C5B">
            <wp:extent cx="5940425" cy="1254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84" w:rsidRDefault="00E36684" w:rsidP="00E36684">
      <w:pPr>
        <w:pStyle w:val="a3"/>
        <w:ind w:left="-680"/>
        <w:jc w:val="both"/>
        <w:rPr>
          <w:rFonts w:ascii="Times New Roman" w:hAnsi="Times New Roman" w:cs="Times New Roman"/>
          <w:sz w:val="24"/>
          <w:szCs w:val="24"/>
        </w:rPr>
      </w:pPr>
      <w:r w:rsidRPr="00E36684">
        <w:rPr>
          <w:rFonts w:ascii="Times New Roman" w:hAnsi="Times New Roman" w:cs="Times New Roman"/>
          <w:sz w:val="24"/>
          <w:szCs w:val="24"/>
        </w:rPr>
        <w:t>M</w:t>
      </w:r>
      <w:r w:rsidRPr="00E36684">
        <w:rPr>
          <w:rFonts w:ascii="Times New Roman" w:hAnsi="Times New Roman" w:cs="Times New Roman"/>
          <w:sz w:val="24"/>
          <w:szCs w:val="24"/>
        </w:rPr>
        <w:t xml:space="preserve">acierz </w:t>
      </w:r>
      <w:r w:rsidRPr="00E36684">
        <w:rPr>
          <w:rFonts w:ascii="Times New Roman" w:hAnsi="Times New Roman" w:cs="Times New Roman"/>
          <w:b/>
          <w:sz w:val="24"/>
          <w:szCs w:val="24"/>
        </w:rPr>
        <w:t>D</w:t>
      </w:r>
      <w:r w:rsidRPr="00E36684">
        <w:rPr>
          <w:rFonts w:ascii="Times New Roman" w:hAnsi="Times New Roman" w:cs="Times New Roman"/>
          <w:sz w:val="24"/>
          <w:szCs w:val="24"/>
        </w:rPr>
        <w:t xml:space="preserve"> jest symetryczna, na diagonali otrzymaliśmy wartości własne, elementy pozadiagonalne są bliskie zeru.</w:t>
      </w:r>
    </w:p>
    <w:p w:rsidR="00E36684" w:rsidRDefault="00E36684" w:rsidP="00E36684">
      <w:pPr>
        <w:pStyle w:val="a3"/>
        <w:ind w:left="-680"/>
        <w:jc w:val="both"/>
        <w:rPr>
          <w:rFonts w:ascii="Times New Roman" w:hAnsi="Times New Roman" w:cs="Times New Roman"/>
          <w:sz w:val="24"/>
          <w:szCs w:val="24"/>
        </w:rPr>
      </w:pPr>
    </w:p>
    <w:p w:rsidR="00E36684" w:rsidRPr="00E36684" w:rsidRDefault="00E36684" w:rsidP="00E36684">
      <w:pPr>
        <w:pStyle w:val="a3"/>
        <w:numPr>
          <w:ilvl w:val="0"/>
          <w:numId w:val="2"/>
        </w:numPr>
        <w:ind w:left="723"/>
        <w:jc w:val="both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Wnioski</w:t>
      </w:r>
    </w:p>
    <w:p w:rsidR="00E36684" w:rsidRPr="006A72A0" w:rsidRDefault="006A72A0" w:rsidP="006A72A0">
      <w:pPr>
        <w:pStyle w:val="a3"/>
        <w:ind w:left="-680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EB4BBA">
        <w:rPr>
          <w:rFonts w:ascii="Times New Roman" w:hAnsi="Times New Roman" w:cs="Times New Roman"/>
          <w:sz w:val="24"/>
          <w:szCs w:val="24"/>
        </w:rPr>
        <w:t xml:space="preserve">orzystając z </w:t>
      </w:r>
      <w:r w:rsidR="00EB4BBA" w:rsidRPr="00EB4BBA">
        <w:rPr>
          <w:rFonts w:ascii="Times New Roman" w:hAnsi="Times New Roman" w:cs="Times New Roman"/>
          <w:sz w:val="24"/>
          <w:szCs w:val="24"/>
        </w:rPr>
        <w:t>metody potęgowej iteracyjnie wyznaczyliśmy warto</w:t>
      </w:r>
      <w:r>
        <w:rPr>
          <w:rFonts w:ascii="Times New Roman" w:hAnsi="Times New Roman" w:cs="Times New Roman"/>
          <w:sz w:val="24"/>
          <w:szCs w:val="24"/>
        </w:rPr>
        <w:t>ści własne oraz wektory własne</w:t>
      </w:r>
      <w:r w:rsidR="00EB4BBA" w:rsidRPr="00EB4BBA">
        <w:rPr>
          <w:rFonts w:ascii="Times New Roman" w:hAnsi="Times New Roman" w:cs="Times New Roman"/>
          <w:sz w:val="24"/>
          <w:szCs w:val="24"/>
        </w:rPr>
        <w:t xml:space="preserve">. Metoda potęgowa, jest metodą, która powinna zwracać tym bardziej precyzyjne wyniki im więcej iteracji zadamy do wykonania programowi. Zwiększając liczbę iteracji, otrzymujemy co raz bardziej dokładne wartości własne. </w:t>
      </w:r>
      <w:r w:rsidRPr="006A72A0">
        <w:rPr>
          <w:rFonts w:ascii="Times New Roman" w:hAnsi="Times New Roman" w:cs="Times New Roman"/>
          <w:sz w:val="24"/>
        </w:rPr>
        <w:t>M</w:t>
      </w:r>
      <w:r w:rsidRPr="006A72A0">
        <w:rPr>
          <w:rFonts w:ascii="Times New Roman" w:hAnsi="Times New Roman" w:cs="Times New Roman"/>
          <w:sz w:val="24"/>
        </w:rPr>
        <w:t>ożna zauważyć, że ilość iteracji potrzebnych do ustabilizowania się wyniku była różna dla poszczególnych liczonych wartości własnych - od 2</w:t>
      </w:r>
      <w:r w:rsidRPr="006A72A0">
        <w:rPr>
          <w:rFonts w:ascii="Times New Roman" w:hAnsi="Times New Roman" w:cs="Times New Roman"/>
          <w:sz w:val="24"/>
        </w:rPr>
        <w:t xml:space="preserve"> do 7</w:t>
      </w:r>
      <w:r w:rsidRPr="006A72A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Macierz diagonalna </w:t>
      </w:r>
      <w:r w:rsidRPr="006A72A0">
        <w:rPr>
          <w:rFonts w:ascii="Times New Roman" w:hAnsi="Times New Roman" w:cs="Times New Roman"/>
          <w:b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 w:rsidRPr="006A72A0">
        <w:rPr>
          <w:rFonts w:ascii="Times New Roman" w:hAnsi="Times New Roman" w:cs="Times New Roman"/>
          <w:sz w:val="24"/>
        </w:rPr>
        <w:t>nie powinna posiadać niezerowych wartości</w:t>
      </w:r>
      <w:r w:rsidRPr="006A72A0">
        <w:rPr>
          <w:rFonts w:ascii="Times New Roman" w:hAnsi="Times New Roman" w:cs="Times New Roman"/>
          <w:sz w:val="24"/>
        </w:rPr>
        <w:t xml:space="preserve"> poza diagonalą</w:t>
      </w:r>
      <w:r>
        <w:rPr>
          <w:rFonts w:ascii="Times New Roman" w:hAnsi="Times New Roman" w:cs="Times New Roman"/>
          <w:sz w:val="24"/>
        </w:rPr>
        <w:t>. W naszym przypadku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są wartości bliskie zeru, aby dostać dokładniejsze wartości potrzebujemy większej ilości iteracji.</w:t>
      </w:r>
    </w:p>
    <w:p w:rsidR="00620442" w:rsidRPr="00620442" w:rsidRDefault="00620442" w:rsidP="00620442">
      <w:pPr>
        <w:pStyle w:val="a3"/>
        <w:ind w:left="-680"/>
        <w:rPr>
          <w:rFonts w:ascii="Times New Roman" w:eastAsiaTheme="minorEastAsia" w:hAnsi="Times New Roman" w:cs="Times New Roman"/>
          <w:sz w:val="24"/>
          <w:szCs w:val="32"/>
        </w:rPr>
      </w:pPr>
    </w:p>
    <w:p w:rsidR="00620442" w:rsidRPr="00620442" w:rsidRDefault="00620442" w:rsidP="00620442">
      <w:pPr>
        <w:pStyle w:val="a3"/>
        <w:ind w:left="-680"/>
        <w:rPr>
          <w:rFonts w:ascii="Times New Roman" w:eastAsiaTheme="minorEastAsia" w:hAnsi="Times New Roman" w:cs="Times New Roman"/>
          <w:sz w:val="24"/>
          <w:szCs w:val="32"/>
        </w:rPr>
      </w:pPr>
    </w:p>
    <w:p w:rsidR="00620442" w:rsidRPr="00620442" w:rsidRDefault="00620442" w:rsidP="00620442">
      <w:pPr>
        <w:pStyle w:val="a3"/>
        <w:ind w:left="-1247"/>
        <w:rPr>
          <w:rFonts w:ascii="Times New Roman" w:eastAsiaTheme="minorEastAsia" w:hAnsi="Times New Roman" w:cs="Times New Roman"/>
          <w:sz w:val="24"/>
          <w:szCs w:val="32"/>
        </w:rPr>
      </w:pPr>
    </w:p>
    <w:p w:rsidR="00620442" w:rsidRPr="00E57330" w:rsidRDefault="00620442" w:rsidP="00620442">
      <w:pPr>
        <w:pStyle w:val="a3"/>
        <w:ind w:left="-1247"/>
        <w:rPr>
          <w:rFonts w:ascii="Times New Roman" w:eastAsiaTheme="minorEastAsia" w:hAnsi="Times New Roman" w:cs="Times New Roman"/>
          <w:sz w:val="24"/>
          <w:szCs w:val="32"/>
        </w:rPr>
      </w:pPr>
    </w:p>
    <w:p w:rsidR="00620442" w:rsidRPr="00620442" w:rsidRDefault="00620442" w:rsidP="00620442">
      <w:pPr>
        <w:pStyle w:val="a3"/>
        <w:ind w:left="-85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E2E4E" w:rsidRPr="003E2E4E" w:rsidRDefault="003E2E4E" w:rsidP="003E2E4E">
      <w:pPr>
        <w:pStyle w:val="a3"/>
        <w:ind w:left="-207"/>
        <w:rPr>
          <w:rFonts w:ascii="Times New Roman" w:eastAsiaTheme="minorEastAsia" w:hAnsi="Times New Roman" w:cs="Times New Roman"/>
          <w:color w:val="000000"/>
          <w:sz w:val="24"/>
          <w:szCs w:val="26"/>
        </w:rPr>
      </w:pPr>
    </w:p>
    <w:p w:rsidR="001837B8" w:rsidRPr="001837B8" w:rsidRDefault="001837B8" w:rsidP="001837B8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</w:p>
    <w:p w:rsidR="001837B8" w:rsidRPr="001837B8" w:rsidRDefault="001837B8" w:rsidP="001837B8">
      <w:pPr>
        <w:ind w:left="-850"/>
        <w:rPr>
          <w:rFonts w:ascii="Times New Roman" w:eastAsiaTheme="minorEastAsia" w:hAnsi="Times New Roman" w:cs="Times New Roman"/>
          <w:b/>
          <w:sz w:val="32"/>
        </w:rPr>
      </w:pPr>
    </w:p>
    <w:p w:rsidR="00216A9A" w:rsidRPr="00216A9A" w:rsidRDefault="00216A9A" w:rsidP="00216A9A">
      <w:pPr>
        <w:ind w:left="-850"/>
        <w:rPr>
          <w:rFonts w:ascii="Times New Roman" w:eastAsiaTheme="minorEastAsia" w:hAnsi="Times New Roman" w:cs="Times New Roman"/>
          <w:sz w:val="26"/>
          <w:szCs w:val="26"/>
        </w:rPr>
      </w:pPr>
    </w:p>
    <w:p w:rsidR="00216A9A" w:rsidRPr="00216A9A" w:rsidRDefault="00216A9A" w:rsidP="00216A9A">
      <w:pPr>
        <w:ind w:left="-850"/>
        <w:rPr>
          <w:rFonts w:ascii="Times New Roman" w:eastAsiaTheme="minorEastAsia" w:hAnsi="Times New Roman" w:cs="Times New Roman"/>
          <w:sz w:val="26"/>
          <w:szCs w:val="26"/>
        </w:rPr>
      </w:pPr>
    </w:p>
    <w:p w:rsidR="00216A9A" w:rsidRPr="00216A9A" w:rsidRDefault="00216A9A" w:rsidP="00577EFE">
      <w:pPr>
        <w:ind w:left="-850"/>
        <w:jc w:val="both"/>
        <w:rPr>
          <w:rFonts w:ascii="Times New Roman" w:eastAsiaTheme="minorEastAsia" w:hAnsi="Times New Roman" w:cs="Times New Roman"/>
        </w:rPr>
      </w:pPr>
    </w:p>
    <w:p w:rsidR="00216A9A" w:rsidRDefault="00216A9A" w:rsidP="00577EFE">
      <w:pPr>
        <w:ind w:left="-850"/>
        <w:jc w:val="both"/>
        <w:rPr>
          <w:rFonts w:ascii="Times New Roman" w:eastAsiaTheme="minorEastAsia" w:hAnsi="Times New Roman" w:cs="Times New Roman"/>
          <w:b/>
          <w:sz w:val="24"/>
          <w:szCs w:val="26"/>
        </w:rPr>
      </w:pPr>
    </w:p>
    <w:p w:rsidR="00577EFE" w:rsidRDefault="00577EFE" w:rsidP="00577EFE">
      <w:pPr>
        <w:ind w:left="-850"/>
        <w:jc w:val="both"/>
        <w:rPr>
          <w:rFonts w:ascii="Times New Roman" w:eastAsiaTheme="minorEastAsia" w:hAnsi="Times New Roman" w:cs="Times New Roman"/>
          <w:b/>
          <w:sz w:val="24"/>
          <w:szCs w:val="26"/>
        </w:rPr>
      </w:pPr>
    </w:p>
    <w:p w:rsidR="00216A9A" w:rsidRPr="00577EFE" w:rsidRDefault="00216A9A" w:rsidP="00577EFE">
      <w:pPr>
        <w:ind w:left="-850"/>
        <w:jc w:val="both"/>
        <w:rPr>
          <w:rFonts w:ascii="Times New Roman" w:eastAsiaTheme="minorEastAsia" w:hAnsi="Times New Roman" w:cs="Times New Roman"/>
          <w:b/>
          <w:sz w:val="24"/>
          <w:szCs w:val="26"/>
        </w:rPr>
      </w:pPr>
    </w:p>
    <w:p w:rsidR="00C153DE" w:rsidRPr="00C153DE" w:rsidRDefault="00C153DE" w:rsidP="00C153DE">
      <w:pPr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153DE" w:rsidRPr="00C153DE" w:rsidRDefault="00C153DE" w:rsidP="00C153DE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4EA6" w:rsidRPr="000E4EA6" w:rsidRDefault="000E4EA6" w:rsidP="00CC0E74">
      <w:pPr>
        <w:pStyle w:val="a3"/>
        <w:ind w:left="-850"/>
        <w:rPr>
          <w:rFonts w:ascii="Times New Roman" w:eastAsiaTheme="minorEastAsia" w:hAnsi="Times New Roman" w:cs="Times New Roman"/>
          <w:sz w:val="28"/>
          <w:szCs w:val="24"/>
        </w:rPr>
      </w:pPr>
    </w:p>
    <w:p w:rsidR="000E4EA6" w:rsidRDefault="000E4EA6" w:rsidP="00CC0E74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CC0E74" w:rsidRDefault="00CC0E74" w:rsidP="0072435D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CC0E74" w:rsidRPr="00CC0E74" w:rsidRDefault="00CC0E74" w:rsidP="0072435D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42A1" w:rsidRDefault="00ED7525"/>
    <w:sectPr w:rsidR="0025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02E2B"/>
    <w:multiLevelType w:val="hybridMultilevel"/>
    <w:tmpl w:val="5E183958"/>
    <w:lvl w:ilvl="0" w:tplc="A7BEBB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88605DD"/>
    <w:multiLevelType w:val="hybridMultilevel"/>
    <w:tmpl w:val="10725FE4"/>
    <w:lvl w:ilvl="0" w:tplc="B84A73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57B90EF4"/>
    <w:multiLevelType w:val="hybridMultilevel"/>
    <w:tmpl w:val="B6F2EC8A"/>
    <w:lvl w:ilvl="0" w:tplc="0415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F0"/>
    <w:rsid w:val="000B68E8"/>
    <w:rsid w:val="000E4EA6"/>
    <w:rsid w:val="001837B8"/>
    <w:rsid w:val="00194EF0"/>
    <w:rsid w:val="00216A9A"/>
    <w:rsid w:val="003E2E4E"/>
    <w:rsid w:val="00577EFE"/>
    <w:rsid w:val="00620442"/>
    <w:rsid w:val="006A72A0"/>
    <w:rsid w:val="0072435D"/>
    <w:rsid w:val="00896B0C"/>
    <w:rsid w:val="00A128F6"/>
    <w:rsid w:val="00C153DE"/>
    <w:rsid w:val="00C97E97"/>
    <w:rsid w:val="00CC0E74"/>
    <w:rsid w:val="00E36684"/>
    <w:rsid w:val="00E825D3"/>
    <w:rsid w:val="00EB4BBA"/>
    <w:rsid w:val="00ED7525"/>
    <w:rsid w:val="00E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2605E-E4DF-46A3-B872-B6826D19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E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43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66DB-F342-4162-8F22-5AB753ED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2</cp:revision>
  <dcterms:created xsi:type="dcterms:W3CDTF">2020-04-04T15:05:00Z</dcterms:created>
  <dcterms:modified xsi:type="dcterms:W3CDTF">2020-04-04T15:05:00Z</dcterms:modified>
</cp:coreProperties>
</file>