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shapexml.xml" ContentType="application/vnd.ms-office.DrsShape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shapeXml" Target="drs/shapexml.xml"/></Relationships>
</file>

<file path=drs/downrev.xml><?xml version="1.0" encoding="utf-8"?>
<a:downRevStg xmlns:a="http://schemas.openxmlformats.org/drawingml/2006/main" shapeCheckSum="RcsZtGsoyN2+vx9EtQX4lQ==&#10;" textCheckSum="" shapeId="3" ver="1"/>
</file>

<file path=drs/shapexml.xml><?xml version="1.0" encoding="UTF-8" standalone="yes"?>

</file>