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164" w:rsidRPr="007A421E" w:rsidRDefault="007A421E">
      <w:pPr>
        <w:rPr>
          <w:rFonts w:ascii="Times New Roman" w:hAnsi="Times New Roman" w:cs="Times New Roman"/>
          <w:b/>
          <w:sz w:val="24"/>
          <w:lang w:val="uk-UA"/>
        </w:rPr>
      </w:pPr>
      <w:r w:rsidRPr="007A421E">
        <w:rPr>
          <w:rFonts w:ascii="Times New Roman" w:hAnsi="Times New Roman" w:cs="Times New Roman"/>
          <w:b/>
          <w:sz w:val="24"/>
          <w:lang w:val="uk-UA"/>
        </w:rPr>
        <w:t>Адвокат по розподілу майна подружжя</w:t>
      </w:r>
    </w:p>
    <w:p w:rsidR="007A421E" w:rsidRDefault="007A421E" w:rsidP="00881361">
      <w:pPr>
        <w:ind w:firstLine="708"/>
        <w:jc w:val="both"/>
        <w:rPr>
          <w:rFonts w:ascii="Times New Roman" w:hAnsi="Times New Roman" w:cs="Times New Roman"/>
          <w:sz w:val="24"/>
          <w:lang w:val="uk-UA"/>
        </w:rPr>
      </w:pPr>
      <w:r>
        <w:rPr>
          <w:rFonts w:ascii="Times New Roman" w:hAnsi="Times New Roman" w:cs="Times New Roman"/>
          <w:sz w:val="24"/>
          <w:lang w:val="uk-UA"/>
        </w:rPr>
        <w:t xml:space="preserve">Із </w:t>
      </w:r>
      <w:r w:rsidRPr="007A421E">
        <w:rPr>
          <w:rFonts w:ascii="Times New Roman" w:hAnsi="Times New Roman" w:cs="Times New Roman"/>
          <w:sz w:val="24"/>
          <w:lang w:val="uk-UA"/>
        </w:rPr>
        <w:t xml:space="preserve">аналізу норм </w:t>
      </w:r>
      <w:r>
        <w:rPr>
          <w:rFonts w:ascii="Times New Roman" w:hAnsi="Times New Roman" w:cs="Times New Roman"/>
          <w:sz w:val="24"/>
          <w:lang w:val="uk-UA"/>
        </w:rPr>
        <w:t xml:space="preserve">Сімейного кодексу України </w:t>
      </w:r>
      <w:r w:rsidRPr="007A421E">
        <w:rPr>
          <w:rFonts w:ascii="Times New Roman" w:hAnsi="Times New Roman" w:cs="Times New Roman"/>
          <w:sz w:val="24"/>
          <w:lang w:val="uk-UA"/>
        </w:rPr>
        <w:t>можна прийти до висновку, що</w:t>
      </w:r>
      <w:r>
        <w:rPr>
          <w:rFonts w:ascii="Times New Roman" w:hAnsi="Times New Roman" w:cs="Times New Roman"/>
          <w:sz w:val="24"/>
          <w:lang w:val="uk-UA"/>
        </w:rPr>
        <w:t xml:space="preserve"> </w:t>
      </w:r>
      <w:r w:rsidRPr="007A421E">
        <w:rPr>
          <w:rFonts w:ascii="Times New Roman" w:hAnsi="Times New Roman" w:cs="Times New Roman"/>
          <w:sz w:val="24"/>
          <w:lang w:val="uk-UA"/>
        </w:rPr>
        <w:t>вс</w:t>
      </w:r>
      <w:r>
        <w:rPr>
          <w:rFonts w:ascii="Times New Roman" w:hAnsi="Times New Roman" w:cs="Times New Roman"/>
          <w:sz w:val="24"/>
          <w:lang w:val="uk-UA"/>
        </w:rPr>
        <w:t>е</w:t>
      </w:r>
      <w:r w:rsidRPr="007A421E">
        <w:rPr>
          <w:rFonts w:ascii="Times New Roman" w:hAnsi="Times New Roman" w:cs="Times New Roman"/>
          <w:sz w:val="24"/>
          <w:lang w:val="uk-UA"/>
        </w:rPr>
        <w:t xml:space="preserve"> спільно набут</w:t>
      </w:r>
      <w:r>
        <w:rPr>
          <w:rFonts w:ascii="Times New Roman" w:hAnsi="Times New Roman" w:cs="Times New Roman"/>
          <w:sz w:val="24"/>
          <w:lang w:val="uk-UA"/>
        </w:rPr>
        <w:t xml:space="preserve">е майно </w:t>
      </w:r>
      <w:r w:rsidR="000C0117">
        <w:rPr>
          <w:rFonts w:ascii="Times New Roman" w:hAnsi="Times New Roman" w:cs="Times New Roman"/>
          <w:sz w:val="24"/>
          <w:lang w:val="uk-UA"/>
        </w:rPr>
        <w:t>під час</w:t>
      </w:r>
      <w:r w:rsidRPr="007A421E">
        <w:rPr>
          <w:rFonts w:ascii="Times New Roman" w:hAnsi="Times New Roman" w:cs="Times New Roman"/>
          <w:sz w:val="24"/>
          <w:lang w:val="uk-UA"/>
        </w:rPr>
        <w:t xml:space="preserve"> шлюбу</w:t>
      </w:r>
      <w:r w:rsidR="000C0117">
        <w:rPr>
          <w:rFonts w:ascii="Times New Roman" w:hAnsi="Times New Roman" w:cs="Times New Roman"/>
          <w:sz w:val="24"/>
          <w:lang w:val="uk-UA"/>
        </w:rPr>
        <w:t>,</w:t>
      </w:r>
      <w:r w:rsidRPr="007A421E">
        <w:rPr>
          <w:rFonts w:ascii="Times New Roman" w:hAnsi="Times New Roman" w:cs="Times New Roman"/>
          <w:sz w:val="24"/>
          <w:lang w:val="uk-UA"/>
        </w:rPr>
        <w:t xml:space="preserve"> належ</w:t>
      </w:r>
      <w:r w:rsidR="002472B9">
        <w:rPr>
          <w:rFonts w:ascii="Times New Roman" w:hAnsi="Times New Roman" w:cs="Times New Roman"/>
          <w:sz w:val="24"/>
          <w:lang w:val="uk-UA"/>
        </w:rPr>
        <w:t>и</w:t>
      </w:r>
      <w:r w:rsidRPr="007A421E">
        <w:rPr>
          <w:rFonts w:ascii="Times New Roman" w:hAnsi="Times New Roman" w:cs="Times New Roman"/>
          <w:sz w:val="24"/>
          <w:lang w:val="uk-UA"/>
        </w:rPr>
        <w:t>ть чоловік</w:t>
      </w:r>
      <w:r w:rsidR="000C0117">
        <w:rPr>
          <w:rFonts w:ascii="Times New Roman" w:hAnsi="Times New Roman" w:cs="Times New Roman"/>
          <w:sz w:val="24"/>
          <w:lang w:val="uk-UA"/>
        </w:rPr>
        <w:t xml:space="preserve">ові і дружині в рівних частинах, </w:t>
      </w:r>
      <w:r w:rsidR="000C0117" w:rsidRPr="000C0117">
        <w:rPr>
          <w:rFonts w:ascii="Times New Roman" w:hAnsi="Times New Roman" w:cs="Times New Roman"/>
          <w:sz w:val="24"/>
          <w:lang w:val="uk-UA"/>
        </w:rPr>
        <w:t>незалежно від того, що один з них не мав</w:t>
      </w:r>
      <w:r w:rsidR="000C0117">
        <w:rPr>
          <w:rFonts w:ascii="Times New Roman" w:hAnsi="Times New Roman" w:cs="Times New Roman"/>
          <w:sz w:val="24"/>
          <w:lang w:val="uk-UA"/>
        </w:rPr>
        <w:t xml:space="preserve"> </w:t>
      </w:r>
      <w:r w:rsidR="000C0117" w:rsidRPr="000C0117">
        <w:rPr>
          <w:rFonts w:ascii="Times New Roman" w:hAnsi="Times New Roman" w:cs="Times New Roman"/>
          <w:sz w:val="24"/>
          <w:lang w:val="uk-UA"/>
        </w:rPr>
        <w:t>самостійного</w:t>
      </w:r>
      <w:r w:rsidR="000C0117">
        <w:rPr>
          <w:rFonts w:ascii="Times New Roman" w:hAnsi="Times New Roman" w:cs="Times New Roman"/>
          <w:sz w:val="24"/>
          <w:lang w:val="uk-UA"/>
        </w:rPr>
        <w:t xml:space="preserve"> доходу. </w:t>
      </w:r>
    </w:p>
    <w:p w:rsidR="000C0117" w:rsidRDefault="000C0117" w:rsidP="000C0117">
      <w:pPr>
        <w:ind w:firstLine="708"/>
        <w:rPr>
          <w:rFonts w:ascii="Times New Roman" w:hAnsi="Times New Roman" w:cs="Times New Roman"/>
          <w:sz w:val="24"/>
          <w:lang w:val="uk-UA"/>
        </w:rPr>
      </w:pPr>
      <w:r>
        <w:rPr>
          <w:rFonts w:ascii="Times New Roman" w:hAnsi="Times New Roman" w:cs="Times New Roman"/>
          <w:sz w:val="24"/>
          <w:lang w:val="uk-UA"/>
        </w:rPr>
        <w:t>П</w:t>
      </w:r>
      <w:r w:rsidRPr="000C0117">
        <w:rPr>
          <w:rFonts w:ascii="Times New Roman" w:hAnsi="Times New Roman" w:cs="Times New Roman"/>
          <w:sz w:val="24"/>
          <w:lang w:val="uk-UA"/>
        </w:rPr>
        <w:t>оділ майна відбувається в 2 варіантах:</w:t>
      </w:r>
    </w:p>
    <w:p w:rsidR="000C0117" w:rsidRDefault="000C0117" w:rsidP="00881361">
      <w:pPr>
        <w:pStyle w:val="a3"/>
        <w:numPr>
          <w:ilvl w:val="0"/>
          <w:numId w:val="1"/>
        </w:numPr>
        <w:jc w:val="both"/>
        <w:rPr>
          <w:rFonts w:ascii="Times New Roman" w:hAnsi="Times New Roman" w:cs="Times New Roman"/>
          <w:sz w:val="24"/>
          <w:lang w:val="uk-UA"/>
        </w:rPr>
      </w:pPr>
      <w:r w:rsidRPr="00213D71">
        <w:rPr>
          <w:rFonts w:ascii="Times New Roman" w:hAnsi="Times New Roman" w:cs="Times New Roman"/>
          <w:b/>
          <w:sz w:val="24"/>
          <w:lang w:val="uk-UA"/>
        </w:rPr>
        <w:t>Добровільний порядок</w:t>
      </w:r>
      <w:r w:rsidR="00213D71">
        <w:rPr>
          <w:rFonts w:ascii="Times New Roman" w:hAnsi="Times New Roman" w:cs="Times New Roman"/>
          <w:b/>
          <w:sz w:val="24"/>
          <w:lang w:val="uk-UA"/>
        </w:rPr>
        <w:t>.</w:t>
      </w:r>
      <w:r>
        <w:rPr>
          <w:rFonts w:ascii="Times New Roman" w:hAnsi="Times New Roman" w:cs="Times New Roman"/>
          <w:sz w:val="24"/>
          <w:lang w:val="uk-UA"/>
        </w:rPr>
        <w:t xml:space="preserve"> </w:t>
      </w:r>
      <w:r w:rsidR="002472B9">
        <w:rPr>
          <w:rFonts w:ascii="Times New Roman" w:hAnsi="Times New Roman" w:cs="Times New Roman"/>
          <w:sz w:val="24"/>
          <w:lang w:val="uk-UA"/>
        </w:rPr>
        <w:t>Застосування такого порядку здійснюється в</w:t>
      </w:r>
      <w:r>
        <w:rPr>
          <w:rFonts w:ascii="Times New Roman" w:hAnsi="Times New Roman" w:cs="Times New Roman"/>
          <w:sz w:val="24"/>
          <w:lang w:val="uk-UA"/>
        </w:rPr>
        <w:t xml:space="preserve"> разі якщо чоловік та жінка домовились</w:t>
      </w:r>
      <w:r w:rsidRPr="000C0117">
        <w:rPr>
          <w:rFonts w:ascii="Times New Roman" w:hAnsi="Times New Roman" w:cs="Times New Roman"/>
          <w:sz w:val="24"/>
          <w:lang w:val="uk-UA"/>
        </w:rPr>
        <w:t xml:space="preserve"> про поділ </w:t>
      </w:r>
      <w:r>
        <w:rPr>
          <w:rFonts w:ascii="Times New Roman" w:hAnsi="Times New Roman" w:cs="Times New Roman"/>
          <w:sz w:val="24"/>
          <w:lang w:val="uk-UA"/>
        </w:rPr>
        <w:t xml:space="preserve">належного їм </w:t>
      </w:r>
      <w:r w:rsidRPr="000C0117">
        <w:rPr>
          <w:rFonts w:ascii="Times New Roman" w:hAnsi="Times New Roman" w:cs="Times New Roman"/>
          <w:sz w:val="24"/>
          <w:lang w:val="uk-UA"/>
        </w:rPr>
        <w:t>нерухомого та</w:t>
      </w:r>
      <w:r w:rsidRPr="000C0117">
        <w:rPr>
          <w:rFonts w:ascii="Times New Roman" w:hAnsi="Times New Roman" w:cs="Times New Roman"/>
          <w:sz w:val="24"/>
        </w:rPr>
        <w:t>/</w:t>
      </w:r>
      <w:r>
        <w:rPr>
          <w:rFonts w:ascii="Times New Roman" w:hAnsi="Times New Roman" w:cs="Times New Roman"/>
          <w:sz w:val="24"/>
          <w:lang w:val="uk-UA"/>
        </w:rPr>
        <w:t>або</w:t>
      </w:r>
      <w:r w:rsidRPr="000C0117">
        <w:rPr>
          <w:rFonts w:ascii="Times New Roman" w:hAnsi="Times New Roman" w:cs="Times New Roman"/>
          <w:sz w:val="24"/>
          <w:lang w:val="uk-UA"/>
        </w:rPr>
        <w:t xml:space="preserve"> рухомого майна</w:t>
      </w:r>
      <w:r>
        <w:rPr>
          <w:rFonts w:ascii="Times New Roman" w:hAnsi="Times New Roman" w:cs="Times New Roman"/>
          <w:sz w:val="24"/>
          <w:lang w:val="uk-UA"/>
        </w:rPr>
        <w:t xml:space="preserve">. </w:t>
      </w:r>
    </w:p>
    <w:p w:rsidR="00B77297" w:rsidRDefault="000C0117" w:rsidP="00881361">
      <w:pPr>
        <w:pStyle w:val="a3"/>
        <w:numPr>
          <w:ilvl w:val="0"/>
          <w:numId w:val="1"/>
        </w:numPr>
        <w:jc w:val="both"/>
        <w:rPr>
          <w:rFonts w:ascii="Times New Roman" w:hAnsi="Times New Roman" w:cs="Times New Roman"/>
          <w:sz w:val="24"/>
          <w:lang w:val="uk-UA"/>
        </w:rPr>
      </w:pPr>
      <w:r w:rsidRPr="00213D71">
        <w:rPr>
          <w:rFonts w:ascii="Times New Roman" w:hAnsi="Times New Roman" w:cs="Times New Roman"/>
          <w:b/>
          <w:sz w:val="24"/>
          <w:lang w:val="uk-UA"/>
        </w:rPr>
        <w:t>Судовий порядок.</w:t>
      </w:r>
      <w:r w:rsidRPr="000C0117">
        <w:rPr>
          <w:rFonts w:ascii="Times New Roman" w:hAnsi="Times New Roman" w:cs="Times New Roman"/>
          <w:sz w:val="24"/>
          <w:lang w:val="uk-UA"/>
        </w:rPr>
        <w:t xml:space="preserve">  </w:t>
      </w:r>
      <w:r w:rsidR="00881361">
        <w:rPr>
          <w:rFonts w:ascii="Times New Roman" w:hAnsi="Times New Roman" w:cs="Times New Roman"/>
          <w:sz w:val="24"/>
          <w:lang w:val="uk-UA"/>
        </w:rPr>
        <w:t xml:space="preserve">Даний порядок застосовується в разі якщо подружжя не може дійти згоди щодо поділу належного їм майна. </w:t>
      </w:r>
      <w:r w:rsidRPr="000C0117">
        <w:rPr>
          <w:rFonts w:ascii="Times New Roman" w:hAnsi="Times New Roman" w:cs="Times New Roman"/>
          <w:sz w:val="24"/>
          <w:lang w:val="uk-UA"/>
        </w:rPr>
        <w:t>В даному випадку розробляється позовна заява про поділ майна,</w:t>
      </w:r>
      <w:r w:rsidR="00B77297">
        <w:rPr>
          <w:rFonts w:ascii="Times New Roman" w:hAnsi="Times New Roman" w:cs="Times New Roman"/>
          <w:sz w:val="24"/>
          <w:lang w:val="uk-UA"/>
        </w:rPr>
        <w:t xml:space="preserve"> </w:t>
      </w:r>
      <w:r w:rsidRPr="00B77297">
        <w:rPr>
          <w:rFonts w:ascii="Times New Roman" w:hAnsi="Times New Roman" w:cs="Times New Roman"/>
          <w:sz w:val="24"/>
          <w:lang w:val="uk-UA"/>
        </w:rPr>
        <w:t>з метою подальшого з</w:t>
      </w:r>
      <w:r w:rsidR="00B77297">
        <w:rPr>
          <w:rFonts w:ascii="Times New Roman" w:hAnsi="Times New Roman" w:cs="Times New Roman"/>
          <w:sz w:val="24"/>
          <w:lang w:val="uk-UA"/>
        </w:rPr>
        <w:t>вернення до суду.</w:t>
      </w:r>
    </w:p>
    <w:p w:rsidR="00494FE9" w:rsidRDefault="00494FE9" w:rsidP="00494FE9">
      <w:pPr>
        <w:spacing w:after="0"/>
        <w:ind w:firstLine="708"/>
        <w:jc w:val="both"/>
        <w:rPr>
          <w:rFonts w:ascii="Times New Roman" w:hAnsi="Times New Roman" w:cs="Times New Roman"/>
          <w:b/>
          <w:sz w:val="24"/>
          <w:lang w:val="uk-UA"/>
        </w:rPr>
      </w:pPr>
      <w:r w:rsidRPr="00494FE9">
        <w:rPr>
          <w:rFonts w:ascii="Times New Roman" w:hAnsi="Times New Roman" w:cs="Times New Roman"/>
          <w:b/>
          <w:sz w:val="24"/>
          <w:lang w:val="uk-UA"/>
        </w:rPr>
        <w:t xml:space="preserve">Телефонуйте адвокату Рясному Владиславу Денисовичу для отримання безкоштовної юридичної консультації з вашого питання +380982892372 </w:t>
      </w:r>
      <w:proofErr w:type="spellStart"/>
      <w:r w:rsidRPr="00494FE9">
        <w:rPr>
          <w:rFonts w:ascii="Times New Roman" w:hAnsi="Times New Roman" w:cs="Times New Roman"/>
          <w:b/>
          <w:sz w:val="24"/>
          <w:lang w:val="uk-UA"/>
        </w:rPr>
        <w:t>Вайбер</w:t>
      </w:r>
      <w:proofErr w:type="spellEnd"/>
      <w:r w:rsidRPr="00494FE9">
        <w:rPr>
          <w:rFonts w:ascii="Times New Roman" w:hAnsi="Times New Roman" w:cs="Times New Roman"/>
          <w:b/>
          <w:sz w:val="24"/>
          <w:lang w:val="uk-UA"/>
        </w:rPr>
        <w:t xml:space="preserve">, Телеграм, </w:t>
      </w:r>
      <w:proofErr w:type="spellStart"/>
      <w:r w:rsidRPr="00494FE9">
        <w:rPr>
          <w:rFonts w:ascii="Times New Roman" w:hAnsi="Times New Roman" w:cs="Times New Roman"/>
          <w:b/>
          <w:sz w:val="24"/>
          <w:lang w:val="uk-UA"/>
        </w:rPr>
        <w:t>Ватсап</w:t>
      </w:r>
      <w:proofErr w:type="spellEnd"/>
      <w:r w:rsidRPr="00494FE9">
        <w:rPr>
          <w:rFonts w:ascii="Times New Roman" w:hAnsi="Times New Roman" w:cs="Times New Roman"/>
          <w:b/>
          <w:sz w:val="24"/>
          <w:lang w:val="uk-UA"/>
        </w:rPr>
        <w:t>.</w:t>
      </w:r>
      <w:r>
        <w:rPr>
          <w:rFonts w:ascii="Times New Roman" w:hAnsi="Times New Roman" w:cs="Times New Roman"/>
          <w:b/>
          <w:sz w:val="24"/>
          <w:lang w:val="uk-UA"/>
        </w:rPr>
        <w:t xml:space="preserve"> </w:t>
      </w:r>
    </w:p>
    <w:p w:rsidR="00494FE9" w:rsidRDefault="00494FE9" w:rsidP="00494FE9">
      <w:pPr>
        <w:spacing w:after="0"/>
        <w:ind w:firstLine="708"/>
        <w:jc w:val="both"/>
        <w:rPr>
          <w:rFonts w:ascii="Times New Roman" w:hAnsi="Times New Roman" w:cs="Times New Roman"/>
          <w:b/>
          <w:sz w:val="24"/>
          <w:lang w:val="uk-UA"/>
        </w:rPr>
      </w:pPr>
      <w:r w:rsidRPr="00494FE9">
        <w:rPr>
          <w:rFonts w:ascii="Times New Roman" w:hAnsi="Times New Roman" w:cs="Times New Roman"/>
          <w:b/>
          <w:sz w:val="24"/>
          <w:lang w:val="uk-UA"/>
        </w:rPr>
        <w:t>Під час консультації адвокат оцінить перспективу справи та проаналізує вашу ситуацію.</w:t>
      </w:r>
    </w:p>
    <w:p w:rsidR="00E13D5B" w:rsidRDefault="00E13D5B" w:rsidP="00494FE9">
      <w:pPr>
        <w:ind w:firstLine="708"/>
        <w:jc w:val="both"/>
        <w:rPr>
          <w:rFonts w:ascii="Times New Roman" w:hAnsi="Times New Roman" w:cs="Times New Roman"/>
          <w:sz w:val="24"/>
          <w:lang w:val="uk-UA"/>
        </w:rPr>
      </w:pPr>
      <w:r>
        <w:rPr>
          <w:rFonts w:ascii="Times New Roman" w:hAnsi="Times New Roman" w:cs="Times New Roman"/>
          <w:b/>
          <w:sz w:val="24"/>
          <w:lang w:val="uk-UA"/>
        </w:rPr>
        <w:t xml:space="preserve">Процедура розподілу майна подружжя при добровільному порядку. </w:t>
      </w:r>
    </w:p>
    <w:p w:rsidR="00213D71" w:rsidRPr="00881361" w:rsidRDefault="00881361" w:rsidP="002E792F">
      <w:pPr>
        <w:ind w:firstLine="708"/>
        <w:jc w:val="both"/>
        <w:rPr>
          <w:rFonts w:ascii="Times New Roman" w:hAnsi="Times New Roman" w:cs="Times New Roman"/>
          <w:sz w:val="24"/>
          <w:lang w:val="uk-UA"/>
        </w:rPr>
      </w:pPr>
      <w:r w:rsidRPr="00881361">
        <w:rPr>
          <w:rFonts w:ascii="Times New Roman" w:hAnsi="Times New Roman" w:cs="Times New Roman"/>
          <w:sz w:val="24"/>
          <w:lang w:val="uk-UA"/>
        </w:rPr>
        <w:t>Добровільний порядок</w:t>
      </w:r>
      <w:r>
        <w:rPr>
          <w:rFonts w:ascii="Times New Roman" w:hAnsi="Times New Roman" w:cs="Times New Roman"/>
          <w:sz w:val="24"/>
          <w:lang w:val="uk-UA"/>
        </w:rPr>
        <w:t xml:space="preserve"> надає можливість подружжю здійснити розподіл нерухомого майна шляхом </w:t>
      </w:r>
      <w:r w:rsidRPr="00881361">
        <w:rPr>
          <w:rFonts w:ascii="Times New Roman" w:hAnsi="Times New Roman" w:cs="Times New Roman"/>
          <w:sz w:val="24"/>
          <w:lang w:val="uk-UA"/>
        </w:rPr>
        <w:t>укладання нотаріально посвідчен</w:t>
      </w:r>
      <w:r>
        <w:rPr>
          <w:rFonts w:ascii="Times New Roman" w:hAnsi="Times New Roman" w:cs="Times New Roman"/>
          <w:sz w:val="24"/>
          <w:lang w:val="uk-UA"/>
        </w:rPr>
        <w:t>ої</w:t>
      </w:r>
      <w:r w:rsidRPr="00881361">
        <w:rPr>
          <w:rFonts w:ascii="Times New Roman" w:hAnsi="Times New Roman" w:cs="Times New Roman"/>
          <w:sz w:val="24"/>
          <w:lang w:val="uk-UA"/>
        </w:rPr>
        <w:t xml:space="preserve"> угоди</w:t>
      </w:r>
      <w:r>
        <w:rPr>
          <w:rFonts w:ascii="Times New Roman" w:hAnsi="Times New Roman" w:cs="Times New Roman"/>
          <w:sz w:val="24"/>
          <w:lang w:val="uk-UA"/>
        </w:rPr>
        <w:t xml:space="preserve"> (</w:t>
      </w:r>
      <w:r w:rsidRPr="00881361">
        <w:rPr>
          <w:rFonts w:ascii="Times New Roman" w:hAnsi="Times New Roman" w:cs="Times New Roman"/>
          <w:sz w:val="24"/>
          <w:lang w:val="uk-UA"/>
        </w:rPr>
        <w:t>договір про поділ майна подружжя, договір про виділ майна зі спільної власності подружжя та шлюбний договір</w:t>
      </w:r>
      <w:r>
        <w:rPr>
          <w:rFonts w:ascii="Times New Roman" w:hAnsi="Times New Roman" w:cs="Times New Roman"/>
          <w:sz w:val="24"/>
          <w:lang w:val="uk-UA"/>
        </w:rPr>
        <w:t xml:space="preserve">). Процедура укладення відповідної угоди між подружжям свідчить про те, що сторони дійшли згоди щодо того, </w:t>
      </w:r>
      <w:r w:rsidRPr="00881361">
        <w:rPr>
          <w:rFonts w:ascii="Times New Roman" w:hAnsi="Times New Roman" w:cs="Times New Roman"/>
          <w:sz w:val="24"/>
          <w:lang w:val="uk-UA"/>
        </w:rPr>
        <w:t>яким чином між ними розподіляються частки у спільному майні та узгодж</w:t>
      </w:r>
      <w:r w:rsidR="00E13D5B">
        <w:rPr>
          <w:rFonts w:ascii="Times New Roman" w:hAnsi="Times New Roman" w:cs="Times New Roman"/>
          <w:sz w:val="24"/>
          <w:lang w:val="uk-UA"/>
        </w:rPr>
        <w:t>ується розмір можливих грошових компенсації при поділ</w:t>
      </w:r>
      <w:r w:rsidR="002472B9">
        <w:rPr>
          <w:rFonts w:ascii="Times New Roman" w:hAnsi="Times New Roman" w:cs="Times New Roman"/>
          <w:sz w:val="24"/>
          <w:lang w:val="uk-UA"/>
        </w:rPr>
        <w:t>і</w:t>
      </w:r>
      <w:r w:rsidR="00E13D5B">
        <w:rPr>
          <w:rFonts w:ascii="Times New Roman" w:hAnsi="Times New Roman" w:cs="Times New Roman"/>
          <w:sz w:val="24"/>
          <w:lang w:val="uk-UA"/>
        </w:rPr>
        <w:t xml:space="preserve"> такого майна. </w:t>
      </w:r>
    </w:p>
    <w:p w:rsidR="00213D71" w:rsidRDefault="00DE603D" w:rsidP="002472B9">
      <w:pPr>
        <w:ind w:firstLine="708"/>
        <w:rPr>
          <w:rFonts w:ascii="Times New Roman" w:hAnsi="Times New Roman" w:cs="Times New Roman"/>
          <w:b/>
          <w:sz w:val="24"/>
          <w:lang w:val="uk-UA"/>
        </w:rPr>
      </w:pPr>
      <w:r>
        <w:rPr>
          <w:rFonts w:ascii="Times New Roman" w:hAnsi="Times New Roman" w:cs="Times New Roman"/>
          <w:b/>
          <w:sz w:val="24"/>
          <w:lang w:val="uk-UA"/>
        </w:rPr>
        <w:t>Судовий порядок розподілу майна подружжя.</w:t>
      </w:r>
    </w:p>
    <w:p w:rsidR="00F709A8" w:rsidRDefault="00DE603D" w:rsidP="00F709A8">
      <w:pPr>
        <w:spacing w:after="0"/>
        <w:ind w:firstLine="708"/>
        <w:jc w:val="both"/>
        <w:rPr>
          <w:rFonts w:ascii="Times New Roman" w:hAnsi="Times New Roman" w:cs="Times New Roman"/>
          <w:sz w:val="24"/>
          <w:lang w:val="uk-UA"/>
        </w:rPr>
      </w:pPr>
      <w:r w:rsidRPr="00DE603D">
        <w:rPr>
          <w:rFonts w:ascii="Times New Roman" w:hAnsi="Times New Roman" w:cs="Times New Roman"/>
          <w:sz w:val="24"/>
          <w:lang w:val="uk-UA"/>
        </w:rPr>
        <w:t xml:space="preserve">Даний порядок здійснюється в разі якщо подружжя не в змозі домовитись про </w:t>
      </w:r>
      <w:r>
        <w:rPr>
          <w:rFonts w:ascii="Times New Roman" w:hAnsi="Times New Roman" w:cs="Times New Roman"/>
          <w:sz w:val="24"/>
          <w:lang w:val="uk-UA"/>
        </w:rPr>
        <w:t>добровільний</w:t>
      </w:r>
      <w:r w:rsidRPr="00DE603D">
        <w:rPr>
          <w:rFonts w:ascii="Times New Roman" w:hAnsi="Times New Roman" w:cs="Times New Roman"/>
          <w:sz w:val="24"/>
          <w:lang w:val="uk-UA"/>
        </w:rPr>
        <w:t xml:space="preserve"> </w:t>
      </w:r>
      <w:r>
        <w:rPr>
          <w:rFonts w:ascii="Times New Roman" w:hAnsi="Times New Roman" w:cs="Times New Roman"/>
          <w:sz w:val="24"/>
          <w:lang w:val="uk-UA"/>
        </w:rPr>
        <w:t>розподіл майна та інших матеріальних благ. Для того, щоб відно</w:t>
      </w:r>
      <w:r w:rsidR="00F709A8">
        <w:rPr>
          <w:rFonts w:ascii="Times New Roman" w:hAnsi="Times New Roman" w:cs="Times New Roman"/>
          <w:sz w:val="24"/>
          <w:lang w:val="uk-UA"/>
        </w:rPr>
        <w:t>в</w:t>
      </w:r>
      <w:r>
        <w:rPr>
          <w:rFonts w:ascii="Times New Roman" w:hAnsi="Times New Roman" w:cs="Times New Roman"/>
          <w:sz w:val="24"/>
          <w:lang w:val="uk-UA"/>
        </w:rPr>
        <w:t xml:space="preserve">ити справедливість та вирішити спір, необхідно звернутись до суду із позовною заявою.  </w:t>
      </w:r>
      <w:r w:rsidR="00F709A8">
        <w:rPr>
          <w:rFonts w:ascii="Times New Roman" w:hAnsi="Times New Roman" w:cs="Times New Roman"/>
          <w:sz w:val="24"/>
          <w:lang w:val="uk-UA"/>
        </w:rPr>
        <w:br/>
      </w:r>
      <w:r w:rsidR="00F709A8">
        <w:rPr>
          <w:rFonts w:ascii="Times New Roman" w:hAnsi="Times New Roman" w:cs="Times New Roman"/>
          <w:sz w:val="24"/>
          <w:lang w:val="uk-UA"/>
        </w:rPr>
        <w:tab/>
        <w:t xml:space="preserve">Нагадаю, що </w:t>
      </w:r>
      <w:r w:rsidR="00F709A8" w:rsidRPr="00F709A8">
        <w:rPr>
          <w:rFonts w:ascii="Times New Roman" w:hAnsi="Times New Roman" w:cs="Times New Roman"/>
          <w:sz w:val="24"/>
          <w:lang w:val="uk-UA"/>
        </w:rPr>
        <w:t>набуте майно подружжям за час шлюбу належить чоловікові та дружині на праві спільної сумісної власності</w:t>
      </w:r>
      <w:r w:rsidR="00F709A8">
        <w:rPr>
          <w:rFonts w:ascii="Times New Roman" w:hAnsi="Times New Roman" w:cs="Times New Roman"/>
          <w:sz w:val="24"/>
          <w:lang w:val="uk-UA"/>
        </w:rPr>
        <w:t xml:space="preserve">. </w:t>
      </w:r>
    </w:p>
    <w:p w:rsidR="00F709A8" w:rsidRPr="00F709A8" w:rsidRDefault="00F709A8" w:rsidP="00F709A8">
      <w:pPr>
        <w:spacing w:after="0"/>
        <w:ind w:firstLine="708"/>
        <w:jc w:val="both"/>
        <w:rPr>
          <w:rFonts w:ascii="Times New Roman" w:hAnsi="Times New Roman" w:cs="Times New Roman"/>
          <w:sz w:val="24"/>
          <w:lang w:val="uk-UA"/>
        </w:rPr>
      </w:pPr>
      <w:r w:rsidRPr="00F709A8">
        <w:rPr>
          <w:rFonts w:ascii="Times New Roman" w:hAnsi="Times New Roman" w:cs="Times New Roman"/>
          <w:sz w:val="24"/>
          <w:lang w:val="uk-UA"/>
        </w:rPr>
        <w:t>При визначенні розміру часток кожного з подружжя суд виходить з того, що відповідно до законодавства частки майна дружини та чоловіка є рівними (ч. 1 ст. 70 СК). Це правило не змінюється і в тому разі, якщо один із подружжя не мав з поважних причин (навчання, ведення домашнього господарства, догляд за дітьми, хвороба тощо) самостійного заробітку (доходу) (ч. 1 ст. 60 СК).</w:t>
      </w:r>
    </w:p>
    <w:p w:rsidR="00F709A8" w:rsidRDefault="00F709A8" w:rsidP="00F709A8">
      <w:pPr>
        <w:spacing w:after="0"/>
        <w:ind w:firstLine="708"/>
        <w:jc w:val="both"/>
        <w:rPr>
          <w:rFonts w:ascii="Times New Roman" w:hAnsi="Times New Roman" w:cs="Times New Roman"/>
          <w:sz w:val="24"/>
          <w:lang w:val="uk-UA"/>
        </w:rPr>
      </w:pPr>
      <w:r>
        <w:rPr>
          <w:rFonts w:ascii="Times New Roman" w:hAnsi="Times New Roman" w:cs="Times New Roman"/>
          <w:sz w:val="24"/>
          <w:lang w:val="uk-UA"/>
        </w:rPr>
        <w:t>П</w:t>
      </w:r>
      <w:r w:rsidRPr="00F709A8">
        <w:rPr>
          <w:rFonts w:ascii="Times New Roman" w:hAnsi="Times New Roman" w:cs="Times New Roman"/>
          <w:sz w:val="24"/>
          <w:lang w:val="uk-UA"/>
        </w:rPr>
        <w:t>оділу підлягає лише майно, яке належить подружжю (колишньому подружжю) на праві спільної сумісної власності виходячи з принципу рівності часток за умови відсутності іншої домовленості між ними або шлюбного договору.</w:t>
      </w:r>
    </w:p>
    <w:p w:rsidR="00D90DA2" w:rsidRPr="002472B9" w:rsidRDefault="00D90DA2" w:rsidP="00D90DA2">
      <w:pPr>
        <w:spacing w:after="0"/>
        <w:ind w:firstLine="708"/>
        <w:jc w:val="both"/>
        <w:rPr>
          <w:rFonts w:ascii="Times New Roman" w:hAnsi="Times New Roman" w:cs="Times New Roman"/>
          <w:b/>
          <w:sz w:val="24"/>
          <w:lang w:val="uk-UA"/>
        </w:rPr>
      </w:pPr>
      <w:r w:rsidRPr="002472B9">
        <w:rPr>
          <w:rFonts w:ascii="Times New Roman" w:hAnsi="Times New Roman" w:cs="Times New Roman"/>
          <w:b/>
          <w:sz w:val="24"/>
          <w:lang w:val="uk-UA"/>
        </w:rPr>
        <w:t>При поділі майна подружжя мають враховуватися три категорії об’єктів:</w:t>
      </w:r>
    </w:p>
    <w:p w:rsidR="00D90DA2" w:rsidRPr="00D90DA2" w:rsidRDefault="00D90DA2" w:rsidP="00D90DA2">
      <w:pPr>
        <w:spacing w:after="0"/>
        <w:ind w:firstLine="708"/>
        <w:jc w:val="both"/>
        <w:rPr>
          <w:rFonts w:ascii="Times New Roman" w:hAnsi="Times New Roman" w:cs="Times New Roman"/>
          <w:sz w:val="24"/>
          <w:lang w:val="uk-UA"/>
        </w:rPr>
      </w:pPr>
      <w:r w:rsidRPr="00D90DA2">
        <w:rPr>
          <w:rFonts w:ascii="Times New Roman" w:hAnsi="Times New Roman" w:cs="Times New Roman"/>
          <w:sz w:val="24"/>
          <w:lang w:val="uk-UA"/>
        </w:rPr>
        <w:t>а) речі (окрема річ або сукупність речей), які належать подружжю на праві спільної сумісної власності;</w:t>
      </w:r>
    </w:p>
    <w:p w:rsidR="00D90DA2" w:rsidRPr="00D90DA2" w:rsidRDefault="00D90DA2" w:rsidP="00D90DA2">
      <w:pPr>
        <w:spacing w:after="0"/>
        <w:ind w:firstLine="708"/>
        <w:jc w:val="both"/>
        <w:rPr>
          <w:rFonts w:ascii="Times New Roman" w:hAnsi="Times New Roman" w:cs="Times New Roman"/>
          <w:sz w:val="24"/>
          <w:lang w:val="uk-UA"/>
        </w:rPr>
      </w:pPr>
      <w:r w:rsidRPr="00D90DA2">
        <w:rPr>
          <w:rFonts w:ascii="Times New Roman" w:hAnsi="Times New Roman" w:cs="Times New Roman"/>
          <w:sz w:val="24"/>
          <w:lang w:val="uk-UA"/>
        </w:rPr>
        <w:t>б) кредиторські вимоги подружжя (право вимоги за договором позики, купівлі-продажу тощо, коли подружжя виступає як кредитор і вправі вимагати повернення боргу, передачі речі тощо);</w:t>
      </w:r>
    </w:p>
    <w:p w:rsidR="00D90DA2" w:rsidRPr="00D90DA2" w:rsidRDefault="00D90DA2" w:rsidP="00D90DA2">
      <w:pPr>
        <w:spacing w:after="0"/>
        <w:ind w:firstLine="708"/>
        <w:jc w:val="both"/>
        <w:rPr>
          <w:rFonts w:ascii="Times New Roman" w:hAnsi="Times New Roman" w:cs="Times New Roman"/>
          <w:sz w:val="24"/>
          <w:lang w:val="uk-UA"/>
        </w:rPr>
      </w:pPr>
      <w:r w:rsidRPr="00D90DA2">
        <w:rPr>
          <w:rFonts w:ascii="Times New Roman" w:hAnsi="Times New Roman" w:cs="Times New Roman"/>
          <w:sz w:val="24"/>
          <w:lang w:val="uk-UA"/>
        </w:rPr>
        <w:t>в) боргові зобов’язання подружжя (зобов’язання, за якими подружжя виступає як боржник і зобов’язане повернути борг, повернути або передати річ тощо).</w:t>
      </w:r>
    </w:p>
    <w:p w:rsidR="00F709A8" w:rsidRPr="00D90DA2" w:rsidRDefault="00D90DA2" w:rsidP="00D90DA2">
      <w:pPr>
        <w:spacing w:after="0"/>
        <w:ind w:firstLine="708"/>
        <w:jc w:val="both"/>
        <w:rPr>
          <w:rFonts w:ascii="Times New Roman" w:hAnsi="Times New Roman" w:cs="Times New Roman"/>
          <w:sz w:val="24"/>
          <w:lang w:val="uk-UA"/>
        </w:rPr>
      </w:pPr>
      <w:r w:rsidRPr="00D90DA2">
        <w:rPr>
          <w:rFonts w:ascii="Times New Roman" w:hAnsi="Times New Roman" w:cs="Times New Roman"/>
          <w:sz w:val="24"/>
          <w:lang w:val="uk-UA"/>
        </w:rPr>
        <w:lastRenderedPageBreak/>
        <w:t>Поділ майна здійснюється з урахуванням вартості речей, які належать подружжю на праві спільної власності, а також розміру їх кредиторських вимог та боргових зобов’язань.</w:t>
      </w:r>
    </w:p>
    <w:p w:rsidR="008C4313" w:rsidRPr="008C4313" w:rsidRDefault="008C4313" w:rsidP="002472B9">
      <w:pPr>
        <w:spacing w:after="0"/>
        <w:jc w:val="both"/>
        <w:rPr>
          <w:rFonts w:ascii="Times New Roman" w:hAnsi="Times New Roman" w:cs="Times New Roman"/>
          <w:lang w:val="uk-UA"/>
        </w:rPr>
      </w:pPr>
      <w:r>
        <w:rPr>
          <w:lang w:val="uk-UA"/>
        </w:rPr>
        <w:tab/>
      </w:r>
      <w:r w:rsidRPr="008C4313">
        <w:rPr>
          <w:rFonts w:ascii="Times New Roman" w:hAnsi="Times New Roman" w:cs="Times New Roman"/>
          <w:sz w:val="24"/>
          <w:lang w:val="uk-UA"/>
        </w:rPr>
        <w:t>Проте, Сімейний кодекс України встановлює винятки із правила щодо рівності часток подружжя в праві на майно.</w:t>
      </w:r>
    </w:p>
    <w:p w:rsidR="00213D71" w:rsidRPr="008C4313" w:rsidRDefault="008C4313" w:rsidP="002472B9">
      <w:pPr>
        <w:spacing w:after="0"/>
        <w:ind w:firstLine="708"/>
        <w:jc w:val="both"/>
        <w:rPr>
          <w:rFonts w:ascii="Times New Roman" w:hAnsi="Times New Roman" w:cs="Times New Roman"/>
          <w:lang w:val="uk-UA"/>
        </w:rPr>
      </w:pPr>
      <w:r>
        <w:rPr>
          <w:rFonts w:ascii="Times New Roman" w:hAnsi="Times New Roman" w:cs="Times New Roman"/>
          <w:sz w:val="24"/>
          <w:lang w:val="uk-UA"/>
        </w:rPr>
        <w:t>Так, п</w:t>
      </w:r>
      <w:r w:rsidRPr="008C4313">
        <w:rPr>
          <w:rFonts w:ascii="Times New Roman" w:hAnsi="Times New Roman" w:cs="Times New Roman"/>
          <w:sz w:val="24"/>
          <w:lang w:val="uk-UA"/>
        </w:rPr>
        <w:t>ри вирішенні спору про поділ майна суд може відступити від засади рівності часток подружжя за обставин, що мають істотне значення, зокрема якщо один із них не дбав про матеріальне забезпечення сім'ї, ухилявся від участі в утриманні дитини (дітей), приховав, знищив чи пошкодив спільне майно, витрачав його на шкоду інтересам сім'ї.</w:t>
      </w:r>
    </w:p>
    <w:p w:rsidR="00861144" w:rsidRDefault="008C4313" w:rsidP="008C4313">
      <w:pPr>
        <w:spacing w:after="0"/>
        <w:ind w:firstLine="708"/>
        <w:jc w:val="both"/>
        <w:rPr>
          <w:rFonts w:ascii="Times New Roman" w:hAnsi="Times New Roman" w:cs="Times New Roman"/>
          <w:sz w:val="24"/>
          <w:lang w:val="uk-UA"/>
        </w:rPr>
      </w:pPr>
      <w:r>
        <w:rPr>
          <w:rFonts w:ascii="Times New Roman" w:hAnsi="Times New Roman" w:cs="Times New Roman"/>
          <w:sz w:val="24"/>
          <w:lang w:val="uk-UA"/>
        </w:rPr>
        <w:t>Крім цього, з</w:t>
      </w:r>
      <w:r w:rsidRPr="008C4313">
        <w:rPr>
          <w:rFonts w:ascii="Times New Roman" w:hAnsi="Times New Roman" w:cs="Times New Roman"/>
          <w:sz w:val="24"/>
          <w:lang w:val="uk-UA"/>
        </w:rPr>
        <w:t>а рішенням суду частка майна дружини, чоловіка може бути збільшена, якщо з нею, ним проживають діти, а також непрацездатні повнолітні син, дочка, за умови, що розмір аліментів, які вони одержують, недостатній для забезпечення їхнього фізичного, духовного розвитку та лікування.</w:t>
      </w:r>
    </w:p>
    <w:p w:rsidR="008C4313" w:rsidRDefault="008C4313" w:rsidP="008C4313">
      <w:pPr>
        <w:spacing w:after="0"/>
        <w:ind w:firstLine="708"/>
        <w:jc w:val="both"/>
        <w:rPr>
          <w:rFonts w:ascii="Times New Roman" w:hAnsi="Times New Roman" w:cs="Times New Roman"/>
          <w:sz w:val="24"/>
          <w:lang w:val="uk-UA"/>
        </w:rPr>
      </w:pPr>
      <w:r w:rsidRPr="008C4313">
        <w:rPr>
          <w:rFonts w:ascii="Times New Roman" w:hAnsi="Times New Roman" w:cs="Times New Roman"/>
          <w:sz w:val="24"/>
          <w:lang w:val="uk-UA"/>
        </w:rPr>
        <w:t xml:space="preserve">Після визначення судом частки кожного з подружжя в праві на майно здійснюється </w:t>
      </w:r>
      <w:r>
        <w:rPr>
          <w:rFonts w:ascii="Times New Roman" w:hAnsi="Times New Roman" w:cs="Times New Roman"/>
          <w:sz w:val="24"/>
          <w:lang w:val="uk-UA"/>
        </w:rPr>
        <w:t xml:space="preserve">основний </w:t>
      </w:r>
      <w:r w:rsidRPr="008C4313">
        <w:rPr>
          <w:rFonts w:ascii="Times New Roman" w:hAnsi="Times New Roman" w:cs="Times New Roman"/>
          <w:sz w:val="24"/>
          <w:lang w:val="uk-UA"/>
        </w:rPr>
        <w:t>етап — безпосередній поділ майна подружжя відповідно до цих часток, які належать кожному з них.</w:t>
      </w:r>
    </w:p>
    <w:p w:rsidR="008C4313" w:rsidRPr="002472B9" w:rsidRDefault="008C4313" w:rsidP="002472B9">
      <w:pPr>
        <w:spacing w:after="0"/>
        <w:ind w:firstLine="708"/>
        <w:jc w:val="both"/>
        <w:rPr>
          <w:rFonts w:ascii="Times New Roman" w:hAnsi="Times New Roman" w:cs="Times New Roman"/>
          <w:b/>
          <w:sz w:val="24"/>
          <w:lang w:val="uk-UA"/>
        </w:rPr>
      </w:pPr>
      <w:r w:rsidRPr="002472B9">
        <w:rPr>
          <w:rFonts w:ascii="Times New Roman" w:hAnsi="Times New Roman" w:cs="Times New Roman"/>
          <w:b/>
          <w:sz w:val="24"/>
          <w:lang w:val="uk-UA"/>
        </w:rPr>
        <w:t>Сімейний кодекс України передбачає, що до майна, яке не підлягає поділу між подружжям слід відносити:</w:t>
      </w:r>
    </w:p>
    <w:p w:rsidR="008C4313" w:rsidRPr="008C4313" w:rsidRDefault="008C4313" w:rsidP="008C4313">
      <w:pPr>
        <w:pStyle w:val="a3"/>
        <w:numPr>
          <w:ilvl w:val="0"/>
          <w:numId w:val="2"/>
        </w:numPr>
        <w:rPr>
          <w:rFonts w:ascii="Times New Roman" w:hAnsi="Times New Roman" w:cs="Times New Roman"/>
          <w:sz w:val="24"/>
          <w:lang w:val="uk-UA"/>
        </w:rPr>
      </w:pPr>
      <w:r>
        <w:rPr>
          <w:rFonts w:ascii="Times New Roman" w:hAnsi="Times New Roman" w:cs="Times New Roman"/>
          <w:sz w:val="24"/>
          <w:lang w:val="uk-UA"/>
        </w:rPr>
        <w:t>М</w:t>
      </w:r>
      <w:r w:rsidRPr="008C4313">
        <w:rPr>
          <w:rFonts w:ascii="Times New Roman" w:hAnsi="Times New Roman" w:cs="Times New Roman"/>
          <w:sz w:val="24"/>
          <w:lang w:val="uk-UA"/>
        </w:rPr>
        <w:t>айно, набуте нею, ним до шлюбу. На все, що набуто до укладення шлюбу, інший з подружжя претендувати не має права.</w:t>
      </w:r>
    </w:p>
    <w:p w:rsidR="008C4313" w:rsidRPr="008C4313" w:rsidRDefault="008C4313" w:rsidP="008C4313">
      <w:pPr>
        <w:pStyle w:val="a3"/>
        <w:numPr>
          <w:ilvl w:val="0"/>
          <w:numId w:val="2"/>
        </w:numPr>
        <w:rPr>
          <w:rFonts w:ascii="Times New Roman" w:hAnsi="Times New Roman" w:cs="Times New Roman"/>
          <w:sz w:val="24"/>
          <w:lang w:val="uk-UA"/>
        </w:rPr>
      </w:pPr>
      <w:r>
        <w:rPr>
          <w:rFonts w:ascii="Times New Roman" w:hAnsi="Times New Roman" w:cs="Times New Roman"/>
          <w:sz w:val="24"/>
          <w:lang w:val="uk-UA"/>
        </w:rPr>
        <w:t>М</w:t>
      </w:r>
      <w:r w:rsidRPr="008C4313">
        <w:rPr>
          <w:rFonts w:ascii="Times New Roman" w:hAnsi="Times New Roman" w:cs="Times New Roman"/>
          <w:sz w:val="24"/>
          <w:lang w:val="uk-UA"/>
        </w:rPr>
        <w:t xml:space="preserve">айно, набуте </w:t>
      </w:r>
      <w:r>
        <w:rPr>
          <w:rFonts w:ascii="Times New Roman" w:hAnsi="Times New Roman" w:cs="Times New Roman"/>
          <w:sz w:val="24"/>
          <w:lang w:val="uk-UA"/>
        </w:rPr>
        <w:t>подружжям</w:t>
      </w:r>
      <w:r w:rsidRPr="008C4313">
        <w:rPr>
          <w:rFonts w:ascii="Times New Roman" w:hAnsi="Times New Roman" w:cs="Times New Roman"/>
          <w:sz w:val="24"/>
          <w:lang w:val="uk-UA"/>
        </w:rPr>
        <w:t xml:space="preserve"> за час шлюбу, але на підставі договору дарування або в порядку спадкування. </w:t>
      </w:r>
    </w:p>
    <w:p w:rsidR="00494FE9" w:rsidRPr="00494FE9" w:rsidRDefault="00494FE9" w:rsidP="00494FE9">
      <w:pPr>
        <w:pStyle w:val="a3"/>
        <w:numPr>
          <w:ilvl w:val="0"/>
          <w:numId w:val="2"/>
        </w:numPr>
        <w:rPr>
          <w:rFonts w:ascii="Times New Roman" w:hAnsi="Times New Roman" w:cs="Times New Roman"/>
          <w:sz w:val="24"/>
          <w:lang w:val="uk-UA"/>
        </w:rPr>
      </w:pPr>
      <w:r>
        <w:rPr>
          <w:rFonts w:ascii="Times New Roman" w:hAnsi="Times New Roman" w:cs="Times New Roman"/>
          <w:sz w:val="24"/>
          <w:lang w:val="uk-UA"/>
        </w:rPr>
        <w:t>М</w:t>
      </w:r>
      <w:r w:rsidRPr="00494FE9">
        <w:rPr>
          <w:rFonts w:ascii="Times New Roman" w:hAnsi="Times New Roman" w:cs="Times New Roman"/>
          <w:sz w:val="24"/>
          <w:lang w:val="uk-UA"/>
        </w:rPr>
        <w:t>айно, яке було придбане за о</w:t>
      </w:r>
      <w:r>
        <w:rPr>
          <w:rFonts w:ascii="Times New Roman" w:hAnsi="Times New Roman" w:cs="Times New Roman"/>
          <w:sz w:val="24"/>
          <w:lang w:val="uk-UA"/>
        </w:rPr>
        <w:t>собисті кошти одного з подружжя.</w:t>
      </w:r>
    </w:p>
    <w:p w:rsidR="00494FE9" w:rsidRPr="00494FE9" w:rsidRDefault="00494FE9" w:rsidP="00494FE9">
      <w:pPr>
        <w:pStyle w:val="a3"/>
        <w:numPr>
          <w:ilvl w:val="0"/>
          <w:numId w:val="2"/>
        </w:numPr>
        <w:rPr>
          <w:rFonts w:ascii="Times New Roman" w:hAnsi="Times New Roman" w:cs="Times New Roman"/>
          <w:sz w:val="24"/>
          <w:lang w:val="uk-UA"/>
        </w:rPr>
      </w:pPr>
      <w:r>
        <w:rPr>
          <w:rFonts w:ascii="Times New Roman" w:hAnsi="Times New Roman" w:cs="Times New Roman"/>
          <w:sz w:val="24"/>
          <w:lang w:val="uk-UA"/>
        </w:rPr>
        <w:t>Р</w:t>
      </w:r>
      <w:r w:rsidRPr="00494FE9">
        <w:rPr>
          <w:rFonts w:ascii="Times New Roman" w:hAnsi="Times New Roman" w:cs="Times New Roman"/>
          <w:sz w:val="24"/>
          <w:lang w:val="uk-UA"/>
        </w:rPr>
        <w:t>ечі індивідуального користування, в тому числі коштовності, навіть тоді, коли вони були придбані за рахунок спільних коштів подружжя;</w:t>
      </w:r>
    </w:p>
    <w:p w:rsidR="00494FE9" w:rsidRPr="00494FE9" w:rsidRDefault="00494FE9" w:rsidP="00494FE9">
      <w:pPr>
        <w:pStyle w:val="a3"/>
        <w:numPr>
          <w:ilvl w:val="0"/>
          <w:numId w:val="2"/>
        </w:numPr>
        <w:rPr>
          <w:rFonts w:ascii="Times New Roman" w:hAnsi="Times New Roman" w:cs="Times New Roman"/>
          <w:sz w:val="24"/>
          <w:lang w:val="uk-UA"/>
        </w:rPr>
      </w:pPr>
      <w:r>
        <w:rPr>
          <w:rFonts w:ascii="Times New Roman" w:hAnsi="Times New Roman" w:cs="Times New Roman"/>
          <w:sz w:val="24"/>
          <w:lang w:val="uk-UA"/>
        </w:rPr>
        <w:t>М</w:t>
      </w:r>
      <w:r w:rsidRPr="00494FE9">
        <w:rPr>
          <w:rFonts w:ascii="Times New Roman" w:hAnsi="Times New Roman" w:cs="Times New Roman"/>
          <w:sz w:val="24"/>
          <w:lang w:val="uk-UA"/>
        </w:rPr>
        <w:t>айно, що набуде за час їхнього окремого проживання у зв’язку з фактичним припиненням шлюбних відносин.</w:t>
      </w:r>
    </w:p>
    <w:p w:rsidR="008C4313" w:rsidRDefault="00494FE9" w:rsidP="00494FE9">
      <w:pPr>
        <w:spacing w:after="0"/>
        <w:ind w:firstLine="708"/>
        <w:jc w:val="both"/>
        <w:rPr>
          <w:rFonts w:ascii="Times New Roman" w:hAnsi="Times New Roman" w:cs="Times New Roman"/>
          <w:sz w:val="24"/>
          <w:lang w:val="uk-UA"/>
        </w:rPr>
      </w:pPr>
      <w:r w:rsidRPr="00494FE9">
        <w:rPr>
          <w:rFonts w:ascii="Times New Roman" w:hAnsi="Times New Roman" w:cs="Times New Roman"/>
          <w:sz w:val="24"/>
          <w:lang w:val="uk-UA"/>
        </w:rPr>
        <w:t>Також</w:t>
      </w:r>
      <w:r>
        <w:rPr>
          <w:rFonts w:ascii="Times New Roman" w:hAnsi="Times New Roman" w:cs="Times New Roman"/>
          <w:sz w:val="24"/>
          <w:lang w:val="uk-UA"/>
        </w:rPr>
        <w:t>,</w:t>
      </w:r>
      <w:r w:rsidRPr="00494FE9">
        <w:rPr>
          <w:rFonts w:ascii="Times New Roman" w:hAnsi="Times New Roman" w:cs="Times New Roman"/>
          <w:sz w:val="24"/>
          <w:lang w:val="uk-UA"/>
        </w:rPr>
        <w:t xml:space="preserve"> </w:t>
      </w:r>
      <w:r>
        <w:rPr>
          <w:rFonts w:ascii="Times New Roman" w:hAnsi="Times New Roman" w:cs="Times New Roman"/>
          <w:sz w:val="24"/>
          <w:lang w:val="uk-UA"/>
        </w:rPr>
        <w:t>не підлягають розподілу</w:t>
      </w:r>
      <w:r w:rsidRPr="00494FE9">
        <w:rPr>
          <w:rFonts w:ascii="Times New Roman" w:hAnsi="Times New Roman" w:cs="Times New Roman"/>
          <w:sz w:val="24"/>
          <w:lang w:val="uk-UA"/>
        </w:rPr>
        <w:t xml:space="preserve"> кошти, такі як: премії, нагороди, які були одержані за особисті заслуги, страхові виплати, відшкодування за втрачену чи пошкоджену річ чи або за нанесення моральної шкоди.</w:t>
      </w:r>
    </w:p>
    <w:p w:rsidR="00494FE9" w:rsidRPr="00494FE9" w:rsidRDefault="00494FE9" w:rsidP="00494FE9">
      <w:pPr>
        <w:ind w:firstLine="708"/>
        <w:jc w:val="both"/>
        <w:rPr>
          <w:rFonts w:ascii="Times New Roman" w:hAnsi="Times New Roman" w:cs="Times New Roman"/>
          <w:b/>
          <w:sz w:val="24"/>
          <w:lang w:val="uk-UA"/>
        </w:rPr>
      </w:pPr>
      <w:r w:rsidRPr="00494FE9">
        <w:rPr>
          <w:rFonts w:ascii="Times New Roman" w:hAnsi="Times New Roman" w:cs="Times New Roman"/>
          <w:b/>
          <w:sz w:val="24"/>
          <w:lang w:val="uk-UA"/>
        </w:rPr>
        <w:t>Вам потрібна юридична допомога адвоката по сімейним справам?</w:t>
      </w:r>
    </w:p>
    <w:p w:rsidR="00494FE9" w:rsidRDefault="00494FE9" w:rsidP="00494FE9">
      <w:pPr>
        <w:ind w:firstLine="708"/>
        <w:jc w:val="both"/>
        <w:rPr>
          <w:rFonts w:ascii="Times New Roman" w:hAnsi="Times New Roman" w:cs="Times New Roman"/>
          <w:b/>
          <w:sz w:val="24"/>
          <w:lang w:val="uk-UA"/>
        </w:rPr>
      </w:pPr>
      <w:r w:rsidRPr="00494FE9">
        <w:rPr>
          <w:rFonts w:ascii="Times New Roman" w:hAnsi="Times New Roman" w:cs="Times New Roman"/>
          <w:b/>
          <w:sz w:val="24"/>
          <w:lang w:val="uk-UA"/>
        </w:rPr>
        <w:t xml:space="preserve">Телефонуйте адвокату Рясному Владиславу Денисовичу для отримання безкоштовної юридичної консультації з вашого питання +380982892372 </w:t>
      </w:r>
      <w:proofErr w:type="spellStart"/>
      <w:r w:rsidRPr="00494FE9">
        <w:rPr>
          <w:rFonts w:ascii="Times New Roman" w:hAnsi="Times New Roman" w:cs="Times New Roman"/>
          <w:b/>
          <w:sz w:val="24"/>
          <w:lang w:val="uk-UA"/>
        </w:rPr>
        <w:t>Вайбер</w:t>
      </w:r>
      <w:proofErr w:type="spellEnd"/>
      <w:r w:rsidRPr="00494FE9">
        <w:rPr>
          <w:rFonts w:ascii="Times New Roman" w:hAnsi="Times New Roman" w:cs="Times New Roman"/>
          <w:b/>
          <w:sz w:val="24"/>
          <w:lang w:val="uk-UA"/>
        </w:rPr>
        <w:t xml:space="preserve">, Телеграм, </w:t>
      </w:r>
      <w:proofErr w:type="spellStart"/>
      <w:r w:rsidRPr="00494FE9">
        <w:rPr>
          <w:rFonts w:ascii="Times New Roman" w:hAnsi="Times New Roman" w:cs="Times New Roman"/>
          <w:b/>
          <w:sz w:val="24"/>
          <w:lang w:val="uk-UA"/>
        </w:rPr>
        <w:t>Ватсап</w:t>
      </w:r>
      <w:proofErr w:type="spellEnd"/>
      <w:r w:rsidRPr="00494FE9">
        <w:rPr>
          <w:rFonts w:ascii="Times New Roman" w:hAnsi="Times New Roman" w:cs="Times New Roman"/>
          <w:b/>
          <w:sz w:val="24"/>
          <w:lang w:val="uk-UA"/>
        </w:rPr>
        <w:t>.</w:t>
      </w:r>
    </w:p>
    <w:p w:rsidR="00494FE9" w:rsidRPr="006113C2" w:rsidRDefault="00494FE9" w:rsidP="00494FE9">
      <w:pPr>
        <w:ind w:firstLine="708"/>
        <w:jc w:val="both"/>
        <w:rPr>
          <w:rFonts w:ascii="Times New Roman" w:hAnsi="Times New Roman" w:cs="Times New Roman"/>
          <w:b/>
          <w:sz w:val="24"/>
          <w:lang w:val="uk-UA"/>
        </w:rPr>
      </w:pPr>
      <w:r>
        <w:rPr>
          <w:rFonts w:ascii="Times New Roman" w:hAnsi="Times New Roman" w:cs="Times New Roman"/>
          <w:b/>
          <w:sz w:val="24"/>
          <w:lang w:val="uk-UA"/>
        </w:rPr>
        <w:t>Нас рекомендують, тому що</w:t>
      </w:r>
      <w:r w:rsidRPr="006113C2">
        <w:rPr>
          <w:rFonts w:ascii="Times New Roman" w:hAnsi="Times New Roman" w:cs="Times New Roman"/>
          <w:b/>
          <w:sz w:val="24"/>
          <w:lang w:val="uk-UA"/>
        </w:rPr>
        <w:t>:</w:t>
      </w:r>
    </w:p>
    <w:p w:rsidR="00494FE9" w:rsidRPr="006113C2" w:rsidRDefault="00494FE9" w:rsidP="00494FE9">
      <w:pPr>
        <w:ind w:firstLine="708"/>
        <w:jc w:val="both"/>
        <w:rPr>
          <w:rFonts w:ascii="Times New Roman" w:hAnsi="Times New Roman" w:cs="Times New Roman"/>
          <w:sz w:val="24"/>
          <w:lang w:val="uk-UA"/>
        </w:rPr>
      </w:pPr>
      <w:r w:rsidRPr="006113C2">
        <w:rPr>
          <w:rFonts w:ascii="Times New Roman" w:hAnsi="Times New Roman" w:cs="Times New Roman"/>
          <w:sz w:val="24"/>
          <w:lang w:val="uk-UA"/>
        </w:rPr>
        <w:t>1. Після укладання договору з адвокатом у вас гарантовано буде з ним зворотн</w:t>
      </w:r>
      <w:r>
        <w:rPr>
          <w:rFonts w:ascii="Times New Roman" w:hAnsi="Times New Roman" w:cs="Times New Roman"/>
          <w:sz w:val="24"/>
          <w:lang w:val="uk-UA"/>
        </w:rPr>
        <w:t>ій</w:t>
      </w:r>
      <w:r w:rsidRPr="006113C2">
        <w:rPr>
          <w:rFonts w:ascii="Times New Roman" w:hAnsi="Times New Roman" w:cs="Times New Roman"/>
          <w:sz w:val="24"/>
          <w:lang w:val="uk-UA"/>
        </w:rPr>
        <w:t xml:space="preserve"> зв'язок;</w:t>
      </w:r>
    </w:p>
    <w:p w:rsidR="00494FE9" w:rsidRPr="006113C2" w:rsidRDefault="00494FE9" w:rsidP="00494FE9">
      <w:pPr>
        <w:ind w:firstLine="708"/>
        <w:jc w:val="both"/>
        <w:rPr>
          <w:rFonts w:ascii="Times New Roman" w:hAnsi="Times New Roman" w:cs="Times New Roman"/>
          <w:sz w:val="24"/>
          <w:lang w:val="uk-UA"/>
        </w:rPr>
      </w:pPr>
      <w:r w:rsidRPr="006113C2">
        <w:rPr>
          <w:rFonts w:ascii="Times New Roman" w:hAnsi="Times New Roman" w:cs="Times New Roman"/>
          <w:sz w:val="24"/>
          <w:lang w:val="uk-UA"/>
        </w:rPr>
        <w:t>2. Правильна юридична стратегія. Способи захисту – перевірені багаторічною практикою. Адвокат докладатиме максимальних зусиль, щоб надати вам потрібний результат;</w:t>
      </w:r>
    </w:p>
    <w:p w:rsidR="00494FE9" w:rsidRPr="006113C2" w:rsidRDefault="00494FE9" w:rsidP="00494FE9">
      <w:pPr>
        <w:ind w:firstLine="708"/>
        <w:jc w:val="both"/>
        <w:rPr>
          <w:rFonts w:ascii="Times New Roman" w:hAnsi="Times New Roman" w:cs="Times New Roman"/>
          <w:sz w:val="24"/>
          <w:lang w:val="uk-UA"/>
        </w:rPr>
      </w:pPr>
      <w:r w:rsidRPr="006113C2">
        <w:rPr>
          <w:rFonts w:ascii="Times New Roman" w:hAnsi="Times New Roman" w:cs="Times New Roman"/>
          <w:sz w:val="24"/>
          <w:lang w:val="uk-UA"/>
        </w:rPr>
        <w:t>3. Відсутність голослівних обіцянок. Тільки після детального аналізу індивідуальної ситуації адвокат може вибрати правильну стратегію захисту;</w:t>
      </w:r>
    </w:p>
    <w:p w:rsidR="00494FE9" w:rsidRPr="006113C2" w:rsidRDefault="00494FE9" w:rsidP="00494FE9">
      <w:pPr>
        <w:ind w:firstLine="708"/>
        <w:jc w:val="both"/>
        <w:rPr>
          <w:rFonts w:ascii="Times New Roman" w:hAnsi="Times New Roman" w:cs="Times New Roman"/>
          <w:sz w:val="24"/>
          <w:lang w:val="uk-UA"/>
        </w:rPr>
      </w:pPr>
      <w:r w:rsidRPr="006113C2">
        <w:rPr>
          <w:rFonts w:ascii="Times New Roman" w:hAnsi="Times New Roman" w:cs="Times New Roman"/>
          <w:sz w:val="24"/>
          <w:lang w:val="uk-UA"/>
        </w:rPr>
        <w:t>4. Співробітництво засноване на договорі який укладено у письмовій формі. Умови роботи адвоката повністю відображені у договорі. Вся робота здійснюється строго на підставі та в рамках договору;</w:t>
      </w:r>
    </w:p>
    <w:p w:rsidR="00494FE9" w:rsidRPr="006113C2" w:rsidRDefault="00494FE9" w:rsidP="00494FE9">
      <w:pPr>
        <w:ind w:firstLine="708"/>
        <w:jc w:val="both"/>
        <w:rPr>
          <w:rFonts w:ascii="Times New Roman" w:hAnsi="Times New Roman" w:cs="Times New Roman"/>
          <w:sz w:val="24"/>
          <w:lang w:val="uk-UA"/>
        </w:rPr>
      </w:pPr>
      <w:r w:rsidRPr="006113C2">
        <w:rPr>
          <w:rFonts w:ascii="Times New Roman" w:hAnsi="Times New Roman" w:cs="Times New Roman"/>
          <w:sz w:val="24"/>
          <w:lang w:val="uk-UA"/>
        </w:rPr>
        <w:lastRenderedPageBreak/>
        <w:t xml:space="preserve">5. Вузька спеціалізація адвоката. За понад 7 років захисту громадян у </w:t>
      </w:r>
      <w:r>
        <w:rPr>
          <w:rFonts w:ascii="Times New Roman" w:hAnsi="Times New Roman" w:cs="Times New Roman"/>
          <w:sz w:val="24"/>
          <w:lang w:val="uk-UA"/>
        </w:rPr>
        <w:t>галузі сімейного права</w:t>
      </w:r>
      <w:r w:rsidRPr="006113C2">
        <w:rPr>
          <w:rFonts w:ascii="Times New Roman" w:hAnsi="Times New Roman" w:cs="Times New Roman"/>
          <w:sz w:val="24"/>
          <w:lang w:val="uk-UA"/>
        </w:rPr>
        <w:t xml:space="preserve"> адвокат та його команда юристів отримали безцінний досвід, який дозволяє досягти позитивного результату для клієнта;</w:t>
      </w:r>
    </w:p>
    <w:p w:rsidR="00494FE9" w:rsidRPr="006113C2" w:rsidRDefault="00494FE9" w:rsidP="00494FE9">
      <w:pPr>
        <w:ind w:firstLine="708"/>
        <w:jc w:val="both"/>
        <w:rPr>
          <w:rFonts w:ascii="Times New Roman" w:hAnsi="Times New Roman" w:cs="Times New Roman"/>
          <w:sz w:val="24"/>
          <w:lang w:val="uk-UA"/>
        </w:rPr>
      </w:pPr>
      <w:r w:rsidRPr="006113C2">
        <w:rPr>
          <w:rFonts w:ascii="Times New Roman" w:hAnsi="Times New Roman" w:cs="Times New Roman"/>
          <w:sz w:val="24"/>
          <w:lang w:val="uk-UA"/>
        </w:rPr>
        <w:t>6. Участь клієнта – необов'язково. Укладаючи договір із нами, адвокат має можливість представляти ваші інтереси в судах усіх інстанцій, перед правоохоронними органами та іншими органами державної влади, без вашої участі, заощаджуючи ваш час.</w:t>
      </w:r>
    </w:p>
    <w:p w:rsidR="00494FE9" w:rsidRPr="00431E5E" w:rsidRDefault="00494FE9" w:rsidP="00494FE9">
      <w:pPr>
        <w:jc w:val="both"/>
        <w:rPr>
          <w:rFonts w:ascii="Times New Roman" w:hAnsi="Times New Roman" w:cs="Times New Roman"/>
          <w:b/>
          <w:sz w:val="24"/>
          <w:lang w:val="uk-UA"/>
        </w:rPr>
      </w:pPr>
      <w:r w:rsidRPr="00431E5E">
        <w:rPr>
          <w:rFonts w:ascii="Times New Roman" w:hAnsi="Times New Roman" w:cs="Times New Roman"/>
          <w:sz w:val="24"/>
          <w:lang w:val="uk-UA"/>
        </w:rPr>
        <w:br/>
        <w:t xml:space="preserve"> </w:t>
      </w:r>
      <w:r w:rsidRPr="00431E5E">
        <w:rPr>
          <w:rFonts w:ascii="Times New Roman" w:hAnsi="Times New Roman" w:cs="Times New Roman"/>
          <w:b/>
          <w:sz w:val="24"/>
          <w:lang w:val="uk-UA"/>
        </w:rPr>
        <w:t xml:space="preserve">Приклади виграних нами справ щодо </w:t>
      </w:r>
      <w:r>
        <w:rPr>
          <w:rFonts w:ascii="Times New Roman" w:hAnsi="Times New Roman" w:cs="Times New Roman"/>
          <w:b/>
          <w:sz w:val="24"/>
          <w:lang w:val="uk-UA"/>
        </w:rPr>
        <w:t>розподілу майна</w:t>
      </w:r>
      <w:r w:rsidRPr="00431E5E">
        <w:rPr>
          <w:rFonts w:ascii="Times New Roman" w:hAnsi="Times New Roman" w:cs="Times New Roman"/>
          <w:b/>
          <w:sz w:val="24"/>
          <w:lang w:val="uk-UA"/>
        </w:rPr>
        <w:t>:</w:t>
      </w:r>
    </w:p>
    <w:p w:rsidR="0088723F" w:rsidRDefault="0088723F" w:rsidP="00494FE9">
      <w:pPr>
        <w:spacing w:after="0"/>
        <w:ind w:firstLine="708"/>
        <w:jc w:val="both"/>
        <w:rPr>
          <w:rFonts w:ascii="Times New Roman" w:hAnsi="Times New Roman" w:cs="Times New Roman"/>
          <w:sz w:val="24"/>
          <w:lang w:val="uk-UA"/>
        </w:rPr>
      </w:pPr>
      <w:r w:rsidRPr="0088723F">
        <w:rPr>
          <w:rFonts w:ascii="Times New Roman" w:hAnsi="Times New Roman" w:cs="Times New Roman"/>
          <w:noProof/>
          <w:sz w:val="24"/>
          <w:lang w:eastAsia="ru-RU"/>
        </w:rPr>
        <w:drawing>
          <wp:inline distT="0" distB="0" distL="0" distR="0">
            <wp:extent cx="1793812" cy="2538483"/>
            <wp:effectExtent l="0" t="0" r="0" b="0"/>
            <wp:docPr id="1" name="Рисунок 1" descr="D:\Рабочий стол\2023\Статьи\Поділ майна\ПЕРЕМОЖНІ СПРАВИ\1\ПОДІЛ 1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Рабочий стол\2023\Статьи\Поділ майна\ПЕРЕМОЖНІ СПРАВИ\1\ПОДІЛ 1_page-0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9546" cy="2546597"/>
                    </a:xfrm>
                    <a:prstGeom prst="rect">
                      <a:avLst/>
                    </a:prstGeom>
                    <a:noFill/>
                    <a:ln>
                      <a:noFill/>
                    </a:ln>
                  </pic:spPr>
                </pic:pic>
              </a:graphicData>
            </a:graphic>
          </wp:inline>
        </w:drawing>
      </w:r>
    </w:p>
    <w:p w:rsidR="00494FE9" w:rsidRDefault="0088723F" w:rsidP="00494FE9">
      <w:pPr>
        <w:spacing w:after="0"/>
        <w:ind w:firstLine="708"/>
        <w:jc w:val="both"/>
        <w:rPr>
          <w:rFonts w:ascii="Times New Roman" w:hAnsi="Times New Roman" w:cs="Times New Roman"/>
          <w:lang w:val="uk-UA"/>
        </w:rPr>
      </w:pPr>
      <w:hyperlink r:id="rId6" w:history="1">
        <w:r w:rsidRPr="00CF7EE7">
          <w:rPr>
            <w:rStyle w:val="a4"/>
            <w:rFonts w:ascii="Times New Roman" w:hAnsi="Times New Roman" w:cs="Times New Roman"/>
            <w:lang w:val="uk-UA"/>
          </w:rPr>
          <w:t>https://reyestr.court.gov.ua/Review/104454342</w:t>
        </w:r>
      </w:hyperlink>
    </w:p>
    <w:p w:rsidR="0088723F" w:rsidRDefault="0088723F" w:rsidP="00494FE9">
      <w:pPr>
        <w:spacing w:after="0"/>
        <w:ind w:firstLine="708"/>
        <w:jc w:val="both"/>
        <w:rPr>
          <w:rFonts w:ascii="Times New Roman" w:hAnsi="Times New Roman" w:cs="Times New Roman"/>
          <w:lang w:val="uk-UA"/>
        </w:rPr>
      </w:pPr>
    </w:p>
    <w:p w:rsidR="0088723F" w:rsidRDefault="0088723F" w:rsidP="00494FE9">
      <w:pPr>
        <w:spacing w:after="0"/>
        <w:ind w:firstLine="708"/>
        <w:jc w:val="both"/>
        <w:rPr>
          <w:rFonts w:ascii="Times New Roman" w:hAnsi="Times New Roman" w:cs="Times New Roman"/>
          <w:lang w:val="uk-UA"/>
        </w:rPr>
      </w:pPr>
    </w:p>
    <w:p w:rsidR="0088723F" w:rsidRDefault="0088723F" w:rsidP="00494FE9">
      <w:pPr>
        <w:spacing w:after="0"/>
        <w:ind w:firstLine="708"/>
        <w:jc w:val="both"/>
        <w:rPr>
          <w:rFonts w:ascii="Times New Roman" w:hAnsi="Times New Roman" w:cs="Times New Roman"/>
          <w:lang w:val="uk-UA"/>
        </w:rPr>
      </w:pPr>
      <w:r w:rsidRPr="0088723F">
        <w:rPr>
          <w:rFonts w:ascii="Times New Roman" w:hAnsi="Times New Roman" w:cs="Times New Roman"/>
          <w:noProof/>
          <w:lang w:eastAsia="ru-RU"/>
        </w:rPr>
        <w:drawing>
          <wp:inline distT="0" distB="0" distL="0" distR="0">
            <wp:extent cx="1630908" cy="2305823"/>
            <wp:effectExtent l="0" t="0" r="7620" b="0"/>
            <wp:docPr id="2" name="Рисунок 2" descr="D:\Рабочий стол\2023\Статьи\Поділ майна\ПЕРЕМОЖНІ СПРАВИ\2\ПОДІЛ 2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Рабочий стол\2023\Статьи\Поділ майна\ПЕРЕМОЖНІ СПРАВИ\2\ПОДІЛ 2_page-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6796" cy="2314147"/>
                    </a:xfrm>
                    <a:prstGeom prst="rect">
                      <a:avLst/>
                    </a:prstGeom>
                    <a:noFill/>
                    <a:ln>
                      <a:noFill/>
                    </a:ln>
                  </pic:spPr>
                </pic:pic>
              </a:graphicData>
            </a:graphic>
          </wp:inline>
        </w:drawing>
      </w:r>
    </w:p>
    <w:p w:rsidR="0088723F" w:rsidRDefault="0088723F" w:rsidP="00494FE9">
      <w:pPr>
        <w:spacing w:after="0"/>
        <w:ind w:firstLine="708"/>
        <w:jc w:val="both"/>
        <w:rPr>
          <w:rFonts w:ascii="Times New Roman" w:hAnsi="Times New Roman" w:cs="Times New Roman"/>
          <w:lang w:val="uk-UA"/>
        </w:rPr>
      </w:pPr>
      <w:hyperlink r:id="rId8" w:history="1">
        <w:r w:rsidRPr="00CF7EE7">
          <w:rPr>
            <w:rStyle w:val="a4"/>
            <w:rFonts w:ascii="Times New Roman" w:hAnsi="Times New Roman" w:cs="Times New Roman"/>
            <w:lang w:val="uk-UA"/>
          </w:rPr>
          <w:t>https://reyestr.court.gov.ua/Review/106214322</w:t>
        </w:r>
      </w:hyperlink>
    </w:p>
    <w:p w:rsidR="0088723F" w:rsidRDefault="0088723F" w:rsidP="00494FE9">
      <w:pPr>
        <w:spacing w:after="0"/>
        <w:ind w:firstLine="708"/>
        <w:jc w:val="both"/>
        <w:rPr>
          <w:rFonts w:ascii="Times New Roman" w:hAnsi="Times New Roman" w:cs="Times New Roman"/>
          <w:lang w:val="uk-UA"/>
        </w:rPr>
      </w:pPr>
    </w:p>
    <w:p w:rsidR="0088723F" w:rsidRDefault="0088723F" w:rsidP="00494FE9">
      <w:pPr>
        <w:spacing w:after="0"/>
        <w:ind w:firstLine="708"/>
        <w:jc w:val="both"/>
        <w:rPr>
          <w:rFonts w:ascii="Times New Roman" w:hAnsi="Times New Roman" w:cs="Times New Roman"/>
          <w:lang w:val="uk-UA"/>
        </w:rPr>
      </w:pPr>
    </w:p>
    <w:p w:rsidR="0088723F" w:rsidRDefault="0088723F" w:rsidP="00494FE9">
      <w:pPr>
        <w:spacing w:after="0"/>
        <w:ind w:firstLine="708"/>
        <w:jc w:val="both"/>
        <w:rPr>
          <w:rFonts w:ascii="Times New Roman" w:hAnsi="Times New Roman" w:cs="Times New Roman"/>
          <w:lang w:val="uk-UA"/>
        </w:rPr>
      </w:pPr>
      <w:r w:rsidRPr="0088723F">
        <w:rPr>
          <w:rFonts w:ascii="Times New Roman" w:hAnsi="Times New Roman" w:cs="Times New Roman"/>
          <w:noProof/>
          <w:lang w:eastAsia="ru-RU"/>
        </w:rPr>
        <w:lastRenderedPageBreak/>
        <w:drawing>
          <wp:inline distT="0" distB="0" distL="0" distR="0" wp14:anchorId="030FF579" wp14:editId="1648E51F">
            <wp:extent cx="1501254" cy="2124476"/>
            <wp:effectExtent l="0" t="0" r="3810" b="9525"/>
            <wp:docPr id="3" name="Рисунок 3" descr="D:\Рабочий стол\2023\Статьи\Поділ майна\ПЕРЕМОЖНІ СПРАВИ\3\ПОДІЛ 3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Рабочий стол\2023\Статьи\Поділ майна\ПЕРЕМОЖНІ СПРАВИ\3\ПОДІЛ 3_page-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7717" cy="2133622"/>
                    </a:xfrm>
                    <a:prstGeom prst="rect">
                      <a:avLst/>
                    </a:prstGeom>
                    <a:noFill/>
                    <a:ln>
                      <a:noFill/>
                    </a:ln>
                  </pic:spPr>
                </pic:pic>
              </a:graphicData>
            </a:graphic>
          </wp:inline>
        </w:drawing>
      </w:r>
    </w:p>
    <w:p w:rsidR="0088723F" w:rsidRDefault="0088723F" w:rsidP="00494FE9">
      <w:pPr>
        <w:spacing w:after="0"/>
        <w:ind w:firstLine="708"/>
        <w:jc w:val="both"/>
        <w:rPr>
          <w:rFonts w:ascii="Times New Roman" w:hAnsi="Times New Roman" w:cs="Times New Roman"/>
          <w:lang w:val="uk-UA"/>
        </w:rPr>
      </w:pPr>
      <w:hyperlink r:id="rId10" w:history="1">
        <w:r w:rsidRPr="00CF7EE7">
          <w:rPr>
            <w:rStyle w:val="a4"/>
            <w:rFonts w:ascii="Times New Roman" w:hAnsi="Times New Roman" w:cs="Times New Roman"/>
            <w:lang w:val="uk-UA"/>
          </w:rPr>
          <w:t>https://reyestr.court.gov.ua/Review/117779520</w:t>
        </w:r>
      </w:hyperlink>
    </w:p>
    <w:p w:rsidR="0088723F" w:rsidRDefault="0088723F" w:rsidP="00494FE9">
      <w:pPr>
        <w:spacing w:after="0"/>
        <w:ind w:firstLine="708"/>
        <w:jc w:val="both"/>
        <w:rPr>
          <w:rFonts w:ascii="Times New Roman" w:hAnsi="Times New Roman" w:cs="Times New Roman"/>
          <w:lang w:val="uk-UA"/>
        </w:rPr>
      </w:pPr>
    </w:p>
    <w:p w:rsidR="0088723F" w:rsidRDefault="0088723F" w:rsidP="00494FE9">
      <w:pPr>
        <w:spacing w:after="0"/>
        <w:ind w:firstLine="708"/>
        <w:jc w:val="both"/>
        <w:rPr>
          <w:rFonts w:ascii="Times New Roman" w:hAnsi="Times New Roman" w:cs="Times New Roman"/>
          <w:noProof/>
          <w:lang w:eastAsia="ru-RU"/>
        </w:rPr>
      </w:pPr>
    </w:p>
    <w:p w:rsidR="0088723F" w:rsidRDefault="0088723F" w:rsidP="00494FE9">
      <w:pPr>
        <w:spacing w:after="0"/>
        <w:ind w:firstLine="708"/>
        <w:jc w:val="both"/>
        <w:rPr>
          <w:rFonts w:ascii="Times New Roman" w:hAnsi="Times New Roman" w:cs="Times New Roman"/>
          <w:lang w:val="uk-UA"/>
        </w:rPr>
      </w:pPr>
      <w:r w:rsidRPr="0088723F">
        <w:rPr>
          <w:rFonts w:ascii="Times New Roman" w:hAnsi="Times New Roman" w:cs="Times New Roman"/>
          <w:noProof/>
          <w:lang w:eastAsia="ru-RU"/>
        </w:rPr>
        <w:drawing>
          <wp:inline distT="0" distB="0" distL="0" distR="0">
            <wp:extent cx="1461088" cy="2067636"/>
            <wp:effectExtent l="0" t="0" r="6350" b="0"/>
            <wp:docPr id="4" name="Рисунок 4" descr="D:\Рабочий стол\2023\Статьи\Поділ майна\ПЕРЕМОЖНІ СПРАВИ\4\ПОДІЛ 4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Рабочий стол\2023\Статьи\Поділ майна\ПЕРЕМОЖНІ СПРАВИ\4\ПОДІЛ 4_page-0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4843" cy="2072949"/>
                    </a:xfrm>
                    <a:prstGeom prst="rect">
                      <a:avLst/>
                    </a:prstGeom>
                    <a:noFill/>
                    <a:ln>
                      <a:noFill/>
                    </a:ln>
                  </pic:spPr>
                </pic:pic>
              </a:graphicData>
            </a:graphic>
          </wp:inline>
        </w:drawing>
      </w:r>
    </w:p>
    <w:p w:rsidR="0088723F" w:rsidRDefault="0088723F" w:rsidP="00494FE9">
      <w:pPr>
        <w:spacing w:after="0"/>
        <w:ind w:firstLine="708"/>
        <w:jc w:val="both"/>
        <w:rPr>
          <w:rFonts w:ascii="Times New Roman" w:hAnsi="Times New Roman" w:cs="Times New Roman"/>
          <w:lang w:val="uk-UA"/>
        </w:rPr>
      </w:pPr>
    </w:p>
    <w:bookmarkStart w:id="0" w:name="_GoBack"/>
    <w:p w:rsidR="0088723F" w:rsidRDefault="0088723F" w:rsidP="00494FE9">
      <w:pPr>
        <w:spacing w:after="0"/>
        <w:ind w:firstLine="708"/>
        <w:jc w:val="both"/>
        <w:rPr>
          <w:rFonts w:ascii="Times New Roman" w:hAnsi="Times New Roman" w:cs="Times New Roman"/>
          <w:lang w:val="uk-UA"/>
        </w:rPr>
      </w:pPr>
      <w:r>
        <w:rPr>
          <w:rFonts w:ascii="Times New Roman" w:hAnsi="Times New Roman" w:cs="Times New Roman"/>
          <w:lang w:val="uk-UA"/>
        </w:rPr>
        <w:fldChar w:fldCharType="begin"/>
      </w:r>
      <w:r>
        <w:rPr>
          <w:rFonts w:ascii="Times New Roman" w:hAnsi="Times New Roman" w:cs="Times New Roman"/>
          <w:lang w:val="uk-UA"/>
        </w:rPr>
        <w:instrText xml:space="preserve"> HYPERLINK "</w:instrText>
      </w:r>
      <w:r w:rsidRPr="0088723F">
        <w:rPr>
          <w:rFonts w:ascii="Times New Roman" w:hAnsi="Times New Roman" w:cs="Times New Roman"/>
          <w:lang w:val="uk-UA"/>
        </w:rPr>
        <w:instrText>https://reyestr.court.gov.ua/Review/93609451</w:instrText>
      </w:r>
      <w:r>
        <w:rPr>
          <w:rFonts w:ascii="Times New Roman" w:hAnsi="Times New Roman" w:cs="Times New Roman"/>
          <w:lang w:val="uk-UA"/>
        </w:rPr>
        <w:instrText xml:space="preserve">" </w:instrText>
      </w:r>
      <w:r>
        <w:rPr>
          <w:rFonts w:ascii="Times New Roman" w:hAnsi="Times New Roman" w:cs="Times New Roman"/>
          <w:lang w:val="uk-UA"/>
        </w:rPr>
        <w:fldChar w:fldCharType="separate"/>
      </w:r>
      <w:r w:rsidRPr="00CF7EE7">
        <w:rPr>
          <w:rStyle w:val="a4"/>
          <w:rFonts w:ascii="Times New Roman" w:hAnsi="Times New Roman" w:cs="Times New Roman"/>
          <w:lang w:val="uk-UA"/>
        </w:rPr>
        <w:t>https://reyestr.court.gov.ua/Review/93609451</w:t>
      </w:r>
      <w:r>
        <w:rPr>
          <w:rFonts w:ascii="Times New Roman" w:hAnsi="Times New Roman" w:cs="Times New Roman"/>
          <w:lang w:val="uk-UA"/>
        </w:rPr>
        <w:fldChar w:fldCharType="end"/>
      </w:r>
      <w:r>
        <w:rPr>
          <w:rFonts w:ascii="Times New Roman" w:hAnsi="Times New Roman" w:cs="Times New Roman"/>
          <w:lang w:val="uk-UA"/>
        </w:rPr>
        <w:t xml:space="preserve"> </w:t>
      </w:r>
    </w:p>
    <w:bookmarkEnd w:id="0"/>
    <w:p w:rsidR="0088723F" w:rsidRDefault="0088723F" w:rsidP="00494FE9">
      <w:pPr>
        <w:spacing w:after="0"/>
        <w:ind w:firstLine="708"/>
        <w:jc w:val="both"/>
        <w:rPr>
          <w:rFonts w:ascii="Times New Roman" w:hAnsi="Times New Roman" w:cs="Times New Roman"/>
          <w:lang w:val="uk-UA"/>
        </w:rPr>
      </w:pPr>
    </w:p>
    <w:p w:rsidR="0088723F" w:rsidRPr="0088723F" w:rsidRDefault="0088723F" w:rsidP="0088723F">
      <w:pPr>
        <w:ind w:firstLine="708"/>
        <w:jc w:val="both"/>
        <w:rPr>
          <w:rFonts w:ascii="Times New Roman" w:hAnsi="Times New Roman" w:cs="Times New Roman"/>
          <w:b/>
          <w:sz w:val="28"/>
          <w:lang w:val="uk-UA"/>
        </w:rPr>
      </w:pPr>
      <w:r>
        <w:rPr>
          <w:rFonts w:ascii="Times New Roman" w:hAnsi="Times New Roman" w:cs="Times New Roman"/>
          <w:b/>
          <w:sz w:val="28"/>
          <w:lang w:val="uk-UA"/>
        </w:rPr>
        <w:t xml:space="preserve">Телефонуйте адвокату Рясному Владиславу Денисовичу </w:t>
      </w:r>
      <w:r w:rsidRPr="006113C2">
        <w:rPr>
          <w:rFonts w:ascii="Times New Roman" w:hAnsi="Times New Roman" w:cs="Times New Roman"/>
          <w:b/>
          <w:sz w:val="28"/>
          <w:lang w:val="uk-UA"/>
        </w:rPr>
        <w:t>+380982</w:t>
      </w:r>
      <w:r>
        <w:rPr>
          <w:rFonts w:ascii="Times New Roman" w:hAnsi="Times New Roman" w:cs="Times New Roman"/>
          <w:b/>
          <w:sz w:val="28"/>
          <w:lang w:val="uk-UA"/>
        </w:rPr>
        <w:t xml:space="preserve">892372 </w:t>
      </w:r>
      <w:proofErr w:type="spellStart"/>
      <w:r>
        <w:rPr>
          <w:rFonts w:ascii="Times New Roman" w:hAnsi="Times New Roman" w:cs="Times New Roman"/>
          <w:b/>
          <w:sz w:val="28"/>
          <w:lang w:val="uk-UA"/>
        </w:rPr>
        <w:t>Вайбер</w:t>
      </w:r>
      <w:proofErr w:type="spellEnd"/>
      <w:r>
        <w:rPr>
          <w:rFonts w:ascii="Times New Roman" w:hAnsi="Times New Roman" w:cs="Times New Roman"/>
          <w:b/>
          <w:sz w:val="28"/>
          <w:lang w:val="uk-UA"/>
        </w:rPr>
        <w:t xml:space="preserve">, Телеграм, </w:t>
      </w:r>
      <w:proofErr w:type="spellStart"/>
      <w:r>
        <w:rPr>
          <w:rFonts w:ascii="Times New Roman" w:hAnsi="Times New Roman" w:cs="Times New Roman"/>
          <w:b/>
          <w:sz w:val="28"/>
          <w:lang w:val="uk-UA"/>
        </w:rPr>
        <w:t>Ватсап</w:t>
      </w:r>
      <w:proofErr w:type="spellEnd"/>
      <w:r>
        <w:rPr>
          <w:rFonts w:ascii="Times New Roman" w:hAnsi="Times New Roman" w:cs="Times New Roman"/>
          <w:b/>
          <w:sz w:val="28"/>
          <w:lang w:val="uk-UA"/>
        </w:rPr>
        <w:t>, він проаналізує</w:t>
      </w:r>
      <w:r w:rsidRPr="0088723F">
        <w:rPr>
          <w:rFonts w:ascii="Times New Roman" w:hAnsi="Times New Roman" w:cs="Times New Roman"/>
          <w:b/>
          <w:sz w:val="28"/>
          <w:lang w:val="uk-UA"/>
        </w:rPr>
        <w:t xml:space="preserve"> всі </w:t>
      </w:r>
      <w:r>
        <w:rPr>
          <w:rFonts w:ascii="Times New Roman" w:hAnsi="Times New Roman" w:cs="Times New Roman"/>
          <w:b/>
          <w:sz w:val="28"/>
          <w:lang w:val="uk-UA"/>
        </w:rPr>
        <w:t xml:space="preserve">перспективи розвитку вашої справи та </w:t>
      </w:r>
      <w:proofErr w:type="spellStart"/>
      <w:r w:rsidRPr="0088723F">
        <w:rPr>
          <w:rFonts w:ascii="Times New Roman" w:hAnsi="Times New Roman" w:cs="Times New Roman"/>
          <w:b/>
          <w:sz w:val="28"/>
          <w:lang w:val="uk-UA"/>
        </w:rPr>
        <w:t>надасть</w:t>
      </w:r>
      <w:proofErr w:type="spellEnd"/>
      <w:r w:rsidRPr="0088723F">
        <w:rPr>
          <w:rFonts w:ascii="Times New Roman" w:hAnsi="Times New Roman" w:cs="Times New Roman"/>
          <w:b/>
          <w:sz w:val="28"/>
          <w:lang w:val="uk-UA"/>
        </w:rPr>
        <w:t xml:space="preserve"> відповід</w:t>
      </w:r>
      <w:r>
        <w:rPr>
          <w:rFonts w:ascii="Times New Roman" w:hAnsi="Times New Roman" w:cs="Times New Roman"/>
          <w:b/>
          <w:sz w:val="28"/>
          <w:lang w:val="uk-UA"/>
        </w:rPr>
        <w:t xml:space="preserve">і на ваші юридичні питання. </w:t>
      </w:r>
    </w:p>
    <w:p w:rsidR="0088723F" w:rsidRPr="0088723F" w:rsidRDefault="0088723F" w:rsidP="00494FE9">
      <w:pPr>
        <w:spacing w:after="0"/>
        <w:ind w:firstLine="708"/>
        <w:jc w:val="both"/>
        <w:rPr>
          <w:rFonts w:ascii="Times New Roman" w:hAnsi="Times New Roman" w:cs="Times New Roman"/>
          <w:lang w:val="uk-UA"/>
        </w:rPr>
      </w:pPr>
    </w:p>
    <w:sectPr w:rsidR="0088723F" w:rsidRPr="008872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F05F1"/>
    <w:multiLevelType w:val="hybridMultilevel"/>
    <w:tmpl w:val="E8664FE6"/>
    <w:lvl w:ilvl="0" w:tplc="0C8A8236">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686716B6"/>
    <w:multiLevelType w:val="hybridMultilevel"/>
    <w:tmpl w:val="DFE4E28C"/>
    <w:lvl w:ilvl="0" w:tplc="92EE27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1E"/>
    <w:rsid w:val="000C0117"/>
    <w:rsid w:val="000F0164"/>
    <w:rsid w:val="00187815"/>
    <w:rsid w:val="00213D71"/>
    <w:rsid w:val="002472B9"/>
    <w:rsid w:val="002E792F"/>
    <w:rsid w:val="00494FE9"/>
    <w:rsid w:val="007A421E"/>
    <w:rsid w:val="00861144"/>
    <w:rsid w:val="00881361"/>
    <w:rsid w:val="0088723F"/>
    <w:rsid w:val="008C4313"/>
    <w:rsid w:val="00B77297"/>
    <w:rsid w:val="00D90DA2"/>
    <w:rsid w:val="00DD6D30"/>
    <w:rsid w:val="00DE603D"/>
    <w:rsid w:val="00E13D5B"/>
    <w:rsid w:val="00F709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C8D75-9ABC-4B32-A390-DC5472C7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117"/>
    <w:pPr>
      <w:ind w:left="720"/>
      <w:contextualSpacing/>
    </w:pPr>
  </w:style>
  <w:style w:type="character" w:styleId="a4">
    <w:name w:val="Hyperlink"/>
    <w:basedOn w:val="a0"/>
    <w:uiPriority w:val="99"/>
    <w:unhideWhenUsed/>
    <w:rsid w:val="00187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570388">
      <w:bodyDiv w:val="1"/>
      <w:marLeft w:val="0"/>
      <w:marRight w:val="0"/>
      <w:marTop w:val="0"/>
      <w:marBottom w:val="0"/>
      <w:divBdr>
        <w:top w:val="none" w:sz="0" w:space="0" w:color="auto"/>
        <w:left w:val="none" w:sz="0" w:space="0" w:color="auto"/>
        <w:bottom w:val="none" w:sz="0" w:space="0" w:color="auto"/>
        <w:right w:val="none" w:sz="0" w:space="0" w:color="auto"/>
      </w:divBdr>
    </w:div>
    <w:div w:id="773985056">
      <w:bodyDiv w:val="1"/>
      <w:marLeft w:val="0"/>
      <w:marRight w:val="0"/>
      <w:marTop w:val="0"/>
      <w:marBottom w:val="0"/>
      <w:divBdr>
        <w:top w:val="none" w:sz="0" w:space="0" w:color="auto"/>
        <w:left w:val="none" w:sz="0" w:space="0" w:color="auto"/>
        <w:bottom w:val="none" w:sz="0" w:space="0" w:color="auto"/>
        <w:right w:val="none" w:sz="0" w:space="0" w:color="auto"/>
      </w:divBdr>
    </w:div>
    <w:div w:id="942686753">
      <w:bodyDiv w:val="1"/>
      <w:marLeft w:val="0"/>
      <w:marRight w:val="0"/>
      <w:marTop w:val="0"/>
      <w:marBottom w:val="0"/>
      <w:divBdr>
        <w:top w:val="none" w:sz="0" w:space="0" w:color="auto"/>
        <w:left w:val="none" w:sz="0" w:space="0" w:color="auto"/>
        <w:bottom w:val="none" w:sz="0" w:space="0" w:color="auto"/>
        <w:right w:val="none" w:sz="0" w:space="0" w:color="auto"/>
      </w:divBdr>
    </w:div>
    <w:div w:id="1217862935">
      <w:bodyDiv w:val="1"/>
      <w:marLeft w:val="0"/>
      <w:marRight w:val="0"/>
      <w:marTop w:val="0"/>
      <w:marBottom w:val="0"/>
      <w:divBdr>
        <w:top w:val="none" w:sz="0" w:space="0" w:color="auto"/>
        <w:left w:val="none" w:sz="0" w:space="0" w:color="auto"/>
        <w:bottom w:val="none" w:sz="0" w:space="0" w:color="auto"/>
        <w:right w:val="none" w:sz="0" w:space="0" w:color="auto"/>
      </w:divBdr>
    </w:div>
    <w:div w:id="2101825044">
      <w:bodyDiv w:val="1"/>
      <w:marLeft w:val="0"/>
      <w:marRight w:val="0"/>
      <w:marTop w:val="0"/>
      <w:marBottom w:val="0"/>
      <w:divBdr>
        <w:top w:val="none" w:sz="0" w:space="0" w:color="auto"/>
        <w:left w:val="none" w:sz="0" w:space="0" w:color="auto"/>
        <w:bottom w:val="none" w:sz="0" w:space="0" w:color="auto"/>
        <w:right w:val="none" w:sz="0" w:space="0" w:color="auto"/>
      </w:divBdr>
    </w:div>
    <w:div w:id="210988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yestr.court.gov.ua/Review/1062143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yestr.court.gov.ua/Review/104454342"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reyestr.court.gov.ua/Review/117779520"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4</Pages>
  <Words>1024</Words>
  <Characters>5838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2024-06-18T18:10:00Z</dcterms:created>
  <dcterms:modified xsi:type="dcterms:W3CDTF">2024-06-19T01:48:00Z</dcterms:modified>
</cp:coreProperties>
</file>