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BE672" w14:textId="51160E94" w:rsidR="00C34635" w:rsidRDefault="00AC66B5">
      <w:r w:rsidRPr="00AC66B5">
        <w:t>http://127.0.0.1:5001/webui</w:t>
      </w:r>
    </w:p>
    <w:sectPr w:rsidR="00C3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3051E"/>
    <w:rsid w:val="00A3051E"/>
    <w:rsid w:val="00AC66B5"/>
    <w:rsid w:val="00C3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12FAF-3CBC-4C7F-BA43-F01F39D2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2</cp:revision>
  <dcterms:created xsi:type="dcterms:W3CDTF">2020-07-12T16:59:00Z</dcterms:created>
  <dcterms:modified xsi:type="dcterms:W3CDTF">2020-07-12T16:59:00Z</dcterms:modified>
</cp:coreProperties>
</file>