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PERFUSION MOBILE APPLICATION</w:t>
      </w:r>
    </w:p>
    <w:p>
      <w:pPr>
        <w:jc w:val="center"/>
      </w:pPr>
      <w:r>
        <w:rPr>
          <w:b/>
          <w:sz w:val="32"/>
        </w:rPr>
        <w:t>Complete Care Provider + Care Seeker User Journey</w:t>
      </w:r>
    </w:p>
    <w:p>
      <w:pPr>
        <w:jc w:val="center"/>
      </w:pPr>
      <w:r>
        <w:rPr>
          <w:i/>
        </w:rPr>
        <w:t>Developer / Replit AI Build Specification</w:t>
      </w:r>
    </w:p>
    <w:p/>
    <w:p>
      <w:r>
        <w:rPr>
          <w:b/>
        </w:rPr>
        <w:t xml:space="preserve">Document purpose: </w:t>
      </w:r>
      <w:r>
        <w:t>Single source-of-truth journey document for implementing the Perfusion mobile application. Care Provider is fully specified. Care Seeker uses the existing Perfusion website workflow wherever the user explicitly requested it, with mobile-specific behavior defined below.</w:t>
      </w:r>
    </w:p>
    <w:p>
      <w:pPr>
        <w:pStyle w:val="Heading1"/>
      </w:pPr>
      <w:r>
        <w:t>1. Critical Build Rules</w:t>
      </w:r>
    </w:p>
    <w:p>
      <w:pPr>
        <w:pStyle w:val="ListBullet"/>
      </w:pPr>
      <w:r>
        <w:t>Build iOS and Android mobile experiences using the existing Replit project's technology stack where practical.</w:t>
      </w:r>
    </w:p>
    <w:p>
      <w:pPr>
        <w:pStyle w:val="ListBullet"/>
      </w:pPr>
      <w:r>
        <w:t>The existing Perfusion website, backend, APIs, database, authentication, communication, consultation, profile and billing logic are the source of truth wherever they already exist.</w:t>
      </w:r>
    </w:p>
    <w:p>
      <w:pPr>
        <w:pStyle w:val="ListBullet"/>
      </w:pPr>
      <w:r>
        <w:t>Inspect the existing Replit codebase and backend before creating new models, APIs or business rules.</w:t>
      </w:r>
    </w:p>
    <w:p>
      <w:pPr>
        <w:pStyle w:val="ListBullet"/>
      </w:pPr>
      <w:r>
        <w:t>Do not recreate existing authentication, consultation, billing or communication infrastructure unnecessarily.</w:t>
      </w:r>
    </w:p>
    <w:p>
      <w:pPr>
        <w:pStyle w:val="ListBullet"/>
      </w:pPr>
      <w:r>
        <w:t>Do not invent undefined clinical, financial, authentication or permission rules. If the existing system does not define something and this document does not define it, flag it as an OPEN PRODUCT DECISION.</w:t>
      </w:r>
    </w:p>
    <w:p>
      <w:pPr>
        <w:pStyle w:val="ListBullet"/>
      </w:pPr>
      <w:r>
        <w:t>Care Provider and Care Seeker are separate roles. A user has one role and cannot switch roles in-app.</w:t>
      </w:r>
    </w:p>
    <w:p>
      <w:pPr>
        <w:pStyle w:val="ListBullet"/>
      </w:pPr>
      <w:r>
        <w:t>Care Seeker workflow is intentionally constrained to the requirements currently provided; the detailed Care Seeker workflow can be extended later without restructuring the role architecture.</w:t>
      </w:r>
    </w:p>
    <w:p>
      <w:pPr>
        <w:pStyle w:val="ListBullet"/>
      </w:pPr>
      <w:r>
        <w:t>Backend authorization is authoritative. Hiding a button in the mobile UI is not sufficient security.</w:t>
      </w:r>
    </w:p>
    <w:p>
      <w:pPr>
        <w:pStyle w:val="ListBullet"/>
      </w:pPr>
      <w:r>
        <w:t>The mobile application must be mobile-native in interaction while preserving Perfusion terminology, business logic and brand/design language.</w:t>
      </w:r>
    </w:p>
    <w:p>
      <w:pPr>
        <w:pStyle w:val="Heading1"/>
      </w:pPr>
      <w:r>
        <w:t>2. Role Architecture</w:t>
      </w:r>
    </w:p>
    <w:p>
      <w:r>
        <w:rPr>
          <w:rFonts w:ascii="Courier New" w:hAnsi="Courier New"/>
          <w:sz w:val="16"/>
        </w:rPr>
        <w:t>Perfusion Mobile</w:t>
        <w:br/>
        <w:t>│</w:t>
        <w:br/>
        <w:t>├── Authentication</w:t>
        <w:br/>
        <w:t>│</w:t>
        <w:br/>
        <w:t>├── Care Provider</w:t>
        <w:br/>
        <w:t>│   ├── Dashboard</w:t>
        <w:br/>
        <w:t>│   ├── Consultations</w:t>
        <w:br/>
        <w:t>│   ├── Patient</w:t>
        <w:br/>
        <w:t>│   ├── Live Consultation</w:t>
        <w:br/>
        <w:t>│   ├── Chat</w:t>
        <w:br/>
        <w:t>│   ├── Billing</w:t>
        <w:br/>
        <w:t>│   ├── My Profile</w:t>
        <w:br/>
        <w:t>│   ├── Availability</w:t>
        <w:br/>
        <w:t>│   ├── Notifications</w:t>
        <w:br/>
        <w:t>│   └── Help</w:t>
        <w:br/>
        <w:t>│</w:t>
        <w:br/>
        <w:t>└── Care Seeker</w:t>
        <w:br/>
        <w:t xml:space="preserve">    ├── Dashboard</w:t>
        <w:br/>
        <w:t xml:space="preserve">    ├── New Consultation</w:t>
        <w:br/>
        <w:t xml:space="preserve">    ├── Consultations</w:t>
        <w:br/>
        <w:t xml:space="preserve">    ├── Patient</w:t>
        <w:br/>
        <w:t xml:space="preserve">    ├── Live Consultation</w:t>
        <w:br/>
        <w:t xml:space="preserve">    ├── Chat</w:t>
        <w:br/>
        <w:t xml:space="preserve">    ├── Billing/Payments (future/partially defined)</w:t>
        <w:br/>
        <w:t xml:space="preserve">    ├── My Profile</w:t>
        <w:br/>
        <w:t xml:space="preserve">    ├── Notifications</w:t>
        <w:br/>
        <w:t xml:space="preserve">    └── Help</w:t>
      </w:r>
    </w:p>
    <w:p>
      <w:pPr>
        <w:pStyle w:val="Heading1"/>
      </w:pPr>
      <w:r>
        <w:t>3. Shared Authentication Journey</w:t>
      </w:r>
    </w:p>
    <w:p>
      <w:r>
        <w:rPr>
          <w:rFonts w:ascii="Courier New" w:hAnsi="Courier New"/>
          <w:sz w:val="16"/>
        </w:rPr>
        <w:t>NEW USER</w:t>
        <w:br/>
        <w:t>Signup</w:t>
        <w:br/>
        <w:t xml:space="preserve">  ↓</w:t>
        <w:br/>
        <w:t>Existing Perfusion signup workflow</w:t>
        <w:br/>
        <w:t xml:space="preserve">  ↓</w:t>
        <w:br/>
        <w:t>Email + OTP verification</w:t>
        <w:br/>
        <w:t xml:space="preserve">  ↓</w:t>
        <w:br/>
        <w:t>Role selection</w:t>
        <w:br/>
        <w:t xml:space="preserve">  ↓</w:t>
        <w:br/>
        <w:t>Care Provider OR Care Seeker</w:t>
        <w:br/>
        <w:t xml:space="preserve">  ↓</w:t>
        <w:br/>
        <w:t>Terms &amp; Conditions</w:t>
        <w:br/>
        <w:t xml:space="preserve">  ↓</w:t>
        <w:br/>
        <w:t>Dashboard</w:t>
        <w:br/>
        <w:br/>
        <w:t>RETURNING USER</w:t>
        <w:br/>
        <w:t>Login</w:t>
        <w:br/>
        <w:t xml:space="preserve">  ↓</w:t>
        <w:br/>
        <w:t>Email + Password</w:t>
        <w:br/>
        <w:t xml:space="preserve">  ↓</w:t>
        <w:br/>
        <w:t>Terms/version check</w:t>
        <w:br/>
        <w:t xml:space="preserve">  ↓</w:t>
        <w:br/>
        <w:t>Dashboard</w:t>
        <w:br/>
        <w:br/>
        <w:t>SESSION</w:t>
        <w:br/>
        <w:t>Persistent login</w:t>
        <w:br/>
        <w:t xml:space="preserve">  ↓</w:t>
        <w:br/>
        <w:t>Session valid for 15 days</w:t>
        <w:br/>
        <w:t xml:space="preserve">  ↓</w:t>
        <w:br/>
        <w:t>Expiry → Login</w:t>
        <w:br/>
        <w:br/>
        <w:t>PASSWORD CHANGE</w:t>
        <w:br/>
        <w:t>Change Password</w:t>
        <w:br/>
        <w:t xml:space="preserve">  ↓</w:t>
        <w:br/>
        <w:t>Successful change</w:t>
        <w:br/>
        <w:t xml:space="preserve">  ↓</w:t>
        <w:br/>
        <w:t>Logout</w:t>
        <w:br/>
        <w:t xml:space="preserve">  ↓</w:t>
        <w:br/>
        <w:t>Login again</w:t>
      </w:r>
    </w:p>
    <w:p>
      <w:pPr>
        <w:pStyle w:val="ListBullet"/>
      </w:pPr>
      <w:r>
        <w:t>OTP is used during signup/verification, not as the normal login mechanism.</w:t>
      </w:r>
    </w:p>
    <w:p>
      <w:pPr>
        <w:pStyle w:val="ListBullet"/>
      </w:pPr>
      <w:r>
        <w:t>Biometric login is not required.</w:t>
      </w:r>
    </w:p>
    <w:p>
      <w:pPr>
        <w:pStyle w:val="ListBullet"/>
      </w:pPr>
      <w:r>
        <w:t>Terms &amp; Conditions must be accepted on first access and whenever the backend requires acceptance of a newer Terms version.</w:t>
      </w:r>
    </w:p>
    <w:p>
      <w:pPr>
        <w:pStyle w:val="ListBullet"/>
      </w:pPr>
      <w:r>
        <w:t>Terms checkbox is mandatory; Continue remains disabled until checked.</w:t>
      </w:r>
    </w:p>
    <w:p>
      <w:pPr>
        <w:pStyle w:val="ListBullet"/>
      </w:pPr>
      <w:r>
        <w:t>The exact website authentication screens/fields must be reused rather than redesigned from scratch.</w:t>
      </w:r>
    </w:p>
    <w:p>
      <w:pPr>
        <w:pStyle w:val="ListBullet"/>
      </w:pPr>
      <w:r>
        <w:t>Forgot-password behavior is not independently defined here; reuse the existing Perfusion implementation if present.</w:t>
      </w:r>
    </w:p>
    <w:p>
      <w:pPr>
        <w:pStyle w:val="Heading1"/>
      </w:pPr>
      <w:r>
        <w:t>4. Shared Application Shell</w:t>
      </w:r>
    </w:p>
    <w:p>
      <w:pPr>
        <w:pStyle w:val="ListBullet"/>
      </w:pPr>
      <w:r>
        <w:t>Primary bottom navigation: Dashboard, Consultations, Billing, My Profile.</w:t>
      </w:r>
    </w:p>
    <w:p>
      <w:pPr>
        <w:pStyle w:val="ListBullet"/>
      </w:pPr>
      <w:r>
        <w:t>Header: Notifications and Help.</w:t>
      </w:r>
    </w:p>
    <w:p>
      <w:pPr>
        <w:pStyle w:val="ListBullet"/>
      </w:pPr>
      <w:r>
        <w:t>Primary screens retain bottom navigation. Deep detail/live communication screens may use a back control and full-screen layout.</w:t>
      </w:r>
    </w:p>
    <w:p>
      <w:pPr>
        <w:pStyle w:val="ListBullet"/>
      </w:pPr>
      <w:r>
        <w:t>Use existing Perfusion icons/typography/brand system where available.</w:t>
      </w:r>
    </w:p>
    <w:p>
      <w:pPr>
        <w:pStyle w:val="ListBullet"/>
      </w:pPr>
      <w:r>
        <w:t>Provide loading, empty, error and retry states on all network-backed screens.</w:t>
      </w:r>
    </w:p>
    <w:p>
      <w:pPr>
        <w:pStyle w:val="ListBullet"/>
      </w:pPr>
      <w:r>
        <w:t>Do not silently discard failed uploads, messages or other user actions.</w:t>
      </w:r>
    </w:p>
    <w:p>
      <w:pPr>
        <w:pStyle w:val="Heading1"/>
      </w:pPr>
      <w:r>
        <w:t>5. Shared Consultation Model</w:t>
      </w:r>
    </w:p>
    <w:tbl>
      <w:tblPr>
        <w:tblStyle w:val="TableGrid"/>
        <w:tblW w:type="auto" w:w="0"/>
        <w:tblLook w:firstColumn="1" w:firstRow="1" w:lastColumn="0" w:lastRow="0" w:noHBand="0" w:noVBand="1" w:val="04A0"/>
      </w:tblPr>
      <w:tblGrid>
        <w:gridCol w:w="5112"/>
        <w:gridCol w:w="5112"/>
      </w:tblGrid>
      <w:tr>
        <w:tc>
          <w:tcPr>
            <w:tcW w:type="dxa" w:w="5112"/>
            <w:shd w:fill="EDEDED"/>
          </w:tcPr>
          <w:p>
            <w:r>
              <w:rPr>
                <w:b/>
              </w:rPr>
              <w:t>Status</w:t>
            </w:r>
          </w:p>
        </w:tc>
        <w:tc>
          <w:tcPr>
            <w:tcW w:type="dxa" w:w="5112"/>
            <w:shd w:fill="EDEDED"/>
          </w:tcPr>
          <w:p>
            <w:r>
              <w:rPr>
                <w:b/>
              </w:rPr>
              <w:t>Meaning / Core UI</w:t>
            </w:r>
          </w:p>
        </w:tc>
      </w:tr>
      <w:tr>
        <w:tc>
          <w:tcPr>
            <w:tcW w:type="dxa" w:w="5112"/>
          </w:tcPr>
          <w:p>
            <w:r>
              <w:t>Scheduled</w:t>
            </w:r>
          </w:p>
        </w:tc>
        <w:tc>
          <w:tcPr>
            <w:tcW w:type="dxa" w:w="5112"/>
          </w:tcPr>
          <w:p>
            <w:r>
              <w:t>Confirmed future consultation; standard call/video/chat actions according to permissions.</w:t>
            </w:r>
          </w:p>
        </w:tc>
      </w:tr>
      <w:tr>
        <w:tc>
          <w:tcPr>
            <w:tcW w:type="dxa" w:w="5112"/>
          </w:tcPr>
          <w:p>
            <w:r>
              <w:t>Ongoing</w:t>
            </w:r>
          </w:p>
        </w:tc>
        <w:tc>
          <w:tcPr>
            <w:tcW w:type="dxa" w:w="5112"/>
          </w:tcPr>
          <w:p>
            <w:r>
              <w:t>Active consultation; call/video/chat available.</w:t>
            </w:r>
          </w:p>
        </w:tc>
      </w:tr>
      <w:tr>
        <w:tc>
          <w:tcPr>
            <w:tcW w:type="dxa" w:w="5112"/>
          </w:tcPr>
          <w:p>
            <w:r>
              <w:t>Completed</w:t>
            </w:r>
          </w:p>
        </w:tc>
        <w:tc>
          <w:tcPr>
            <w:tcW w:type="dxa" w:w="5112"/>
          </w:tcPr>
          <w:p>
            <w:r>
              <w:t>Consultation finished; chat remains open; follow-up call/video depend on provider permission.</w:t>
            </w:r>
          </w:p>
        </w:tc>
      </w:tr>
      <w:tr>
        <w:tc>
          <w:tcPr>
            <w:tcW w:type="dxa" w:w="5112"/>
          </w:tcPr>
          <w:p>
            <w:r>
              <w:t>Cancelled</w:t>
            </w:r>
          </w:p>
        </w:tc>
        <w:tc>
          <w:tcPr>
            <w:tcW w:type="dxa" w:w="5112"/>
          </w:tcPr>
          <w:p>
            <w:r>
              <w:t>Terminal state; do not present as active.</w:t>
            </w:r>
          </w:p>
        </w:tc>
      </w:tr>
      <w:tr>
        <w:tc>
          <w:tcPr>
            <w:tcW w:type="dxa" w:w="5112"/>
          </w:tcPr>
          <w:p>
            <w:r>
              <w:t>Rejected</w:t>
            </w:r>
          </w:p>
        </w:tc>
        <w:tc>
          <w:tcPr>
            <w:tcW w:type="dxa" w:w="5112"/>
          </w:tcPr>
          <w:p>
            <w:r>
              <w:t>Terminal/historical state; do not present as active.</w:t>
            </w:r>
          </w:p>
        </w:tc>
      </w:tr>
      <w:tr>
        <w:tc>
          <w:tcPr>
            <w:tcW w:type="dxa" w:w="5112"/>
          </w:tcPr>
          <w:p>
            <w:r>
              <w:t>Missed</w:t>
            </w:r>
          </w:p>
        </w:tc>
        <w:tc>
          <w:tcPr>
            <w:tcW w:type="dxa" w:w="5112"/>
          </w:tcPr>
          <w:p>
            <w:r>
              <w:t>Terminal/historical state.</w:t>
            </w:r>
          </w:p>
        </w:tc>
      </w:tr>
      <w:tr>
        <w:tc>
          <w:tcPr>
            <w:tcW w:type="dxa" w:w="5112"/>
          </w:tcPr>
          <w:p>
            <w:r>
              <w:t>Expired</w:t>
            </w:r>
          </w:p>
        </w:tc>
        <w:tc>
          <w:tcPr>
            <w:tcW w:type="dxa" w:w="5112"/>
          </w:tcPr>
          <w:p>
            <w:r>
              <w:t>Terminal/historical state.</w:t>
            </w:r>
          </w:p>
        </w:tc>
      </w:tr>
    </w:tbl>
    <w:p>
      <w:pPr>
        <w:pStyle w:val="ListBullet"/>
      </w:pPr>
      <w:r>
        <w:t>Consultation ordering is based on the scheduled consultation slot date/time, descending.</w:t>
      </w:r>
    </w:p>
    <w:p>
      <w:pPr>
        <w:pStyle w:val="ListBullet"/>
      </w:pPr>
      <w:r>
        <w:t>Example: 5:10 PM appears above 5:00 PM.</w:t>
      </w:r>
    </w:p>
    <w:p>
      <w:pPr>
        <w:pStyle w:val="ListBullet"/>
      </w:pPr>
      <w:r>
        <w:t>Every consultation must have a unique backend Consultation ID.</w:t>
      </w:r>
    </w:p>
    <w:p>
      <w:pPr>
        <w:pStyle w:val="ListBullet"/>
      </w:pPr>
      <w:r>
        <w:t>Every patient must have a unique backend Patient ID.</w:t>
      </w:r>
    </w:p>
    <w:p>
      <w:pPr>
        <w:pStyle w:val="ListBullet"/>
      </w:pPr>
      <w:r>
        <w:t>Do not locally generate authoritative IDs.</w:t>
      </w:r>
    </w:p>
    <w:p>
      <w:pPr>
        <w:pStyle w:val="Heading1"/>
      </w:pPr>
      <w:r>
        <w:t>6. CARE PROVIDER — COMPLETE JOURNEY</w:t>
      </w:r>
    </w:p>
    <w:p>
      <w:pPr>
        <w:pStyle w:val="Heading2"/>
      </w:pPr>
      <w:r>
        <w:t>6.1 Provider Dashboard</w:t>
      </w:r>
    </w:p>
    <w:p>
      <w:r>
        <w:rPr>
          <w:rFonts w:ascii="Courier New" w:hAnsi="Courier New"/>
          <w:sz w:val="16"/>
        </w:rPr>
        <w:t>Login / Signup</w:t>
        <w:br/>
        <w:t xml:space="preserve">  ↓</w:t>
        <w:br/>
        <w:t>Terms</w:t>
        <w:br/>
        <w:t xml:space="preserve">  ↓</w:t>
        <w:br/>
        <w:t>Provider Dashboard</w:t>
        <w:br/>
        <w:t xml:space="preserve">  ↓</w:t>
        <w:br/>
        <w:t>Recent Consultations (max 20)</w:t>
        <w:br/>
        <w:t xml:space="preserve">  ↓</w:t>
        <w:br/>
        <w:t>Tap consultation</w:t>
        <w:br/>
        <w:t xml:space="preserve">  ├── Expand row</w:t>
        <w:br/>
        <w:t xml:space="preserve">  ├── Call</w:t>
        <w:br/>
        <w:t xml:space="preserve">  ├── Video</w:t>
        <w:br/>
        <w:t xml:space="preserve">  ├── Chat</w:t>
        <w:br/>
        <w:t xml:space="preserve">  └── Patient → Patient Detail</w:t>
      </w:r>
    </w:p>
    <w:p>
      <w:pPr>
        <w:pStyle w:val="ListBullet"/>
      </w:pPr>
      <w:r>
        <w:t>Recent Consultations displays maximum 20 consultations.</w:t>
      </w:r>
    </w:p>
    <w:p>
      <w:pPr>
        <w:pStyle w:val="ListBullet"/>
      </w:pPr>
      <w:r>
        <w:t>Order by scheduled consultation slot time descending.</w:t>
      </w:r>
    </w:p>
    <w:p>
      <w:pPr>
        <w:pStyle w:val="ListBullet"/>
      </w:pPr>
      <w:r>
        <w:t>Each row displays Patient Name, Seeker Hospital Name, Date, Time, Status, Call indicator, Video indicator and Chat indicator.</w:t>
      </w:r>
    </w:p>
    <w:p>
      <w:pPr>
        <w:pStyle w:val="ListBullet"/>
      </w:pPr>
      <w:r>
        <w:t>The consultation row behaves like a call log.</w:t>
      </w:r>
    </w:p>
    <w:p>
      <w:pPr>
        <w:pStyle w:val="ListBullet"/>
      </w:pPr>
      <w:r>
        <w:t>Tapping the patient name/row expands contextual details and communication actions.</w:t>
      </w:r>
    </w:p>
    <w:p>
      <w:pPr>
        <w:pStyle w:val="ListBullet"/>
      </w:pPr>
      <w:r>
        <w:t>View All Consultations appears at the end of the recent-consultations section and opens the Consultations screen.</w:t>
      </w:r>
    </w:p>
    <w:p>
      <w:pPr>
        <w:pStyle w:val="Heading2"/>
      </w:pPr>
      <w:r>
        <w:t>6.2 Provider Consultations</w:t>
      </w:r>
    </w:p>
    <w:p>
      <w:pPr>
        <w:pStyle w:val="ListBullet"/>
      </w:pPr>
      <w:r>
        <w:t>Display the full consultation history in call-log style.</w:t>
      </w:r>
    </w:p>
    <w:p>
      <w:pPr>
        <w:pStyle w:val="ListBullet"/>
      </w:pPr>
      <w:r>
        <w:t>Search by patient name.</w:t>
      </w:r>
    </w:p>
    <w:p>
      <w:pPr>
        <w:pStyle w:val="ListBullet"/>
      </w:pPr>
      <w:r>
        <w:t>Show search recommendations once three characters have been entered.</w:t>
      </w:r>
    </w:p>
    <w:p>
      <w:pPr>
        <w:pStyle w:val="ListBullet"/>
      </w:pPr>
      <w:r>
        <w:t>Search matches anywhere in the patient's name.</w:t>
      </w:r>
    </w:p>
    <w:p>
      <w:pPr>
        <w:pStyle w:val="ListBullet"/>
      </w:pPr>
      <w:r>
        <w:t>Provide Last 24 Hours, Closed Consultations, Date Range and Status filters.</w:t>
      </w:r>
    </w:p>
    <w:p>
      <w:pPr>
        <w:pStyle w:val="ListBullet"/>
      </w:pPr>
      <w:r>
        <w:t>Filters are combinable.</w:t>
      </w:r>
    </w:p>
    <w:p>
      <w:pPr>
        <w:pStyle w:val="ListBullet"/>
      </w:pPr>
      <w:r>
        <w:t>Closed = Completed + Cancelled + Rejected + Missed + Expired.</w:t>
      </w:r>
    </w:p>
    <w:p>
      <w:pPr>
        <w:pStyle w:val="ListBullet"/>
      </w:pPr>
      <w:r>
        <w:t>Patient selection opens the longitudinal patient record.</w:t>
      </w:r>
    </w:p>
    <w:p>
      <w:pPr>
        <w:pStyle w:val="Heading2"/>
      </w:pPr>
      <w:r>
        <w:t>6.3 Provider Patient Detail</w:t>
      </w:r>
    </w:p>
    <w:p>
      <w:pPr>
        <w:pStyle w:val="ListBullet"/>
      </w:pPr>
      <w:r>
        <w:t>Patient detail is linked by unique Patient ID.</w:t>
      </w:r>
    </w:p>
    <w:p>
      <w:pPr>
        <w:pStyle w:val="ListBullet"/>
      </w:pPr>
      <w:r>
        <w:t>Display patient name, Patient ID, hospital and communication controls.</w:t>
      </w:r>
    </w:p>
    <w:p>
      <w:pPr>
        <w:pStyle w:val="ListBullet"/>
      </w:pPr>
      <w:r>
        <w:t>Show all consultations for the patient in chronological history.</w:t>
      </w:r>
    </w:p>
    <w:p>
      <w:pPr>
        <w:pStyle w:val="ListBullet"/>
      </w:pPr>
      <w:r>
        <w:t>Show reports, media and chat.</w:t>
      </w:r>
    </w:p>
    <w:p>
      <w:pPr>
        <w:pStyle w:val="ListBullet"/>
      </w:pPr>
      <w:r>
        <w:t>Reports are uploaded by the Care Seeker.</w:t>
      </w:r>
    </w:p>
    <w:p>
      <w:pPr>
        <w:pStyle w:val="ListBullet"/>
      </w:pPr>
      <w:r>
        <w:t>Media can be uploaded by both Care Seeker and Care Provider.</w:t>
      </w:r>
    </w:p>
    <w:p>
      <w:pPr>
        <w:pStyle w:val="ListBullet"/>
      </w:pPr>
      <w:r>
        <w:t>Use preview and authorized deletion for files. Do not add unrestricted external sharing.</w:t>
      </w:r>
    </w:p>
    <w:p>
      <w:pPr>
        <w:pStyle w:val="ListBullet"/>
      </w:pPr>
      <w:r>
        <w:t>Patient detail is a clinical record experience; the visual timeline may borrow familiarity from WhatsApp without copying WhatsApp branding.</w:t>
      </w:r>
    </w:p>
    <w:p>
      <w:pPr>
        <w:pStyle w:val="Heading2"/>
      </w:pPr>
      <w:r>
        <w:t>6.4 Provider Chat</w:t>
      </w:r>
    </w:p>
    <w:p>
      <w:pPr>
        <w:pStyle w:val="ListBullet"/>
      </w:pPr>
      <w:r>
        <w:t>Chat is permanently available after the communication relationship is established.</w:t>
      </w:r>
    </w:p>
    <w:p>
      <w:pPr>
        <w:pStyle w:val="ListBullet"/>
      </w:pPr>
      <w:r>
        <w:t>Chat remains available after consultation completion.</w:t>
      </w:r>
    </w:p>
    <w:p>
      <w:pPr>
        <w:pStyle w:val="ListBullet"/>
      </w:pPr>
      <w:r>
        <w:t>Support text, supported attachments/media, timestamps, read state, upload state, failure and retry.</w:t>
      </w:r>
    </w:p>
    <w:p>
      <w:pPr>
        <w:pStyle w:val="ListBullet"/>
      </w:pPr>
      <w:r>
        <w:t>Use existing Perfusion chat/communication infrastructure.</w:t>
      </w:r>
    </w:p>
    <w:p>
      <w:pPr>
        <w:pStyle w:val="Heading2"/>
      </w:pPr>
      <w:r>
        <w:t>6.5 Provider Live Consultation</w:t>
      </w:r>
    </w:p>
    <w:p>
      <w:pPr>
        <w:pStyle w:val="ListBullet"/>
      </w:pPr>
      <w:r>
        <w:t>Support voice call, video call and chat.</w:t>
      </w:r>
    </w:p>
    <w:p>
      <w:pPr>
        <w:pStyle w:val="ListBullet"/>
      </w:pPr>
      <w:r>
        <w:t>Use the existing Perfusion communication infrastructure.</w:t>
      </w:r>
    </w:p>
    <w:p>
      <w:pPr>
        <w:pStyle w:val="ListBullet"/>
      </w:pPr>
      <w:r>
        <w:t>Support relevant patient information and document/image access during consultation.</w:t>
      </w:r>
    </w:p>
    <w:p>
      <w:pPr>
        <w:pStyle w:val="ListBullet"/>
      </w:pPr>
      <w:r>
        <w:t>Both Care Provider and Care Seeker can end a consultation.</w:t>
      </w:r>
    </w:p>
    <w:p>
      <w:pPr>
        <w:pStyle w:val="ListBullet"/>
      </w:pPr>
      <w:r>
        <w:t>The UI must handle connecting, connected, reconnecting, ended, failed and permission-denied states.</w:t>
      </w:r>
    </w:p>
    <w:p>
      <w:pPr>
        <w:pStyle w:val="Heading2"/>
      </w:pPr>
      <w:r>
        <w:t>6.6 Provider Consultation Completion</w:t>
      </w:r>
    </w:p>
    <w:p>
      <w:pPr>
        <w:pStyle w:val="ListBullet"/>
      </w:pPr>
      <w:r>
        <w:t>After either party ends the consultation, the provider must complete the existing consultation documentation/report workflow.</w:t>
      </w:r>
    </w:p>
    <w:p>
      <w:pPr>
        <w:pStyle w:val="ListBullet"/>
      </w:pPr>
      <w:r>
        <w:t>Do not invent clinical report fields if an existing Perfusion report model exists.</w:t>
      </w:r>
    </w:p>
    <w:p>
      <w:pPr>
        <w:pStyle w:val="ListBullet"/>
      </w:pPr>
      <w:r>
        <w:t>After documentation, provider defines follow-up communication permissions.</w:t>
      </w:r>
    </w:p>
    <w:p>
      <w:pPr>
        <w:pStyle w:val="ListBullet"/>
      </w:pPr>
      <w:r>
        <w:t>Provider can allow follow-up voice call and/or follow-up video.</w:t>
      </w:r>
    </w:p>
    <w:p>
      <w:pPr>
        <w:pStyle w:val="ListBullet"/>
      </w:pPr>
      <w:r>
        <w:t>Chat remains permanently available.</w:t>
      </w:r>
    </w:p>
    <w:p>
      <w:pPr>
        <w:pStyle w:val="ListBullet"/>
      </w:pPr>
      <w:r>
        <w:t>Provider can later revoke call/video permissions.</w:t>
      </w:r>
    </w:p>
    <w:p>
      <w:pPr>
        <w:pStyle w:val="ListBullet"/>
      </w:pPr>
      <w:r>
        <w:t>Backend permission state is authoritative.</w:t>
      </w:r>
    </w:p>
    <w:p>
      <w:pPr>
        <w:pStyle w:val="Heading2"/>
      </w:pPr>
      <w:r>
        <w:t>6.7 Provider Follow-up Permission</w:t>
      </w:r>
    </w:p>
    <w:p>
      <w:r>
        <w:rPr>
          <w:rFonts w:ascii="Courier New" w:hAnsi="Courier New"/>
          <w:sz w:val="16"/>
        </w:rPr>
        <w:t>Completed consultation</w:t>
        <w:br/>
        <w:t xml:space="preserve">  ↓</w:t>
        <w:br/>
        <w:t>Provider documentation</w:t>
        <w:br/>
        <w:t xml:space="preserve">  ↓</w:t>
        <w:br/>
        <w:t>Follow-up permission</w:t>
        <w:br/>
        <w:t xml:space="preserve">  ├── Allow Call</w:t>
        <w:br/>
        <w:t xml:space="preserve">  └── Allow Video</w:t>
        <w:br/>
        <w:t xml:space="preserve">  ↓</w:t>
        <w:br/>
        <w:t>Save</w:t>
        <w:br/>
        <w:t xml:space="preserve">  ↓</w:t>
        <w:br/>
        <w:t>Care Seeker sees only permitted call/video controls</w:t>
        <w:br/>
        <w:t xml:space="preserve">  ↓</w:t>
        <w:br/>
        <w:t>Provider may later revoke either permission</w:t>
        <w:br/>
        <w:t xml:space="preserve">  ↓</w:t>
        <w:br/>
        <w:t>Backend immediately enforces new permission state</w:t>
      </w:r>
    </w:p>
    <w:p>
      <w:pPr>
        <w:pStyle w:val="Heading2"/>
      </w:pPr>
      <w:r>
        <w:t>6.8 Provider Billing</w:t>
      </w:r>
    </w:p>
    <w:p>
      <w:pPr>
        <w:pStyle w:val="ListBullet"/>
      </w:pPr>
      <w:r>
        <w:t>Billing displays Completed Consultation Count, Amount Earned and Amount Paid.</w:t>
      </w:r>
    </w:p>
    <w:p>
      <w:pPr>
        <w:pStyle w:val="ListBullet"/>
      </w:pPr>
      <w:r>
        <w:t>Detailed earning log includes Patient, Hospital, Consultation ID, Date, Time, Status, Amount and Payment Status where available.</w:t>
      </w:r>
    </w:p>
    <w:p>
      <w:pPr>
        <w:pStyle w:val="ListBullet"/>
      </w:pPr>
      <w:r>
        <w:t>Billing calculations are already known to the existing Replit/backend implementation; reuse them and do not independently recalculate them in the mobile client.</w:t>
      </w:r>
    </w:p>
    <w:p>
      <w:pPr>
        <w:pStyle w:val="Heading2"/>
      </w:pPr>
      <w:r>
        <w:t>6.9 Provider Profile</w:t>
      </w:r>
    </w:p>
    <w:p>
      <w:pPr>
        <w:pStyle w:val="ListBullet"/>
      </w:pPr>
      <w:r>
        <w:t>Profile should feel like a WhatsApp-style profile information hierarchy while using Perfusion branding.</w:t>
      </w:r>
    </w:p>
    <w:p>
      <w:pPr>
        <w:pStyle w:val="ListBullet"/>
      </w:pPr>
      <w:r>
        <w:t>Profile header includes photo and edit action.</w:t>
      </w:r>
    </w:p>
    <w:p>
      <w:pPr>
        <w:pStyle w:val="ListBullet"/>
      </w:pPr>
      <w:r>
        <w:t>Photo supports camera, gallery, crop/edit and remove.</w:t>
      </w:r>
    </w:p>
    <w:p>
      <w:pPr>
        <w:pStyle w:val="ListBullet"/>
      </w:pPr>
      <w:r>
        <w:t>Personal: Display Name, City, State, Contact Phone, Description.</w:t>
      </w:r>
    </w:p>
    <w:p>
      <w:pPr>
        <w:pStyle w:val="ListBullet"/>
      </w:pPr>
      <w:r>
        <w:t>Professional: Full Name, Qualification, Specialization, Years of Experience, Consultation Fees, Registration Number, Registered With, Affiliated Institution, Portfolio, Registration Documents.</w:t>
      </w:r>
    </w:p>
    <w:p>
      <w:pPr>
        <w:pStyle w:val="ListBullet"/>
      </w:pPr>
      <w:r>
        <w:t>Provider can upload multiple registration documents.</w:t>
      </w:r>
    </w:p>
    <w:p>
      <w:pPr>
        <w:pStyle w:val="ListBullet"/>
      </w:pPr>
      <w:r>
        <w:t>Portfolio consists of uploaded professional documents/images.</w:t>
      </w:r>
    </w:p>
    <w:p>
      <w:pPr>
        <w:pStyle w:val="ListBullet"/>
      </w:pPr>
      <w:r>
        <w:t>Professional verification follows existing backend/admin workflow.</w:t>
      </w:r>
    </w:p>
    <w:p>
      <w:pPr>
        <w:pStyle w:val="ListBullet"/>
      </w:pPr>
      <w:r>
        <w:t>Editable vs verified/locked fields must follow backend authorization.</w:t>
      </w:r>
    </w:p>
    <w:p>
      <w:pPr>
        <w:pStyle w:val="Heading2"/>
      </w:pPr>
      <w:r>
        <w:t>6.10 Provider Availability</w:t>
      </w:r>
    </w:p>
    <w:p>
      <w:pPr>
        <w:pStyle w:val="ListBullet"/>
      </w:pPr>
      <w:r>
        <w:t>Availability uses IST only.</w:t>
      </w:r>
    </w:p>
    <w:p>
      <w:pPr>
        <w:pStyle w:val="ListBullet"/>
      </w:pPr>
      <w:r>
        <w:t>Each day can be enabled/disabled.</w:t>
      </w:r>
    </w:p>
    <w:p>
      <w:pPr>
        <w:pStyle w:val="ListBullet"/>
      </w:pPr>
      <w:r>
        <w:t>Each day supports multiple availability windows.</w:t>
      </w:r>
    </w:p>
    <w:p>
      <w:pPr>
        <w:pStyle w:val="ListBullet"/>
      </w:pPr>
      <w:r>
        <w:t>Provider chooses consultation duration.</w:t>
      </w:r>
    </w:p>
    <w:p>
      <w:pPr>
        <w:pStyle w:val="ListBullet"/>
      </w:pPr>
      <w:r>
        <w:t>Existing confirmed consultations must not be silently changed when future availability changes.</w:t>
      </w:r>
    </w:p>
    <w:p>
      <w:pPr>
        <w:pStyle w:val="ListBullet"/>
      </w:pPr>
      <w:r>
        <w:t>Backend must prevent booking conflicts.</w:t>
      </w:r>
    </w:p>
    <w:p>
      <w:pPr>
        <w:pStyle w:val="ListBullet"/>
      </w:pPr>
      <w:r>
        <w:t>Provide Pause Consultations.</w:t>
      </w:r>
    </w:p>
    <w:p>
      <w:pPr>
        <w:pStyle w:val="ListBullet"/>
      </w:pPr>
      <w:r>
        <w:t>Pausing prevents new consultations but does not cancel or alter existing confirmed consultations.</w:t>
      </w:r>
    </w:p>
    <w:p>
      <w:pPr>
        <w:pStyle w:val="ListBullet"/>
      </w:pPr>
      <w:r>
        <w:t>Show a confirmation popup before pausing.</w:t>
      </w:r>
    </w:p>
    <w:p>
      <w:pPr>
        <w:pStyle w:val="Heading2"/>
      </w:pPr>
      <w:r>
        <w:t>6.11 Provider Notifications</w:t>
      </w:r>
    </w:p>
    <w:p>
      <w:pPr>
        <w:pStyle w:val="ListBullet"/>
      </w:pPr>
      <w:r>
        <w:t>Push + in-app notifications.</w:t>
      </w:r>
    </w:p>
    <w:p>
      <w:pPr>
        <w:pStyle w:val="ListBullet"/>
      </w:pPr>
      <w:r>
        <w:t>New consultation request; accepted; rejected; upcoming; cancelled; missed; expired; new chat; new report; new media; follow-up call permission request/change; payment/payout; profile verification; system announcements.</w:t>
      </w:r>
    </w:p>
    <w:p>
      <w:pPr>
        <w:pStyle w:val="ListBullet"/>
      </w:pPr>
      <w:r>
        <w:t>Notification centre has read/unread state and unread badge.</w:t>
      </w:r>
    </w:p>
    <w:p>
      <w:pPr>
        <w:pStyle w:val="ListBullet"/>
      </w:pPr>
      <w:r>
        <w:t>Opening a notification marks it read according to backend behavior.</w:t>
      </w:r>
    </w:p>
    <w:p>
      <w:pPr>
        <w:pStyle w:val="ListBullet"/>
      </w:pPr>
      <w:r>
        <w:t>Notifications deep-link to relevant screens.</w:t>
      </w:r>
    </w:p>
    <w:p>
      <w:pPr>
        <w:pStyle w:val="Heading2"/>
      </w:pPr>
      <w:r>
        <w:t>6.12 Provider Help</w:t>
      </w:r>
    </w:p>
    <w:p>
      <w:pPr>
        <w:pStyle w:val="ListBullet"/>
      </w:pPr>
      <w:r>
        <w:t>FAQs, Contact Support, Report a Problem, Terms &amp; Conditions, Privacy Policy and About Perfusion.</w:t>
      </w:r>
    </w:p>
    <w:p>
      <w:pPr>
        <w:pStyle w:val="ListBullet"/>
      </w:pPr>
      <w:r>
        <w:t>Reuse existing Perfusion support infrastructure.</w:t>
      </w:r>
    </w:p>
    <w:p>
      <w:pPr>
        <w:pStyle w:val="Heading2"/>
      </w:pPr>
      <w:r>
        <w:t>6.13 Provider Password / Logout / Deactivation</w:t>
      </w:r>
    </w:p>
    <w:p>
      <w:pPr>
        <w:pStyle w:val="ListBullet"/>
      </w:pPr>
      <w:r>
        <w:t>Change Password: Current Password, New Password, Confirm New Password, Save.</w:t>
      </w:r>
    </w:p>
    <w:p>
      <w:pPr>
        <w:pStyle w:val="ListBullet"/>
      </w:pPr>
      <w:r>
        <w:t>Successful password change immediately logs the provider out and requires fresh login.</w:t>
      </w:r>
    </w:p>
    <w:p>
      <w:pPr>
        <w:pStyle w:val="ListBullet"/>
      </w:pPr>
      <w:r>
        <w:t>Logout requires confirmation and clears the local authenticated session.</w:t>
      </w:r>
    </w:p>
    <w:p>
      <w:pPr>
        <w:pStyle w:val="ListBullet"/>
      </w:pPr>
      <w:r>
        <w:t>No in-app account deletion/deactivation button. User must manually contact Perfusion for deactivation.</w:t>
      </w:r>
    </w:p>
    <w:p>
      <w:pPr>
        <w:pStyle w:val="ListBullet"/>
      </w:pPr>
      <w:r>
        <w:t>Admin suspension is supported; consultation reassignment is an administrative/backend process and outside this mobile workflow.</w:t>
      </w:r>
    </w:p>
    <w:p>
      <w:pPr>
        <w:pStyle w:val="Heading1"/>
      </w:pPr>
      <w:r>
        <w:t>7. CARE SEEKER — COMPLETE JOURNEY</w:t>
      </w:r>
    </w:p>
    <w:p>
      <w:pPr>
        <w:pStyle w:val="Heading2"/>
      </w:pPr>
      <w:r>
        <w:t>7.1 Seeker Dashboard</w:t>
      </w:r>
    </w:p>
    <w:p>
      <w:pPr>
        <w:pStyle w:val="ListBullet"/>
      </w:pPr>
      <w:r>
        <w:t>Use the existing Care Seeker website dashboard/workflow as source of truth.</w:t>
      </w:r>
    </w:p>
    <w:p>
      <w:pPr>
        <w:pStyle w:val="ListBullet"/>
      </w:pPr>
      <w:r>
        <w:t>Do not create a separate Upcoming Consultations section unless the current website already has it.</w:t>
      </w:r>
    </w:p>
    <w:p>
      <w:pPr>
        <w:pStyle w:val="ListBullet"/>
      </w:pPr>
      <w:r>
        <w:t>Active Consultation is the primary operational consultation area.</w:t>
      </w:r>
    </w:p>
    <w:p>
      <w:pPr>
        <w:pStyle w:val="ListBullet"/>
      </w:pPr>
      <w:r>
        <w:t>Show the same core consultation data as Provider: Patient Name, Hospital, Date, Time, Status, Call, Video and Chat indicators.</w:t>
      </w:r>
    </w:p>
    <w:p>
      <w:pPr>
        <w:pStyle w:val="Heading2"/>
      </w:pPr>
      <w:r>
        <w:t>7.2 New Consultation</w:t>
      </w:r>
    </w:p>
    <w:p>
      <w:r>
        <w:rPr>
          <w:rFonts w:ascii="Courier New" w:hAnsi="Courier New"/>
          <w:sz w:val="16"/>
        </w:rPr>
        <w:t>Care Seeker Dashboard</w:t>
        <w:br/>
        <w:t xml:space="preserve">  ↓</w:t>
        <w:br/>
        <w:t>New Consultation</w:t>
        <w:br/>
        <w:t xml:space="preserve">  ↓</w:t>
        <w:br/>
        <w:t>Existing Perfusion consultation workflow</w:t>
        <w:br/>
        <w:t xml:space="preserve">  ↓</w:t>
        <w:br/>
        <w:t>Patient</w:t>
        <w:br/>
        <w:t xml:space="preserve">  ↓</w:t>
        <w:br/>
        <w:t>Provider selection</w:t>
        <w:br/>
        <w:t xml:space="preserve">  ↓</w:t>
        <w:br/>
        <w:t>Compare/select providers</w:t>
        <w:br/>
        <w:t xml:space="preserve">  ↓</w:t>
        <w:br/>
        <w:t>Available slot</w:t>
        <w:br/>
        <w:t xml:space="preserve">  ↓</w:t>
        <w:br/>
        <w:t>Existing consultation information</w:t>
        <w:br/>
        <w:t xml:space="preserve">  ↓</w:t>
        <w:br/>
        <w:t>Documents / images</w:t>
        <w:br/>
        <w:t xml:space="preserve">  ↓</w:t>
        <w:br/>
        <w:t>Review</w:t>
        <w:br/>
        <w:t xml:space="preserve">  ↓</w:t>
        <w:br/>
        <w:t>Confirm</w:t>
        <w:br/>
        <w:t xml:space="preserve">  ↓</w:t>
        <w:br/>
        <w:t>Immediately Scheduled</w:t>
        <w:br/>
        <w:t xml:space="preserve">  ↓</w:t>
        <w:br/>
        <w:t>Chat available immediately</w:t>
      </w:r>
    </w:p>
    <w:p>
      <w:pPr>
        <w:pStyle w:val="ListBullet"/>
      </w:pPr>
      <w:r>
        <w:t>Use the existing website consultation creation flow and fields.</w:t>
      </w:r>
    </w:p>
    <w:p>
      <w:pPr>
        <w:pStyle w:val="ListBullet"/>
      </w:pPr>
      <w:r>
        <w:t>Care Seeker can select a provider and compare available providers using existing provider information.</w:t>
      </w:r>
    </w:p>
    <w:p>
      <w:pPr>
        <w:pStyle w:val="ListBullet"/>
      </w:pPr>
      <w:r>
        <w:t>No separate emergency consultation mode.</w:t>
      </w:r>
    </w:p>
    <w:p>
      <w:pPr>
        <w:pStyle w:val="ListBullet"/>
      </w:pPr>
      <w:r>
        <w:t>No Provider acceptance step for normal booking.</w:t>
      </w:r>
    </w:p>
    <w:p>
      <w:pPr>
        <w:pStyle w:val="ListBullet"/>
      </w:pPr>
      <w:r>
        <w:t>Successful booking is immediately confirmed/scheduled.</w:t>
      </w:r>
    </w:p>
    <w:p>
      <w:pPr>
        <w:pStyle w:val="ListBullet"/>
      </w:pPr>
      <w:r>
        <w:t>Care Seeker cannot cancel a consultation in-app.</w:t>
      </w:r>
    </w:p>
    <w:p>
      <w:pPr>
        <w:pStyle w:val="ListBullet"/>
      </w:pPr>
      <w:r>
        <w:t>No cancellation/refund flow should be invented.</w:t>
      </w:r>
    </w:p>
    <w:p>
      <w:pPr>
        <w:pStyle w:val="Heading2"/>
      </w:pPr>
      <w:r>
        <w:t>7.3 Provider Selection / Comparison</w:t>
      </w:r>
    </w:p>
    <w:p>
      <w:pPr>
        <w:pStyle w:val="ListBullet"/>
      </w:pPr>
      <w:r>
        <w:t>Care Seeker can evaluate/select among available Care Providers.</w:t>
      </w:r>
    </w:p>
    <w:p>
      <w:pPr>
        <w:pStyle w:val="ListBullet"/>
      </w:pPr>
      <w:r>
        <w:t>Use the provider profile information already exposed by Perfusion.</w:t>
      </w:r>
    </w:p>
    <w:p>
      <w:pPr>
        <w:pStyle w:val="ListBullet"/>
      </w:pPr>
      <w:r>
        <w:t>Do not invent new provider fields solely for mobile.</w:t>
      </w:r>
    </w:p>
    <w:p>
      <w:pPr>
        <w:pStyle w:val="ListBullet"/>
      </w:pPr>
      <w:r>
        <w:t>Provider comparison should remain simple and mobile-friendly.</w:t>
      </w:r>
    </w:p>
    <w:p>
      <w:pPr>
        <w:pStyle w:val="Heading2"/>
      </w:pPr>
      <w:r>
        <w:t>7.4 Seeker Patient Workflow</w:t>
      </w:r>
    </w:p>
    <w:p>
      <w:pPr>
        <w:pStyle w:val="ListBullet"/>
      </w:pPr>
      <w:r>
        <w:t>Use the existing Perfusion patient creation/management workflow.</w:t>
      </w:r>
    </w:p>
    <w:p>
      <w:pPr>
        <w:pStyle w:val="ListBullet"/>
      </w:pPr>
      <w:r>
        <w:t>If a patient already exists, allow selection of the existing patient to avoid duplicate records.</w:t>
      </w:r>
    </w:p>
    <w:p>
      <w:pPr>
        <w:pStyle w:val="ListBullet"/>
      </w:pPr>
      <w:r>
        <w:t>Patient remains the long-term anchor for consultations, reports, media and chat.</w:t>
      </w:r>
    </w:p>
    <w:p>
      <w:pPr>
        <w:pStyle w:val="ListBullet"/>
      </w:pPr>
      <w:r>
        <w:t>Do not invent a separate patient data model.</w:t>
      </w:r>
    </w:p>
    <w:p>
      <w:pPr>
        <w:pStyle w:val="Heading2"/>
      </w:pPr>
      <w:r>
        <w:t>7.5 Documents and Images</w:t>
      </w:r>
    </w:p>
    <w:p>
      <w:pPr>
        <w:pStyle w:val="ListBullet"/>
      </w:pPr>
      <w:r>
        <w:t>Care Seeker can upload documents/images before, during and after the consultation.</w:t>
      </w:r>
    </w:p>
    <w:p>
      <w:pPr>
        <w:pStyle w:val="ListBullet"/>
      </w:pPr>
      <w:r>
        <w:t>Reports are uploaded by Care Seeker.</w:t>
      </w:r>
    </w:p>
    <w:p>
      <w:pPr>
        <w:pStyle w:val="ListBullet"/>
      </w:pPr>
      <w:r>
        <w:t>Media can be uploaded by both sides.</w:t>
      </w:r>
    </w:p>
    <w:p>
      <w:pPr>
        <w:pStyle w:val="ListBullet"/>
      </w:pPr>
      <w:r>
        <w:t>Use existing backend file/media support and permissions.</w:t>
      </w:r>
    </w:p>
    <w:p>
      <w:pPr>
        <w:pStyle w:val="Heading2"/>
      </w:pPr>
      <w:r>
        <w:t>7.6 Seeker Live Consultation</w:t>
      </w:r>
    </w:p>
    <w:p>
      <w:pPr>
        <w:pStyle w:val="ListBullet"/>
      </w:pPr>
      <w:r>
        <w:t>Support voice call, video call and chat.</w:t>
      </w:r>
    </w:p>
    <w:p>
      <w:pPr>
        <w:pStyle w:val="ListBullet"/>
      </w:pPr>
      <w:r>
        <w:t>Provide patient/consultation information as permitted by the existing workflow.</w:t>
      </w:r>
    </w:p>
    <w:p>
      <w:pPr>
        <w:pStyle w:val="ListBullet"/>
      </w:pPr>
      <w:r>
        <w:t>Allow document and image upload during the consultation.</w:t>
      </w:r>
    </w:p>
    <w:p>
      <w:pPr>
        <w:pStyle w:val="ListBullet"/>
      </w:pPr>
      <w:r>
        <w:t>Chat can be used simultaneously with voice/video.</w:t>
      </w:r>
    </w:p>
    <w:p>
      <w:pPr>
        <w:pStyle w:val="ListBullet"/>
      </w:pPr>
      <w:r>
        <w:t>Both Care Seeker and Provider can end the consultation.</w:t>
      </w:r>
    </w:p>
    <w:p>
      <w:pPr>
        <w:pStyle w:val="Heading2"/>
      </w:pPr>
      <w:r>
        <w:t>7.7 Seeker Chat</w:t>
      </w:r>
    </w:p>
    <w:p>
      <w:pPr>
        <w:pStyle w:val="ListBullet"/>
      </w:pPr>
      <w:r>
        <w:t>Chat becomes available immediately after booking.</w:t>
      </w:r>
    </w:p>
    <w:p>
      <w:pPr>
        <w:pStyle w:val="ListBullet"/>
      </w:pPr>
      <w:r>
        <w:t>Chat remains permanently available after completion.</w:t>
      </w:r>
    </w:p>
    <w:p>
      <w:pPr>
        <w:pStyle w:val="ListBullet"/>
      </w:pPr>
      <w:r>
        <w:t>Both sides can send text, documents, images and supported attachments.</w:t>
      </w:r>
    </w:p>
    <w:p>
      <w:pPr>
        <w:pStyle w:val="ListBullet"/>
      </w:pPr>
      <w:r>
        <w:t>Patient chat should visually resemble a familiar WhatsApp-style chat screen while remaining Perfusion-branded.</w:t>
      </w:r>
    </w:p>
    <w:p>
      <w:pPr>
        <w:pStyle w:val="ListBullet"/>
      </w:pPr>
      <w:r>
        <w:t>Do not copy WhatsApp branding/assets.</w:t>
      </w:r>
    </w:p>
    <w:p>
      <w:pPr>
        <w:pStyle w:val="Heading2"/>
      </w:pPr>
      <w:r>
        <w:t>7.8 Seeker Patient Detail</w:t>
      </w:r>
    </w:p>
    <w:p>
      <w:pPr>
        <w:pStyle w:val="ListBullet"/>
      </w:pPr>
      <w:r>
        <w:t>Patient detail should include Patient identity, Patient ID, Hospital, Consultation History, Reports, Media and Chat.</w:t>
      </w:r>
    </w:p>
    <w:p>
      <w:pPr>
        <w:pStyle w:val="ListBullet"/>
      </w:pPr>
      <w:r>
        <w:t>Patient Chat is a dedicated chat screen linked to the patient.</w:t>
      </w:r>
    </w:p>
    <w:p>
      <w:pPr>
        <w:pStyle w:val="ListBullet"/>
      </w:pPr>
      <w:r>
        <w:t>Patient detail and patient chat should be easy to switch between.</w:t>
      </w:r>
    </w:p>
    <w:p>
      <w:pPr>
        <w:pStyle w:val="ListBullet"/>
      </w:pPr>
      <w:r>
        <w:t>The Provider and Seeker patient-detail models should remain consistent.</w:t>
      </w:r>
    </w:p>
    <w:p>
      <w:pPr>
        <w:pStyle w:val="Heading2"/>
      </w:pPr>
      <w:r>
        <w:t>7.9 Seeker Consultation History</w:t>
      </w:r>
    </w:p>
    <w:p>
      <w:pPr>
        <w:pStyle w:val="ListBullet"/>
      </w:pPr>
      <w:r>
        <w:t>Provide a dedicated Consultations section.</w:t>
      </w:r>
    </w:p>
    <w:p>
      <w:pPr>
        <w:pStyle w:val="ListBullet"/>
      </w:pPr>
      <w:r>
        <w:t>Use the same call-log design language as Provider.</w:t>
      </w:r>
    </w:p>
    <w:p>
      <w:pPr>
        <w:pStyle w:val="ListBullet"/>
      </w:pPr>
      <w:r>
        <w:t>Support search by the relevant patient/provider/consultation information already exposed by the existing website/backend.</w:t>
      </w:r>
    </w:p>
    <w:p>
      <w:pPr>
        <w:pStyle w:val="ListBullet"/>
      </w:pPr>
      <w:r>
        <w:t>Use Last 24 Hours, Closed, Date and Status filters consistently where supported by the current website.</w:t>
      </w:r>
    </w:p>
    <w:p>
      <w:pPr>
        <w:pStyle w:val="ListBullet"/>
      </w:pPr>
      <w:r>
        <w:t>Do not add unsupported searchable fields.</w:t>
      </w:r>
    </w:p>
    <w:p>
      <w:pPr>
        <w:pStyle w:val="Heading2"/>
      </w:pPr>
      <w:r>
        <w:t>7.10 Completed Consultation</w:t>
      </w:r>
    </w:p>
    <w:p>
      <w:pPr>
        <w:pStyle w:val="ListBullet"/>
      </w:pPr>
      <w:r>
        <w:t>Care Seeker can view completed consultation information.</w:t>
      </w:r>
    </w:p>
    <w:p>
      <w:pPr>
        <w:pStyle w:val="ListBullet"/>
      </w:pPr>
      <w:r>
        <w:t>Care Seeker can view the Provider's consultation report.</w:t>
      </w:r>
    </w:p>
    <w:p>
      <w:pPr>
        <w:pStyle w:val="ListBullet"/>
      </w:pPr>
      <w:r>
        <w:t>Care Seeker can download the completed report.</w:t>
      </w:r>
    </w:p>
    <w:p>
      <w:pPr>
        <w:pStyle w:val="ListBullet"/>
      </w:pPr>
      <w:r>
        <w:t>Care Seeker can continue uploading documents/images after completion.</w:t>
      </w:r>
    </w:p>
    <w:p>
      <w:pPr>
        <w:pStyle w:val="ListBullet"/>
      </w:pPr>
      <w:r>
        <w:t>Chat remains permanently available.</w:t>
      </w:r>
    </w:p>
    <w:p>
      <w:pPr>
        <w:pStyle w:val="ListBullet"/>
      </w:pPr>
      <w:r>
        <w:t>Follow-up call/video appear only when Provider has granted the respective permission.</w:t>
      </w:r>
    </w:p>
    <w:p>
      <w:pPr>
        <w:pStyle w:val="Heading2"/>
      </w:pPr>
      <w:r>
        <w:t>7.11 Seeker Follow-up</w:t>
      </w:r>
    </w:p>
    <w:p>
      <w:pPr>
        <w:pStyle w:val="ListBullet"/>
      </w:pPr>
      <w:r>
        <w:t>Provider controls follow-up voice/video permission.</w:t>
      </w:r>
    </w:p>
    <w:p>
      <w:pPr>
        <w:pStyle w:val="ListBullet"/>
      </w:pPr>
      <w:r>
        <w:t>Care Seeker receives notification when permission is granted or revoked.</w:t>
      </w:r>
    </w:p>
    <w:p>
      <w:pPr>
        <w:pStyle w:val="ListBullet"/>
      </w:pPr>
      <w:r>
        <w:t>Do not add a separate follow-up status label unless already present in the current product.</w:t>
      </w:r>
    </w:p>
    <w:p>
      <w:pPr>
        <w:pStyle w:val="ListBullet"/>
      </w:pPr>
      <w:r>
        <w:t>Do not provide a 'Request Follow-up' action.</w:t>
      </w:r>
    </w:p>
    <w:p>
      <w:pPr>
        <w:pStyle w:val="ListBullet"/>
      </w:pPr>
      <w:r>
        <w:t>If Provider revokes a permission, the corresponding Care Seeker action must become unavailable after backend synchronization.</w:t>
      </w:r>
    </w:p>
    <w:p>
      <w:pPr>
        <w:pStyle w:val="ListBullet"/>
      </w:pPr>
      <w:r>
        <w:t>Chat remains available regardless of call/video permission.</w:t>
      </w:r>
    </w:p>
    <w:p>
      <w:pPr>
        <w:pStyle w:val="Heading2"/>
      </w:pPr>
      <w:r>
        <w:t>7.12 Seeker Billing / Payments</w:t>
      </w:r>
    </w:p>
    <w:p>
      <w:pPr>
        <w:pStyle w:val="ListBullet"/>
      </w:pPr>
      <w:r>
        <w:t>Reserve a Billing/Payments area in the mobile architecture.</w:t>
      </w:r>
    </w:p>
    <w:p>
      <w:pPr>
        <w:pStyle w:val="ListBullet"/>
      </w:pPr>
      <w:r>
        <w:t>Payment mechanics are intentionally unexplored at this stage.</w:t>
      </w:r>
    </w:p>
    <w:p>
      <w:pPr>
        <w:pStyle w:val="ListBullet"/>
      </w:pPr>
      <w:r>
        <w:t>Do not invent gateway, payment timing, refund, UPI/card, hospital-credit, invoice or payment-calculation rules.</w:t>
      </w:r>
    </w:p>
    <w:p>
      <w:pPr>
        <w:pStyle w:val="ListBullet"/>
      </w:pPr>
      <w:r>
        <w:t>If an existing Perfusion implementation exists, reuse it.</w:t>
      </w:r>
    </w:p>
    <w:p>
      <w:pPr>
        <w:pStyle w:val="Heading2"/>
      </w:pPr>
      <w:r>
        <w:t>7.13 Seeker Notifications</w:t>
      </w:r>
    </w:p>
    <w:p>
      <w:pPr>
        <w:pStyle w:val="ListBullet"/>
      </w:pPr>
      <w:r>
        <w:t>Push + in-app.</w:t>
      </w:r>
    </w:p>
    <w:p>
      <w:pPr>
        <w:pStyle w:val="ListBullet"/>
      </w:pPr>
      <w:r>
        <w:t>Include consultation confirmation, upcoming consultation, new chat message, new provider message, new report/media, follow-up permission granted/revoked, payment events when implemented, invoice/billing events when implemented and system announcements.</w:t>
      </w:r>
    </w:p>
    <w:p>
      <w:pPr>
        <w:pStyle w:val="ListBullet"/>
      </w:pPr>
      <w:r>
        <w:t>Use existing notification wording and deep-linking behavior where available.</w:t>
      </w:r>
    </w:p>
    <w:p>
      <w:pPr>
        <w:pStyle w:val="Heading2"/>
      </w:pPr>
      <w:r>
        <w:t>7.14 Seeker Profile</w:t>
      </w:r>
    </w:p>
    <w:p>
      <w:pPr>
        <w:pStyle w:val="ListBullet"/>
      </w:pPr>
      <w:r>
        <w:t>Use whatever profile fields and structure the current Perfusion website provides.</w:t>
      </w:r>
    </w:p>
    <w:p>
      <w:pPr>
        <w:pStyle w:val="ListBullet"/>
      </w:pPr>
      <w:r>
        <w:t>Do not invent a new Care Seeker profile data model.</w:t>
      </w:r>
    </w:p>
    <w:p>
      <w:pPr>
        <w:pStyle w:val="ListBullet"/>
      </w:pPr>
      <w:r>
        <w:t>Adapt the existing website profile to mobile.</w:t>
      </w:r>
    </w:p>
    <w:p>
      <w:pPr>
        <w:pStyle w:val="Heading2"/>
      </w:pPr>
      <w:r>
        <w:t>7.15 Seeker Account / Hospital / Access</w:t>
      </w:r>
    </w:p>
    <w:p>
      <w:pPr>
        <w:pStyle w:val="ListBullet"/>
      </w:pPr>
      <w:r>
        <w:t>One Care Seeker profile/account; no multi-profile or hospital switching workflow.</w:t>
      </w:r>
    </w:p>
    <w:p>
      <w:pPr>
        <w:pStyle w:val="ListBullet"/>
      </w:pPr>
      <w:r>
        <w:t>Use the existing account/hospital relationship.</w:t>
      </w:r>
    </w:p>
    <w:p>
      <w:pPr>
        <w:pStyle w:val="ListBullet"/>
      </w:pPr>
      <w:r>
        <w:t>Where the existing backend permits shared access, authorized users should see the relevant shared patient/consultation information.</w:t>
      </w:r>
    </w:p>
    <w:p>
      <w:pPr>
        <w:pStyle w:val="ListBullet"/>
      </w:pPr>
      <w:r>
        <w:t>Do not broaden access beyond backend permissions.</w:t>
      </w:r>
    </w:p>
    <w:p>
      <w:pPr>
        <w:pStyle w:val="ListBullet"/>
      </w:pPr>
      <w:r>
        <w:t>No self-service account deletion/deactivation. User must contact Perfusion.</w:t>
      </w:r>
    </w:p>
    <w:p>
      <w:pPr>
        <w:pStyle w:val="ListBullet"/>
      </w:pPr>
      <w:r>
        <w:t>Admin can suspend a Care Seeker; the mobile app must respect the backend account state.</w:t>
      </w:r>
    </w:p>
    <w:p>
      <w:pPr>
        <w:pStyle w:val="ListBullet"/>
      </w:pPr>
      <w:r>
        <w:t>Same 15-day session expiry and Terms architecture as Provider.</w:t>
      </w:r>
    </w:p>
    <w:p>
      <w:pPr>
        <w:pStyle w:val="Heading1"/>
      </w:pPr>
      <w:r>
        <w:t>8. Communication Permission Matrix</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EDEDED"/>
          </w:tcPr>
          <w:p>
            <w:r>
              <w:rPr>
                <w:b/>
              </w:rPr>
              <w:t>State</w:t>
            </w:r>
          </w:p>
        </w:tc>
        <w:tc>
          <w:tcPr>
            <w:tcW w:type="dxa" w:w="1461"/>
            <w:shd w:fill="EDEDED"/>
          </w:tcPr>
          <w:p>
            <w:r>
              <w:rPr>
                <w:b/>
              </w:rPr>
              <w:t>Provider Call</w:t>
            </w:r>
          </w:p>
        </w:tc>
        <w:tc>
          <w:tcPr>
            <w:tcW w:type="dxa" w:w="1461"/>
            <w:shd w:fill="EDEDED"/>
          </w:tcPr>
          <w:p>
            <w:r>
              <w:rPr>
                <w:b/>
              </w:rPr>
              <w:t>Provider Video</w:t>
            </w:r>
          </w:p>
        </w:tc>
        <w:tc>
          <w:tcPr>
            <w:tcW w:type="dxa" w:w="1461"/>
            <w:shd w:fill="EDEDED"/>
          </w:tcPr>
          <w:p>
            <w:r>
              <w:rPr>
                <w:b/>
              </w:rPr>
              <w:t>Provider Chat</w:t>
            </w:r>
          </w:p>
        </w:tc>
        <w:tc>
          <w:tcPr>
            <w:tcW w:type="dxa" w:w="1461"/>
            <w:shd w:fill="EDEDED"/>
          </w:tcPr>
          <w:p>
            <w:r>
              <w:rPr>
                <w:b/>
              </w:rPr>
              <w:t>Seeker Call</w:t>
            </w:r>
          </w:p>
        </w:tc>
        <w:tc>
          <w:tcPr>
            <w:tcW w:type="dxa" w:w="1461"/>
            <w:shd w:fill="EDEDED"/>
          </w:tcPr>
          <w:p>
            <w:r>
              <w:rPr>
                <w:b/>
              </w:rPr>
              <w:t>Seeker Video</w:t>
            </w:r>
          </w:p>
        </w:tc>
        <w:tc>
          <w:tcPr>
            <w:tcW w:type="dxa" w:w="1461"/>
            <w:shd w:fill="EDEDED"/>
          </w:tcPr>
          <w:p>
            <w:r>
              <w:rPr>
                <w:b/>
              </w:rPr>
              <w:t>Seeker Chat</w:t>
            </w:r>
          </w:p>
        </w:tc>
      </w:tr>
      <w:tr>
        <w:tc>
          <w:tcPr>
            <w:tcW w:type="dxa" w:w="1461"/>
          </w:tcPr>
          <w:p>
            <w:r>
              <w:t>Scheduled</w:t>
            </w:r>
          </w:p>
        </w:tc>
        <w:tc>
          <w:tcPr>
            <w:tcW w:type="dxa" w:w="1461"/>
          </w:tcPr>
          <w:p>
            <w:r>
              <w:t>Yes</w:t>
            </w:r>
          </w:p>
        </w:tc>
        <w:tc>
          <w:tcPr>
            <w:tcW w:type="dxa" w:w="1461"/>
          </w:tcPr>
          <w:p>
            <w:r>
              <w:t>Yes</w:t>
            </w:r>
          </w:p>
        </w:tc>
        <w:tc>
          <w:tcPr>
            <w:tcW w:type="dxa" w:w="1461"/>
          </w:tcPr>
          <w:p>
            <w:r>
              <w:t>Yes</w:t>
            </w:r>
          </w:p>
        </w:tc>
        <w:tc>
          <w:tcPr>
            <w:tcW w:type="dxa" w:w="1461"/>
          </w:tcPr>
          <w:p>
            <w:r>
              <w:t>Yes</w:t>
            </w:r>
          </w:p>
        </w:tc>
        <w:tc>
          <w:tcPr>
            <w:tcW w:type="dxa" w:w="1461"/>
          </w:tcPr>
          <w:p>
            <w:r>
              <w:t>Yes</w:t>
            </w:r>
          </w:p>
        </w:tc>
        <w:tc>
          <w:tcPr>
            <w:tcW w:type="dxa" w:w="1461"/>
          </w:tcPr>
          <w:p>
            <w:r>
              <w:t>Yes</w:t>
            </w:r>
          </w:p>
        </w:tc>
      </w:tr>
      <w:tr>
        <w:tc>
          <w:tcPr>
            <w:tcW w:type="dxa" w:w="1461"/>
          </w:tcPr>
          <w:p>
            <w:r>
              <w:t>Ongoing</w:t>
            </w:r>
          </w:p>
        </w:tc>
        <w:tc>
          <w:tcPr>
            <w:tcW w:type="dxa" w:w="1461"/>
          </w:tcPr>
          <w:p>
            <w:r>
              <w:t>Yes</w:t>
            </w:r>
          </w:p>
        </w:tc>
        <w:tc>
          <w:tcPr>
            <w:tcW w:type="dxa" w:w="1461"/>
          </w:tcPr>
          <w:p>
            <w:r>
              <w:t>Yes</w:t>
            </w:r>
          </w:p>
        </w:tc>
        <w:tc>
          <w:tcPr>
            <w:tcW w:type="dxa" w:w="1461"/>
          </w:tcPr>
          <w:p>
            <w:r>
              <w:t>Yes</w:t>
            </w:r>
          </w:p>
        </w:tc>
        <w:tc>
          <w:tcPr>
            <w:tcW w:type="dxa" w:w="1461"/>
          </w:tcPr>
          <w:p>
            <w:r>
              <w:t>Yes</w:t>
            </w:r>
          </w:p>
        </w:tc>
        <w:tc>
          <w:tcPr>
            <w:tcW w:type="dxa" w:w="1461"/>
          </w:tcPr>
          <w:p>
            <w:r>
              <w:t>Yes</w:t>
            </w:r>
          </w:p>
        </w:tc>
        <w:tc>
          <w:tcPr>
            <w:tcW w:type="dxa" w:w="1461"/>
          </w:tcPr>
          <w:p>
            <w:r>
              <w:t>Yes</w:t>
            </w:r>
          </w:p>
        </w:tc>
      </w:tr>
      <w:tr>
        <w:tc>
          <w:tcPr>
            <w:tcW w:type="dxa" w:w="1461"/>
          </w:tcPr>
          <w:p>
            <w:r>
              <w:t>Completed</w:t>
            </w:r>
          </w:p>
        </w:tc>
        <w:tc>
          <w:tcPr>
            <w:tcW w:type="dxa" w:w="1461"/>
          </w:tcPr>
          <w:p>
            <w:r>
              <w:t>Only if provider permits follow-up</w:t>
            </w:r>
          </w:p>
        </w:tc>
        <w:tc>
          <w:tcPr>
            <w:tcW w:type="dxa" w:w="1461"/>
          </w:tcPr>
          <w:p>
            <w:r>
              <w:t>Only if provider permits follow-up</w:t>
            </w:r>
          </w:p>
        </w:tc>
        <w:tc>
          <w:tcPr>
            <w:tcW w:type="dxa" w:w="1461"/>
          </w:tcPr>
          <w:p>
            <w:r>
              <w:t>Always</w:t>
            </w:r>
          </w:p>
        </w:tc>
        <w:tc>
          <w:tcPr>
            <w:tcW w:type="dxa" w:w="1461"/>
          </w:tcPr>
          <w:p>
            <w:r>
              <w:t>Only if provider permits follow-up</w:t>
            </w:r>
          </w:p>
        </w:tc>
        <w:tc>
          <w:tcPr>
            <w:tcW w:type="dxa" w:w="1461"/>
          </w:tcPr>
          <w:p>
            <w:r>
              <w:t>Only if provider permits follow-up</w:t>
            </w:r>
          </w:p>
        </w:tc>
        <w:tc>
          <w:tcPr>
            <w:tcW w:type="dxa" w:w="1461"/>
          </w:tcPr>
          <w:p>
            <w:r>
              <w:t>Always</w:t>
            </w:r>
          </w:p>
        </w:tc>
      </w:tr>
      <w:tr>
        <w:tc>
          <w:tcPr>
            <w:tcW w:type="dxa" w:w="1461"/>
          </w:tcPr>
          <w:p>
            <w:r>
              <w:t>Cancelled</w:t>
            </w:r>
          </w:p>
        </w:tc>
        <w:tc>
          <w:tcPr>
            <w:tcW w:type="dxa" w:w="1461"/>
          </w:tcPr>
          <w:p>
            <w:r>
              <w:t>No</w:t>
            </w:r>
          </w:p>
        </w:tc>
        <w:tc>
          <w:tcPr>
            <w:tcW w:type="dxa" w:w="1461"/>
          </w:tcPr>
          <w:p>
            <w:r>
              <w:t>No</w:t>
            </w:r>
          </w:p>
        </w:tc>
        <w:tc>
          <w:tcPr>
            <w:tcW w:type="dxa" w:w="1461"/>
          </w:tcPr>
          <w:p>
            <w:r>
              <w:t>Existing backend policy</w:t>
            </w:r>
          </w:p>
        </w:tc>
        <w:tc>
          <w:tcPr>
            <w:tcW w:type="dxa" w:w="1461"/>
          </w:tcPr>
          <w:p>
            <w:r>
              <w:t>No</w:t>
            </w:r>
          </w:p>
        </w:tc>
        <w:tc>
          <w:tcPr>
            <w:tcW w:type="dxa" w:w="1461"/>
          </w:tcPr>
          <w:p>
            <w:r>
              <w:t>No</w:t>
            </w:r>
          </w:p>
        </w:tc>
        <w:tc>
          <w:tcPr>
            <w:tcW w:type="dxa" w:w="1461"/>
          </w:tcPr>
          <w:p>
            <w:r>
              <w:t>Existing backend policy</w:t>
            </w:r>
          </w:p>
        </w:tc>
      </w:tr>
      <w:tr>
        <w:tc>
          <w:tcPr>
            <w:tcW w:type="dxa" w:w="1461"/>
          </w:tcPr>
          <w:p>
            <w:r>
              <w:t>Rejected</w:t>
            </w:r>
          </w:p>
        </w:tc>
        <w:tc>
          <w:tcPr>
            <w:tcW w:type="dxa" w:w="1461"/>
          </w:tcPr>
          <w:p>
            <w:r>
              <w:t>No</w:t>
            </w:r>
          </w:p>
        </w:tc>
        <w:tc>
          <w:tcPr>
            <w:tcW w:type="dxa" w:w="1461"/>
          </w:tcPr>
          <w:p>
            <w:r>
              <w:t>No</w:t>
            </w:r>
          </w:p>
        </w:tc>
        <w:tc>
          <w:tcPr>
            <w:tcW w:type="dxa" w:w="1461"/>
          </w:tcPr>
          <w:p>
            <w:r>
              <w:t>Existing backend policy</w:t>
            </w:r>
          </w:p>
        </w:tc>
        <w:tc>
          <w:tcPr>
            <w:tcW w:type="dxa" w:w="1461"/>
          </w:tcPr>
          <w:p>
            <w:r>
              <w:t>No</w:t>
            </w:r>
          </w:p>
        </w:tc>
        <w:tc>
          <w:tcPr>
            <w:tcW w:type="dxa" w:w="1461"/>
          </w:tcPr>
          <w:p>
            <w:r>
              <w:t>No</w:t>
            </w:r>
          </w:p>
        </w:tc>
        <w:tc>
          <w:tcPr>
            <w:tcW w:type="dxa" w:w="1461"/>
          </w:tcPr>
          <w:p>
            <w:r>
              <w:t>Existing backend policy</w:t>
            </w:r>
          </w:p>
        </w:tc>
      </w:tr>
      <w:tr>
        <w:tc>
          <w:tcPr>
            <w:tcW w:type="dxa" w:w="1461"/>
          </w:tcPr>
          <w:p>
            <w:r>
              <w:t>Missed</w:t>
            </w:r>
          </w:p>
        </w:tc>
        <w:tc>
          <w:tcPr>
            <w:tcW w:type="dxa" w:w="1461"/>
          </w:tcPr>
          <w:p>
            <w:r>
              <w:t>No</w:t>
            </w:r>
          </w:p>
        </w:tc>
        <w:tc>
          <w:tcPr>
            <w:tcW w:type="dxa" w:w="1461"/>
          </w:tcPr>
          <w:p>
            <w:r>
              <w:t>No</w:t>
            </w:r>
          </w:p>
        </w:tc>
        <w:tc>
          <w:tcPr>
            <w:tcW w:type="dxa" w:w="1461"/>
          </w:tcPr>
          <w:p>
            <w:r>
              <w:t>Existing backend policy</w:t>
            </w:r>
          </w:p>
        </w:tc>
        <w:tc>
          <w:tcPr>
            <w:tcW w:type="dxa" w:w="1461"/>
          </w:tcPr>
          <w:p>
            <w:r>
              <w:t>No</w:t>
            </w:r>
          </w:p>
        </w:tc>
        <w:tc>
          <w:tcPr>
            <w:tcW w:type="dxa" w:w="1461"/>
          </w:tcPr>
          <w:p>
            <w:r>
              <w:t>No</w:t>
            </w:r>
          </w:p>
        </w:tc>
        <w:tc>
          <w:tcPr>
            <w:tcW w:type="dxa" w:w="1461"/>
          </w:tcPr>
          <w:p>
            <w:r>
              <w:t>Existing backend policy</w:t>
            </w:r>
          </w:p>
        </w:tc>
      </w:tr>
      <w:tr>
        <w:tc>
          <w:tcPr>
            <w:tcW w:type="dxa" w:w="1461"/>
          </w:tcPr>
          <w:p>
            <w:r>
              <w:t>Expired</w:t>
            </w:r>
          </w:p>
        </w:tc>
        <w:tc>
          <w:tcPr>
            <w:tcW w:type="dxa" w:w="1461"/>
          </w:tcPr>
          <w:p>
            <w:r>
              <w:t>No</w:t>
            </w:r>
          </w:p>
        </w:tc>
        <w:tc>
          <w:tcPr>
            <w:tcW w:type="dxa" w:w="1461"/>
          </w:tcPr>
          <w:p>
            <w:r>
              <w:t>No</w:t>
            </w:r>
          </w:p>
        </w:tc>
        <w:tc>
          <w:tcPr>
            <w:tcW w:type="dxa" w:w="1461"/>
          </w:tcPr>
          <w:p>
            <w:r>
              <w:t>Existing backend policy</w:t>
            </w:r>
          </w:p>
        </w:tc>
        <w:tc>
          <w:tcPr>
            <w:tcW w:type="dxa" w:w="1461"/>
          </w:tcPr>
          <w:p>
            <w:r>
              <w:t>No</w:t>
            </w:r>
          </w:p>
        </w:tc>
        <w:tc>
          <w:tcPr>
            <w:tcW w:type="dxa" w:w="1461"/>
          </w:tcPr>
          <w:p>
            <w:r>
              <w:t>No</w:t>
            </w:r>
          </w:p>
        </w:tc>
        <w:tc>
          <w:tcPr>
            <w:tcW w:type="dxa" w:w="1461"/>
          </w:tcPr>
          <w:p>
            <w:r>
              <w:t>Existing backend policy</w:t>
            </w:r>
          </w:p>
        </w:tc>
      </w:tr>
    </w:tbl>
    <w:p>
      <w:pPr>
        <w:pStyle w:val="Heading1"/>
      </w:pPr>
      <w:r>
        <w:t>9. Screen Inventory</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DEDED"/>
          </w:tcPr>
          <w:p>
            <w:r>
              <w:rPr>
                <w:b/>
              </w:rPr>
              <w:t>ID</w:t>
            </w:r>
          </w:p>
        </w:tc>
        <w:tc>
          <w:tcPr>
            <w:tcW w:type="dxa" w:w="2556"/>
            <w:shd w:fill="EDEDED"/>
          </w:tcPr>
          <w:p>
            <w:r>
              <w:rPr>
                <w:b/>
              </w:rPr>
              <w:t>Screen</w:t>
            </w:r>
          </w:p>
        </w:tc>
        <w:tc>
          <w:tcPr>
            <w:tcW w:type="dxa" w:w="2556"/>
            <w:shd w:fill="EDEDED"/>
          </w:tcPr>
          <w:p>
            <w:r>
              <w:rPr>
                <w:b/>
              </w:rPr>
              <w:t>Role</w:t>
            </w:r>
          </w:p>
        </w:tc>
        <w:tc>
          <w:tcPr>
            <w:tcW w:type="dxa" w:w="2556"/>
            <w:shd w:fill="EDEDED"/>
          </w:tcPr>
          <w:p>
            <w:r>
              <w:rPr>
                <w:b/>
              </w:rPr>
              <w:t>Purpose</w:t>
            </w:r>
          </w:p>
        </w:tc>
      </w:tr>
      <w:tr>
        <w:tc>
          <w:tcPr>
            <w:tcW w:type="dxa" w:w="2556"/>
          </w:tcPr>
          <w:p>
            <w:r>
              <w:t>AUTH-01</w:t>
            </w:r>
          </w:p>
        </w:tc>
        <w:tc>
          <w:tcPr>
            <w:tcW w:type="dxa" w:w="2556"/>
          </w:tcPr>
          <w:p>
            <w:r>
              <w:t>Login</w:t>
            </w:r>
          </w:p>
        </w:tc>
        <w:tc>
          <w:tcPr>
            <w:tcW w:type="dxa" w:w="2556"/>
          </w:tcPr>
          <w:p>
            <w:r>
              <w:t>Both</w:t>
            </w:r>
          </w:p>
        </w:tc>
        <w:tc>
          <w:tcPr>
            <w:tcW w:type="dxa" w:w="2556"/>
          </w:tcPr>
          <w:p>
            <w:r>
              <w:t>Email/password authentication</w:t>
            </w:r>
          </w:p>
        </w:tc>
      </w:tr>
      <w:tr>
        <w:tc>
          <w:tcPr>
            <w:tcW w:type="dxa" w:w="2556"/>
          </w:tcPr>
          <w:p>
            <w:r>
              <w:t>AUTH-02</w:t>
            </w:r>
          </w:p>
        </w:tc>
        <w:tc>
          <w:tcPr>
            <w:tcW w:type="dxa" w:w="2556"/>
          </w:tcPr>
          <w:p>
            <w:r>
              <w:t>Signup</w:t>
            </w:r>
          </w:p>
        </w:tc>
        <w:tc>
          <w:tcPr>
            <w:tcW w:type="dxa" w:w="2556"/>
          </w:tcPr>
          <w:p>
            <w:r>
              <w:t>Both</w:t>
            </w:r>
          </w:p>
        </w:tc>
        <w:tc>
          <w:tcPr>
            <w:tcW w:type="dxa" w:w="2556"/>
          </w:tcPr>
          <w:p>
            <w:r>
              <w:t>Create account using existing website flow</w:t>
            </w:r>
          </w:p>
        </w:tc>
      </w:tr>
      <w:tr>
        <w:tc>
          <w:tcPr>
            <w:tcW w:type="dxa" w:w="2556"/>
          </w:tcPr>
          <w:p>
            <w:r>
              <w:t>AUTH-03</w:t>
            </w:r>
          </w:p>
        </w:tc>
        <w:tc>
          <w:tcPr>
            <w:tcW w:type="dxa" w:w="2556"/>
          </w:tcPr>
          <w:p>
            <w:r>
              <w:t>OTP</w:t>
            </w:r>
          </w:p>
        </w:tc>
        <w:tc>
          <w:tcPr>
            <w:tcW w:type="dxa" w:w="2556"/>
          </w:tcPr>
          <w:p>
            <w:r>
              <w:t>Both</w:t>
            </w:r>
          </w:p>
        </w:tc>
        <w:tc>
          <w:tcPr>
            <w:tcW w:type="dxa" w:w="2556"/>
          </w:tcPr>
          <w:p>
            <w:r>
              <w:t>Signup verification</w:t>
            </w:r>
          </w:p>
        </w:tc>
      </w:tr>
      <w:tr>
        <w:tc>
          <w:tcPr>
            <w:tcW w:type="dxa" w:w="2556"/>
          </w:tcPr>
          <w:p>
            <w:r>
              <w:t>AUTH-04</w:t>
            </w:r>
          </w:p>
        </w:tc>
        <w:tc>
          <w:tcPr>
            <w:tcW w:type="dxa" w:w="2556"/>
          </w:tcPr>
          <w:p>
            <w:r>
              <w:t>Terms &amp; Conditions</w:t>
            </w:r>
          </w:p>
        </w:tc>
        <w:tc>
          <w:tcPr>
            <w:tcW w:type="dxa" w:w="2556"/>
          </w:tcPr>
          <w:p>
            <w:r>
              <w:t>Both</w:t>
            </w:r>
          </w:p>
        </w:tc>
        <w:tc>
          <w:tcPr>
            <w:tcW w:type="dxa" w:w="2556"/>
          </w:tcPr>
          <w:p>
            <w:r>
              <w:t>Mandatory Terms acceptance</w:t>
            </w:r>
          </w:p>
        </w:tc>
      </w:tr>
      <w:tr>
        <w:tc>
          <w:tcPr>
            <w:tcW w:type="dxa" w:w="2556"/>
          </w:tcPr>
          <w:p>
            <w:r>
              <w:t>CP-01</w:t>
            </w:r>
          </w:p>
        </w:tc>
        <w:tc>
          <w:tcPr>
            <w:tcW w:type="dxa" w:w="2556"/>
          </w:tcPr>
          <w:p>
            <w:r>
              <w:t>Provider Dashboard</w:t>
            </w:r>
          </w:p>
        </w:tc>
        <w:tc>
          <w:tcPr>
            <w:tcW w:type="dxa" w:w="2556"/>
          </w:tcPr>
          <w:p>
            <w:r>
              <w:t>Provider</w:t>
            </w:r>
          </w:p>
        </w:tc>
        <w:tc>
          <w:tcPr>
            <w:tcW w:type="dxa" w:w="2556"/>
          </w:tcPr>
          <w:p>
            <w:r>
              <w:t>Recent consultations</w:t>
            </w:r>
          </w:p>
        </w:tc>
      </w:tr>
      <w:tr>
        <w:tc>
          <w:tcPr>
            <w:tcW w:type="dxa" w:w="2556"/>
          </w:tcPr>
          <w:p>
            <w:r>
              <w:t>CP-02</w:t>
            </w:r>
          </w:p>
        </w:tc>
        <w:tc>
          <w:tcPr>
            <w:tcW w:type="dxa" w:w="2556"/>
          </w:tcPr>
          <w:p>
            <w:r>
              <w:t>Expanded Consultation</w:t>
            </w:r>
          </w:p>
        </w:tc>
        <w:tc>
          <w:tcPr>
            <w:tcW w:type="dxa" w:w="2556"/>
          </w:tcPr>
          <w:p>
            <w:r>
              <w:t>Provider</w:t>
            </w:r>
          </w:p>
        </w:tc>
        <w:tc>
          <w:tcPr>
            <w:tcW w:type="dxa" w:w="2556"/>
          </w:tcPr>
          <w:p>
            <w:r>
              <w:t>Call/video/chat actions</w:t>
            </w:r>
          </w:p>
        </w:tc>
      </w:tr>
      <w:tr>
        <w:tc>
          <w:tcPr>
            <w:tcW w:type="dxa" w:w="2556"/>
          </w:tcPr>
          <w:p>
            <w:r>
              <w:t>CP-03</w:t>
            </w:r>
          </w:p>
        </w:tc>
        <w:tc>
          <w:tcPr>
            <w:tcW w:type="dxa" w:w="2556"/>
          </w:tcPr>
          <w:p>
            <w:r>
              <w:t>Provider Consultations</w:t>
            </w:r>
          </w:p>
        </w:tc>
        <w:tc>
          <w:tcPr>
            <w:tcW w:type="dxa" w:w="2556"/>
          </w:tcPr>
          <w:p>
            <w:r>
              <w:t>Provider</w:t>
            </w:r>
          </w:p>
        </w:tc>
        <w:tc>
          <w:tcPr>
            <w:tcW w:type="dxa" w:w="2556"/>
          </w:tcPr>
          <w:p>
            <w:r>
              <w:t>Full consultation log</w:t>
            </w:r>
          </w:p>
        </w:tc>
      </w:tr>
      <w:tr>
        <w:tc>
          <w:tcPr>
            <w:tcW w:type="dxa" w:w="2556"/>
          </w:tcPr>
          <w:p>
            <w:r>
              <w:t>CP-04</w:t>
            </w:r>
          </w:p>
        </w:tc>
        <w:tc>
          <w:tcPr>
            <w:tcW w:type="dxa" w:w="2556"/>
          </w:tcPr>
          <w:p>
            <w:r>
              <w:t>Search Results</w:t>
            </w:r>
          </w:p>
        </w:tc>
        <w:tc>
          <w:tcPr>
            <w:tcW w:type="dxa" w:w="2556"/>
          </w:tcPr>
          <w:p>
            <w:r>
              <w:t>Provider</w:t>
            </w:r>
          </w:p>
        </w:tc>
        <w:tc>
          <w:tcPr>
            <w:tcW w:type="dxa" w:w="2556"/>
          </w:tcPr>
          <w:p>
            <w:r>
              <w:t>Patient search</w:t>
            </w:r>
          </w:p>
        </w:tc>
      </w:tr>
      <w:tr>
        <w:tc>
          <w:tcPr>
            <w:tcW w:type="dxa" w:w="2556"/>
          </w:tcPr>
          <w:p>
            <w:r>
              <w:t>CP-05</w:t>
            </w:r>
          </w:p>
        </w:tc>
        <w:tc>
          <w:tcPr>
            <w:tcW w:type="dxa" w:w="2556"/>
          </w:tcPr>
          <w:p>
            <w:r>
              <w:t>Consultation Filters</w:t>
            </w:r>
          </w:p>
        </w:tc>
        <w:tc>
          <w:tcPr>
            <w:tcW w:type="dxa" w:w="2556"/>
          </w:tcPr>
          <w:p>
            <w:r>
              <w:t>Provider</w:t>
            </w:r>
          </w:p>
        </w:tc>
        <w:tc>
          <w:tcPr>
            <w:tcW w:type="dxa" w:w="2556"/>
          </w:tcPr>
          <w:p>
            <w:r>
              <w:t>Date/status filters</w:t>
            </w:r>
          </w:p>
        </w:tc>
      </w:tr>
      <w:tr>
        <w:tc>
          <w:tcPr>
            <w:tcW w:type="dxa" w:w="2556"/>
          </w:tcPr>
          <w:p>
            <w:r>
              <w:t>CP-06</w:t>
            </w:r>
          </w:p>
        </w:tc>
        <w:tc>
          <w:tcPr>
            <w:tcW w:type="dxa" w:w="2556"/>
          </w:tcPr>
          <w:p>
            <w:r>
              <w:t>Patient Detail</w:t>
            </w:r>
          </w:p>
        </w:tc>
        <w:tc>
          <w:tcPr>
            <w:tcW w:type="dxa" w:w="2556"/>
          </w:tcPr>
          <w:p>
            <w:r>
              <w:t>Provider</w:t>
            </w:r>
          </w:p>
        </w:tc>
        <w:tc>
          <w:tcPr>
            <w:tcW w:type="dxa" w:w="2556"/>
          </w:tcPr>
          <w:p>
            <w:r>
              <w:t>Longitudinal patient record</w:t>
            </w:r>
          </w:p>
        </w:tc>
      </w:tr>
      <w:tr>
        <w:tc>
          <w:tcPr>
            <w:tcW w:type="dxa" w:w="2556"/>
          </w:tcPr>
          <w:p>
            <w:r>
              <w:t>CP-07</w:t>
            </w:r>
          </w:p>
        </w:tc>
        <w:tc>
          <w:tcPr>
            <w:tcW w:type="dxa" w:w="2556"/>
          </w:tcPr>
          <w:p>
            <w:r>
              <w:t>Voice Consultation</w:t>
            </w:r>
          </w:p>
        </w:tc>
        <w:tc>
          <w:tcPr>
            <w:tcW w:type="dxa" w:w="2556"/>
          </w:tcPr>
          <w:p>
            <w:r>
              <w:t>Provider</w:t>
            </w:r>
          </w:p>
        </w:tc>
        <w:tc>
          <w:tcPr>
            <w:tcW w:type="dxa" w:w="2556"/>
          </w:tcPr>
          <w:p>
            <w:r>
              <w:t>Live voice</w:t>
            </w:r>
          </w:p>
        </w:tc>
      </w:tr>
      <w:tr>
        <w:tc>
          <w:tcPr>
            <w:tcW w:type="dxa" w:w="2556"/>
          </w:tcPr>
          <w:p>
            <w:r>
              <w:t>CP-08</w:t>
            </w:r>
          </w:p>
        </w:tc>
        <w:tc>
          <w:tcPr>
            <w:tcW w:type="dxa" w:w="2556"/>
          </w:tcPr>
          <w:p>
            <w:r>
              <w:t>Video Consultation</w:t>
            </w:r>
          </w:p>
        </w:tc>
        <w:tc>
          <w:tcPr>
            <w:tcW w:type="dxa" w:w="2556"/>
          </w:tcPr>
          <w:p>
            <w:r>
              <w:t>Provider</w:t>
            </w:r>
          </w:p>
        </w:tc>
        <w:tc>
          <w:tcPr>
            <w:tcW w:type="dxa" w:w="2556"/>
          </w:tcPr>
          <w:p>
            <w:r>
              <w:t>Live video</w:t>
            </w:r>
          </w:p>
        </w:tc>
      </w:tr>
      <w:tr>
        <w:tc>
          <w:tcPr>
            <w:tcW w:type="dxa" w:w="2556"/>
          </w:tcPr>
          <w:p>
            <w:r>
              <w:t>CP-09</w:t>
            </w:r>
          </w:p>
        </w:tc>
        <w:tc>
          <w:tcPr>
            <w:tcW w:type="dxa" w:w="2556"/>
          </w:tcPr>
          <w:p>
            <w:r>
              <w:t>Chat</w:t>
            </w:r>
          </w:p>
        </w:tc>
        <w:tc>
          <w:tcPr>
            <w:tcW w:type="dxa" w:w="2556"/>
          </w:tcPr>
          <w:p>
            <w:r>
              <w:t>Provider</w:t>
            </w:r>
          </w:p>
        </w:tc>
        <w:tc>
          <w:tcPr>
            <w:tcW w:type="dxa" w:w="2556"/>
          </w:tcPr>
          <w:p>
            <w:r>
              <w:t>Patient communication</w:t>
            </w:r>
          </w:p>
        </w:tc>
      </w:tr>
      <w:tr>
        <w:tc>
          <w:tcPr>
            <w:tcW w:type="dxa" w:w="2556"/>
          </w:tcPr>
          <w:p>
            <w:r>
              <w:t>CP-10</w:t>
            </w:r>
          </w:p>
        </w:tc>
        <w:tc>
          <w:tcPr>
            <w:tcW w:type="dxa" w:w="2556"/>
          </w:tcPr>
          <w:p>
            <w:r>
              <w:t>Completion Documentation</w:t>
            </w:r>
          </w:p>
        </w:tc>
        <w:tc>
          <w:tcPr>
            <w:tcW w:type="dxa" w:w="2556"/>
          </w:tcPr>
          <w:p>
            <w:r>
              <w:t>Provider</w:t>
            </w:r>
          </w:p>
        </w:tc>
        <w:tc>
          <w:tcPr>
            <w:tcW w:type="dxa" w:w="2556"/>
          </w:tcPr>
          <w:p>
            <w:r>
              <w:t>Consultation report</w:t>
            </w:r>
          </w:p>
        </w:tc>
      </w:tr>
      <w:tr>
        <w:tc>
          <w:tcPr>
            <w:tcW w:type="dxa" w:w="2556"/>
          </w:tcPr>
          <w:p>
            <w:r>
              <w:t>CP-11</w:t>
            </w:r>
          </w:p>
        </w:tc>
        <w:tc>
          <w:tcPr>
            <w:tcW w:type="dxa" w:w="2556"/>
          </w:tcPr>
          <w:p>
            <w:r>
              <w:t>Follow-up Permission</w:t>
            </w:r>
          </w:p>
        </w:tc>
        <w:tc>
          <w:tcPr>
            <w:tcW w:type="dxa" w:w="2556"/>
          </w:tcPr>
          <w:p>
            <w:r>
              <w:t>Provider</w:t>
            </w:r>
          </w:p>
        </w:tc>
        <w:tc>
          <w:tcPr>
            <w:tcW w:type="dxa" w:w="2556"/>
          </w:tcPr>
          <w:p>
            <w:r>
              <w:t>Grant/revoke call/video</w:t>
            </w:r>
          </w:p>
        </w:tc>
      </w:tr>
      <w:tr>
        <w:tc>
          <w:tcPr>
            <w:tcW w:type="dxa" w:w="2556"/>
          </w:tcPr>
          <w:p>
            <w:r>
              <w:t>CP-12</w:t>
            </w:r>
          </w:p>
        </w:tc>
        <w:tc>
          <w:tcPr>
            <w:tcW w:type="dxa" w:w="2556"/>
          </w:tcPr>
          <w:p>
            <w:r>
              <w:t>Billing</w:t>
            </w:r>
          </w:p>
        </w:tc>
        <w:tc>
          <w:tcPr>
            <w:tcW w:type="dxa" w:w="2556"/>
          </w:tcPr>
          <w:p>
            <w:r>
              <w:t>Provider</w:t>
            </w:r>
          </w:p>
        </w:tc>
        <w:tc>
          <w:tcPr>
            <w:tcW w:type="dxa" w:w="2556"/>
          </w:tcPr>
          <w:p>
            <w:r>
              <w:t>Earnings summary</w:t>
            </w:r>
          </w:p>
        </w:tc>
      </w:tr>
      <w:tr>
        <w:tc>
          <w:tcPr>
            <w:tcW w:type="dxa" w:w="2556"/>
          </w:tcPr>
          <w:p>
            <w:r>
              <w:t>CP-13</w:t>
            </w:r>
          </w:p>
        </w:tc>
        <w:tc>
          <w:tcPr>
            <w:tcW w:type="dxa" w:w="2556"/>
          </w:tcPr>
          <w:p>
            <w:r>
              <w:t>Billing Transaction</w:t>
            </w:r>
          </w:p>
        </w:tc>
        <w:tc>
          <w:tcPr>
            <w:tcW w:type="dxa" w:w="2556"/>
          </w:tcPr>
          <w:p>
            <w:r>
              <w:t>Provider</w:t>
            </w:r>
          </w:p>
        </w:tc>
        <w:tc>
          <w:tcPr>
            <w:tcW w:type="dxa" w:w="2556"/>
          </w:tcPr>
          <w:p>
            <w:r>
              <w:t>Earning detail</w:t>
            </w:r>
          </w:p>
        </w:tc>
      </w:tr>
      <w:tr>
        <w:tc>
          <w:tcPr>
            <w:tcW w:type="dxa" w:w="2556"/>
          </w:tcPr>
          <w:p>
            <w:r>
              <w:t>CP-14</w:t>
            </w:r>
          </w:p>
        </w:tc>
        <w:tc>
          <w:tcPr>
            <w:tcW w:type="dxa" w:w="2556"/>
          </w:tcPr>
          <w:p>
            <w:r>
              <w:t>My Profile</w:t>
            </w:r>
          </w:p>
        </w:tc>
        <w:tc>
          <w:tcPr>
            <w:tcW w:type="dxa" w:w="2556"/>
          </w:tcPr>
          <w:p>
            <w:r>
              <w:t>Provider</w:t>
            </w:r>
          </w:p>
        </w:tc>
        <w:tc>
          <w:tcPr>
            <w:tcW w:type="dxa" w:w="2556"/>
          </w:tcPr>
          <w:p>
            <w:r>
              <w:t>Profile overview</w:t>
            </w:r>
          </w:p>
        </w:tc>
      </w:tr>
      <w:tr>
        <w:tc>
          <w:tcPr>
            <w:tcW w:type="dxa" w:w="2556"/>
          </w:tcPr>
          <w:p>
            <w:r>
              <w:t>CP-15</w:t>
            </w:r>
          </w:p>
        </w:tc>
        <w:tc>
          <w:tcPr>
            <w:tcW w:type="dxa" w:w="2556"/>
          </w:tcPr>
          <w:p>
            <w:r>
              <w:t>Edit Profile</w:t>
            </w:r>
          </w:p>
        </w:tc>
        <w:tc>
          <w:tcPr>
            <w:tcW w:type="dxa" w:w="2556"/>
          </w:tcPr>
          <w:p>
            <w:r>
              <w:t>Provider</w:t>
            </w:r>
          </w:p>
        </w:tc>
        <w:tc>
          <w:tcPr>
            <w:tcW w:type="dxa" w:w="2556"/>
          </w:tcPr>
          <w:p>
            <w:r>
              <w:t>Personal details</w:t>
            </w:r>
          </w:p>
        </w:tc>
      </w:tr>
      <w:tr>
        <w:tc>
          <w:tcPr>
            <w:tcW w:type="dxa" w:w="2556"/>
          </w:tcPr>
          <w:p>
            <w:r>
              <w:t>CP-16</w:t>
            </w:r>
          </w:p>
        </w:tc>
        <w:tc>
          <w:tcPr>
            <w:tcW w:type="dxa" w:w="2556"/>
          </w:tcPr>
          <w:p>
            <w:r>
              <w:t>Professional Details</w:t>
            </w:r>
          </w:p>
        </w:tc>
        <w:tc>
          <w:tcPr>
            <w:tcW w:type="dxa" w:w="2556"/>
          </w:tcPr>
          <w:p>
            <w:r>
              <w:t>Provider</w:t>
            </w:r>
          </w:p>
        </w:tc>
        <w:tc>
          <w:tcPr>
            <w:tcW w:type="dxa" w:w="2556"/>
          </w:tcPr>
          <w:p>
            <w:r>
              <w:t>Credentials</w:t>
            </w:r>
          </w:p>
        </w:tc>
      </w:tr>
      <w:tr>
        <w:tc>
          <w:tcPr>
            <w:tcW w:type="dxa" w:w="2556"/>
          </w:tcPr>
          <w:p>
            <w:r>
              <w:t>CP-17</w:t>
            </w:r>
          </w:p>
        </w:tc>
        <w:tc>
          <w:tcPr>
            <w:tcW w:type="dxa" w:w="2556"/>
          </w:tcPr>
          <w:p>
            <w:r>
              <w:t>Registration Documents</w:t>
            </w:r>
          </w:p>
        </w:tc>
        <w:tc>
          <w:tcPr>
            <w:tcW w:type="dxa" w:w="2556"/>
          </w:tcPr>
          <w:p>
            <w:r>
              <w:t>Provider</w:t>
            </w:r>
          </w:p>
        </w:tc>
        <w:tc>
          <w:tcPr>
            <w:tcW w:type="dxa" w:w="2556"/>
          </w:tcPr>
          <w:p>
            <w:r>
              <w:t>Multiple document management</w:t>
            </w:r>
          </w:p>
        </w:tc>
      </w:tr>
      <w:tr>
        <w:tc>
          <w:tcPr>
            <w:tcW w:type="dxa" w:w="2556"/>
          </w:tcPr>
          <w:p>
            <w:r>
              <w:t>CP-18</w:t>
            </w:r>
          </w:p>
        </w:tc>
        <w:tc>
          <w:tcPr>
            <w:tcW w:type="dxa" w:w="2556"/>
          </w:tcPr>
          <w:p>
            <w:r>
              <w:t>Portfolio</w:t>
            </w:r>
          </w:p>
        </w:tc>
        <w:tc>
          <w:tcPr>
            <w:tcW w:type="dxa" w:w="2556"/>
          </w:tcPr>
          <w:p>
            <w:r>
              <w:t>Provider</w:t>
            </w:r>
          </w:p>
        </w:tc>
        <w:tc>
          <w:tcPr>
            <w:tcW w:type="dxa" w:w="2556"/>
          </w:tcPr>
          <w:p>
            <w:r>
              <w:t>Professional assets</w:t>
            </w:r>
          </w:p>
        </w:tc>
      </w:tr>
      <w:tr>
        <w:tc>
          <w:tcPr>
            <w:tcW w:type="dxa" w:w="2556"/>
          </w:tcPr>
          <w:p>
            <w:r>
              <w:t>CP-19</w:t>
            </w:r>
          </w:p>
        </w:tc>
        <w:tc>
          <w:tcPr>
            <w:tcW w:type="dxa" w:w="2556"/>
          </w:tcPr>
          <w:p>
            <w:r>
              <w:t>Availability</w:t>
            </w:r>
          </w:p>
        </w:tc>
        <w:tc>
          <w:tcPr>
            <w:tcW w:type="dxa" w:w="2556"/>
          </w:tcPr>
          <w:p>
            <w:r>
              <w:t>Provider</w:t>
            </w:r>
          </w:p>
        </w:tc>
        <w:tc>
          <w:tcPr>
            <w:tcW w:type="dxa" w:w="2556"/>
          </w:tcPr>
          <w:p>
            <w:r>
              <w:t>Weekly slots</w:t>
            </w:r>
          </w:p>
        </w:tc>
      </w:tr>
      <w:tr>
        <w:tc>
          <w:tcPr>
            <w:tcW w:type="dxa" w:w="2556"/>
          </w:tcPr>
          <w:p>
            <w:r>
              <w:t>CP-20</w:t>
            </w:r>
          </w:p>
        </w:tc>
        <w:tc>
          <w:tcPr>
            <w:tcW w:type="dxa" w:w="2556"/>
          </w:tcPr>
          <w:p>
            <w:r>
              <w:t>Pause Consultations</w:t>
            </w:r>
          </w:p>
        </w:tc>
        <w:tc>
          <w:tcPr>
            <w:tcW w:type="dxa" w:w="2556"/>
          </w:tcPr>
          <w:p>
            <w:r>
              <w:t>Provider</w:t>
            </w:r>
          </w:p>
        </w:tc>
        <w:tc>
          <w:tcPr>
            <w:tcW w:type="dxa" w:w="2556"/>
          </w:tcPr>
          <w:p>
            <w:r>
              <w:t>Pause confirmation</w:t>
            </w:r>
          </w:p>
        </w:tc>
      </w:tr>
      <w:tr>
        <w:tc>
          <w:tcPr>
            <w:tcW w:type="dxa" w:w="2556"/>
          </w:tcPr>
          <w:p>
            <w:r>
              <w:t>CP-21</w:t>
            </w:r>
          </w:p>
        </w:tc>
        <w:tc>
          <w:tcPr>
            <w:tcW w:type="dxa" w:w="2556"/>
          </w:tcPr>
          <w:p>
            <w:r>
              <w:t>Notifications</w:t>
            </w:r>
          </w:p>
        </w:tc>
        <w:tc>
          <w:tcPr>
            <w:tcW w:type="dxa" w:w="2556"/>
          </w:tcPr>
          <w:p>
            <w:r>
              <w:t>Provider</w:t>
            </w:r>
          </w:p>
        </w:tc>
        <w:tc>
          <w:tcPr>
            <w:tcW w:type="dxa" w:w="2556"/>
          </w:tcPr>
          <w:p>
            <w:r>
              <w:t>Notification centre</w:t>
            </w:r>
          </w:p>
        </w:tc>
      </w:tr>
      <w:tr>
        <w:tc>
          <w:tcPr>
            <w:tcW w:type="dxa" w:w="2556"/>
          </w:tcPr>
          <w:p>
            <w:r>
              <w:t>CP-22</w:t>
            </w:r>
          </w:p>
        </w:tc>
        <w:tc>
          <w:tcPr>
            <w:tcW w:type="dxa" w:w="2556"/>
          </w:tcPr>
          <w:p>
            <w:r>
              <w:t>Help</w:t>
            </w:r>
          </w:p>
        </w:tc>
        <w:tc>
          <w:tcPr>
            <w:tcW w:type="dxa" w:w="2556"/>
          </w:tcPr>
          <w:p>
            <w:r>
              <w:t>Provider</w:t>
            </w:r>
          </w:p>
        </w:tc>
        <w:tc>
          <w:tcPr>
            <w:tcW w:type="dxa" w:w="2556"/>
          </w:tcPr>
          <w:p>
            <w:r>
              <w:t>Support</w:t>
            </w:r>
          </w:p>
        </w:tc>
      </w:tr>
      <w:tr>
        <w:tc>
          <w:tcPr>
            <w:tcW w:type="dxa" w:w="2556"/>
          </w:tcPr>
          <w:p>
            <w:r>
              <w:t>CP-23</w:t>
            </w:r>
          </w:p>
        </w:tc>
        <w:tc>
          <w:tcPr>
            <w:tcW w:type="dxa" w:w="2556"/>
          </w:tcPr>
          <w:p>
            <w:r>
              <w:t>Change Password</w:t>
            </w:r>
          </w:p>
        </w:tc>
        <w:tc>
          <w:tcPr>
            <w:tcW w:type="dxa" w:w="2556"/>
          </w:tcPr>
          <w:p>
            <w:r>
              <w:t>Provider</w:t>
            </w:r>
          </w:p>
        </w:tc>
        <w:tc>
          <w:tcPr>
            <w:tcW w:type="dxa" w:w="2556"/>
          </w:tcPr>
          <w:p>
            <w:r>
              <w:t>Password change</w:t>
            </w:r>
          </w:p>
        </w:tc>
      </w:tr>
      <w:tr>
        <w:tc>
          <w:tcPr>
            <w:tcW w:type="dxa" w:w="2556"/>
          </w:tcPr>
          <w:p>
            <w:r>
              <w:t>CP-24</w:t>
            </w:r>
          </w:p>
        </w:tc>
        <w:tc>
          <w:tcPr>
            <w:tcW w:type="dxa" w:w="2556"/>
          </w:tcPr>
          <w:p>
            <w:r>
              <w:t>Logout Confirmation</w:t>
            </w:r>
          </w:p>
        </w:tc>
        <w:tc>
          <w:tcPr>
            <w:tcW w:type="dxa" w:w="2556"/>
          </w:tcPr>
          <w:p>
            <w:r>
              <w:t>Provider</w:t>
            </w:r>
          </w:p>
        </w:tc>
        <w:tc>
          <w:tcPr>
            <w:tcW w:type="dxa" w:w="2556"/>
          </w:tcPr>
          <w:p>
            <w:r>
              <w:t>Logout</w:t>
            </w:r>
          </w:p>
        </w:tc>
      </w:tr>
      <w:tr>
        <w:tc>
          <w:tcPr>
            <w:tcW w:type="dxa" w:w="2556"/>
          </w:tcPr>
          <w:p>
            <w:r>
              <w:t>CS-01</w:t>
            </w:r>
          </w:p>
        </w:tc>
        <w:tc>
          <w:tcPr>
            <w:tcW w:type="dxa" w:w="2556"/>
          </w:tcPr>
          <w:p>
            <w:r>
              <w:t>Care Seeker Dashboard</w:t>
            </w:r>
          </w:p>
        </w:tc>
        <w:tc>
          <w:tcPr>
            <w:tcW w:type="dxa" w:w="2556"/>
          </w:tcPr>
          <w:p>
            <w:r>
              <w:t>Seeker</w:t>
            </w:r>
          </w:p>
        </w:tc>
        <w:tc>
          <w:tcPr>
            <w:tcW w:type="dxa" w:w="2556"/>
          </w:tcPr>
          <w:p>
            <w:r>
              <w:t>Active consultation workspace</w:t>
            </w:r>
          </w:p>
        </w:tc>
      </w:tr>
      <w:tr>
        <w:tc>
          <w:tcPr>
            <w:tcW w:type="dxa" w:w="2556"/>
          </w:tcPr>
          <w:p>
            <w:r>
              <w:t>CS-02</w:t>
            </w:r>
          </w:p>
        </w:tc>
        <w:tc>
          <w:tcPr>
            <w:tcW w:type="dxa" w:w="2556"/>
          </w:tcPr>
          <w:p>
            <w:r>
              <w:t>New Consultation</w:t>
            </w:r>
          </w:p>
        </w:tc>
        <w:tc>
          <w:tcPr>
            <w:tcW w:type="dxa" w:w="2556"/>
          </w:tcPr>
          <w:p>
            <w:r>
              <w:t>Seeker</w:t>
            </w:r>
          </w:p>
        </w:tc>
        <w:tc>
          <w:tcPr>
            <w:tcW w:type="dxa" w:w="2556"/>
          </w:tcPr>
          <w:p>
            <w:r>
              <w:t>Existing consultation workflow</w:t>
            </w:r>
          </w:p>
        </w:tc>
      </w:tr>
      <w:tr>
        <w:tc>
          <w:tcPr>
            <w:tcW w:type="dxa" w:w="2556"/>
          </w:tcPr>
          <w:p>
            <w:r>
              <w:t>CS-03</w:t>
            </w:r>
          </w:p>
        </w:tc>
        <w:tc>
          <w:tcPr>
            <w:tcW w:type="dxa" w:w="2556"/>
          </w:tcPr>
          <w:p>
            <w:r>
              <w:t>Patient Selection</w:t>
            </w:r>
          </w:p>
        </w:tc>
        <w:tc>
          <w:tcPr>
            <w:tcW w:type="dxa" w:w="2556"/>
          </w:tcPr>
          <w:p>
            <w:r>
              <w:t>Seeker</w:t>
            </w:r>
          </w:p>
        </w:tc>
        <w:tc>
          <w:tcPr>
            <w:tcW w:type="dxa" w:w="2556"/>
          </w:tcPr>
          <w:p>
            <w:r>
              <w:t>Select/create patient</w:t>
            </w:r>
          </w:p>
        </w:tc>
      </w:tr>
      <w:tr>
        <w:tc>
          <w:tcPr>
            <w:tcW w:type="dxa" w:w="2556"/>
          </w:tcPr>
          <w:p>
            <w:r>
              <w:t>CS-04</w:t>
            </w:r>
          </w:p>
        </w:tc>
        <w:tc>
          <w:tcPr>
            <w:tcW w:type="dxa" w:w="2556"/>
          </w:tcPr>
          <w:p>
            <w:r>
              <w:t>Provider Search/List</w:t>
            </w:r>
          </w:p>
        </w:tc>
        <w:tc>
          <w:tcPr>
            <w:tcW w:type="dxa" w:w="2556"/>
          </w:tcPr>
          <w:p>
            <w:r>
              <w:t>Seeker</w:t>
            </w:r>
          </w:p>
        </w:tc>
        <w:tc>
          <w:tcPr>
            <w:tcW w:type="dxa" w:w="2556"/>
          </w:tcPr>
          <w:p>
            <w:r>
              <w:t>Provider discovery</w:t>
            </w:r>
          </w:p>
        </w:tc>
      </w:tr>
      <w:tr>
        <w:tc>
          <w:tcPr>
            <w:tcW w:type="dxa" w:w="2556"/>
          </w:tcPr>
          <w:p>
            <w:r>
              <w:t>CS-05</w:t>
            </w:r>
          </w:p>
        </w:tc>
        <w:tc>
          <w:tcPr>
            <w:tcW w:type="dxa" w:w="2556"/>
          </w:tcPr>
          <w:p>
            <w:r>
              <w:t>Provider Detail/Comparison</w:t>
            </w:r>
          </w:p>
        </w:tc>
        <w:tc>
          <w:tcPr>
            <w:tcW w:type="dxa" w:w="2556"/>
          </w:tcPr>
          <w:p>
            <w:r>
              <w:t>Seeker</w:t>
            </w:r>
          </w:p>
        </w:tc>
        <w:tc>
          <w:tcPr>
            <w:tcW w:type="dxa" w:w="2556"/>
          </w:tcPr>
          <w:p>
            <w:r>
              <w:t>Evaluate providers</w:t>
            </w:r>
          </w:p>
        </w:tc>
      </w:tr>
      <w:tr>
        <w:tc>
          <w:tcPr>
            <w:tcW w:type="dxa" w:w="2556"/>
          </w:tcPr>
          <w:p>
            <w:r>
              <w:t>CS-06</w:t>
            </w:r>
          </w:p>
        </w:tc>
        <w:tc>
          <w:tcPr>
            <w:tcW w:type="dxa" w:w="2556"/>
          </w:tcPr>
          <w:p>
            <w:r>
              <w:t>Slot Selection</w:t>
            </w:r>
          </w:p>
        </w:tc>
        <w:tc>
          <w:tcPr>
            <w:tcW w:type="dxa" w:w="2556"/>
          </w:tcPr>
          <w:p>
            <w:r>
              <w:t>Seeker</w:t>
            </w:r>
          </w:p>
        </w:tc>
        <w:tc>
          <w:tcPr>
            <w:tcW w:type="dxa" w:w="2556"/>
          </w:tcPr>
          <w:p>
            <w:r>
              <w:t>Choose availability</w:t>
            </w:r>
          </w:p>
        </w:tc>
      </w:tr>
      <w:tr>
        <w:tc>
          <w:tcPr>
            <w:tcW w:type="dxa" w:w="2556"/>
          </w:tcPr>
          <w:p>
            <w:r>
              <w:t>CS-07</w:t>
            </w:r>
          </w:p>
        </w:tc>
        <w:tc>
          <w:tcPr>
            <w:tcW w:type="dxa" w:w="2556"/>
          </w:tcPr>
          <w:p>
            <w:r>
              <w:t>Consultation Information</w:t>
            </w:r>
          </w:p>
        </w:tc>
        <w:tc>
          <w:tcPr>
            <w:tcW w:type="dxa" w:w="2556"/>
          </w:tcPr>
          <w:p>
            <w:r>
              <w:t>Seeker</w:t>
            </w:r>
          </w:p>
        </w:tc>
        <w:tc>
          <w:tcPr>
            <w:tcW w:type="dxa" w:w="2556"/>
          </w:tcPr>
          <w:p>
            <w:r>
              <w:t>Existing clinical form</w:t>
            </w:r>
          </w:p>
        </w:tc>
      </w:tr>
      <w:tr>
        <w:tc>
          <w:tcPr>
            <w:tcW w:type="dxa" w:w="2556"/>
          </w:tcPr>
          <w:p>
            <w:r>
              <w:t>CS-08</w:t>
            </w:r>
          </w:p>
        </w:tc>
        <w:tc>
          <w:tcPr>
            <w:tcW w:type="dxa" w:w="2556"/>
          </w:tcPr>
          <w:p>
            <w:r>
              <w:t>Documents/Images</w:t>
            </w:r>
          </w:p>
        </w:tc>
        <w:tc>
          <w:tcPr>
            <w:tcW w:type="dxa" w:w="2556"/>
          </w:tcPr>
          <w:p>
            <w:r>
              <w:t>Seeker</w:t>
            </w:r>
          </w:p>
        </w:tc>
        <w:tc>
          <w:tcPr>
            <w:tcW w:type="dxa" w:w="2556"/>
          </w:tcPr>
          <w:p>
            <w:r>
              <w:t>Supporting material</w:t>
            </w:r>
          </w:p>
        </w:tc>
      </w:tr>
      <w:tr>
        <w:tc>
          <w:tcPr>
            <w:tcW w:type="dxa" w:w="2556"/>
          </w:tcPr>
          <w:p>
            <w:r>
              <w:t>CS-09</w:t>
            </w:r>
          </w:p>
        </w:tc>
        <w:tc>
          <w:tcPr>
            <w:tcW w:type="dxa" w:w="2556"/>
          </w:tcPr>
          <w:p>
            <w:r>
              <w:t>Booking Review</w:t>
            </w:r>
          </w:p>
        </w:tc>
        <w:tc>
          <w:tcPr>
            <w:tcW w:type="dxa" w:w="2556"/>
          </w:tcPr>
          <w:p>
            <w:r>
              <w:t>Seeker</w:t>
            </w:r>
          </w:p>
        </w:tc>
        <w:tc>
          <w:tcPr>
            <w:tcW w:type="dxa" w:w="2556"/>
          </w:tcPr>
          <w:p>
            <w:r>
              <w:t>Confirm request</w:t>
            </w:r>
          </w:p>
        </w:tc>
      </w:tr>
      <w:tr>
        <w:tc>
          <w:tcPr>
            <w:tcW w:type="dxa" w:w="2556"/>
          </w:tcPr>
          <w:p>
            <w:r>
              <w:t>CS-10</w:t>
            </w:r>
          </w:p>
        </w:tc>
        <w:tc>
          <w:tcPr>
            <w:tcW w:type="dxa" w:w="2556"/>
          </w:tcPr>
          <w:p>
            <w:r>
              <w:t>Booking Confirmation</w:t>
            </w:r>
          </w:p>
        </w:tc>
        <w:tc>
          <w:tcPr>
            <w:tcW w:type="dxa" w:w="2556"/>
          </w:tcPr>
          <w:p>
            <w:r>
              <w:t>Seeker</w:t>
            </w:r>
          </w:p>
        </w:tc>
        <w:tc>
          <w:tcPr>
            <w:tcW w:type="dxa" w:w="2556"/>
          </w:tcPr>
          <w:p>
            <w:r>
              <w:t>Scheduled state</w:t>
            </w:r>
          </w:p>
        </w:tc>
      </w:tr>
      <w:tr>
        <w:tc>
          <w:tcPr>
            <w:tcW w:type="dxa" w:w="2556"/>
          </w:tcPr>
          <w:p>
            <w:r>
              <w:t>CS-11</w:t>
            </w:r>
          </w:p>
        </w:tc>
        <w:tc>
          <w:tcPr>
            <w:tcW w:type="dxa" w:w="2556"/>
          </w:tcPr>
          <w:p>
            <w:r>
              <w:t>Live Voice</w:t>
            </w:r>
          </w:p>
        </w:tc>
        <w:tc>
          <w:tcPr>
            <w:tcW w:type="dxa" w:w="2556"/>
          </w:tcPr>
          <w:p>
            <w:r>
              <w:t>Seeker</w:t>
            </w:r>
          </w:p>
        </w:tc>
        <w:tc>
          <w:tcPr>
            <w:tcW w:type="dxa" w:w="2556"/>
          </w:tcPr>
          <w:p>
            <w:r>
              <w:t>Live voice</w:t>
            </w:r>
          </w:p>
        </w:tc>
      </w:tr>
      <w:tr>
        <w:tc>
          <w:tcPr>
            <w:tcW w:type="dxa" w:w="2556"/>
          </w:tcPr>
          <w:p>
            <w:r>
              <w:t>CS-12</w:t>
            </w:r>
          </w:p>
        </w:tc>
        <w:tc>
          <w:tcPr>
            <w:tcW w:type="dxa" w:w="2556"/>
          </w:tcPr>
          <w:p>
            <w:r>
              <w:t>Live Video</w:t>
            </w:r>
          </w:p>
        </w:tc>
        <w:tc>
          <w:tcPr>
            <w:tcW w:type="dxa" w:w="2556"/>
          </w:tcPr>
          <w:p>
            <w:r>
              <w:t>Seeker</w:t>
            </w:r>
          </w:p>
        </w:tc>
        <w:tc>
          <w:tcPr>
            <w:tcW w:type="dxa" w:w="2556"/>
          </w:tcPr>
          <w:p>
            <w:r>
              <w:t>Live video</w:t>
            </w:r>
          </w:p>
        </w:tc>
      </w:tr>
      <w:tr>
        <w:tc>
          <w:tcPr>
            <w:tcW w:type="dxa" w:w="2556"/>
          </w:tcPr>
          <w:p>
            <w:r>
              <w:t>CS-13</w:t>
            </w:r>
          </w:p>
        </w:tc>
        <w:tc>
          <w:tcPr>
            <w:tcW w:type="dxa" w:w="2556"/>
          </w:tcPr>
          <w:p>
            <w:r>
              <w:t>Patient Detail</w:t>
            </w:r>
          </w:p>
        </w:tc>
        <w:tc>
          <w:tcPr>
            <w:tcW w:type="dxa" w:w="2556"/>
          </w:tcPr>
          <w:p>
            <w:r>
              <w:t>Seeker</w:t>
            </w:r>
          </w:p>
        </w:tc>
        <w:tc>
          <w:tcPr>
            <w:tcW w:type="dxa" w:w="2556"/>
          </w:tcPr>
          <w:p>
            <w:r>
              <w:t>Longitudinal patient record</w:t>
            </w:r>
          </w:p>
        </w:tc>
      </w:tr>
      <w:tr>
        <w:tc>
          <w:tcPr>
            <w:tcW w:type="dxa" w:w="2556"/>
          </w:tcPr>
          <w:p>
            <w:r>
              <w:t>CS-14</w:t>
            </w:r>
          </w:p>
        </w:tc>
        <w:tc>
          <w:tcPr>
            <w:tcW w:type="dxa" w:w="2556"/>
          </w:tcPr>
          <w:p>
            <w:r>
              <w:t>Patient Chat</w:t>
            </w:r>
          </w:p>
        </w:tc>
        <w:tc>
          <w:tcPr>
            <w:tcW w:type="dxa" w:w="2556"/>
          </w:tcPr>
          <w:p>
            <w:r>
              <w:t>Seeker</w:t>
            </w:r>
          </w:p>
        </w:tc>
        <w:tc>
          <w:tcPr>
            <w:tcW w:type="dxa" w:w="2556"/>
          </w:tcPr>
          <w:p>
            <w:r>
              <w:t>WhatsApp-style patient chat</w:t>
            </w:r>
          </w:p>
        </w:tc>
      </w:tr>
      <w:tr>
        <w:tc>
          <w:tcPr>
            <w:tcW w:type="dxa" w:w="2556"/>
          </w:tcPr>
          <w:p>
            <w:r>
              <w:t>CS-15</w:t>
            </w:r>
          </w:p>
        </w:tc>
        <w:tc>
          <w:tcPr>
            <w:tcW w:type="dxa" w:w="2556"/>
          </w:tcPr>
          <w:p>
            <w:r>
              <w:t>Consultation History</w:t>
            </w:r>
          </w:p>
        </w:tc>
        <w:tc>
          <w:tcPr>
            <w:tcW w:type="dxa" w:w="2556"/>
          </w:tcPr>
          <w:p>
            <w:r>
              <w:t>Seeker</w:t>
            </w:r>
          </w:p>
        </w:tc>
        <w:tc>
          <w:tcPr>
            <w:tcW w:type="dxa" w:w="2556"/>
          </w:tcPr>
          <w:p>
            <w:r>
              <w:t>Full consultation log</w:t>
            </w:r>
          </w:p>
        </w:tc>
      </w:tr>
      <w:tr>
        <w:tc>
          <w:tcPr>
            <w:tcW w:type="dxa" w:w="2556"/>
          </w:tcPr>
          <w:p>
            <w:r>
              <w:t>CS-16</w:t>
            </w:r>
          </w:p>
        </w:tc>
        <w:tc>
          <w:tcPr>
            <w:tcW w:type="dxa" w:w="2556"/>
          </w:tcPr>
          <w:p>
            <w:r>
              <w:t>Consultation Detail</w:t>
            </w:r>
          </w:p>
        </w:tc>
        <w:tc>
          <w:tcPr>
            <w:tcW w:type="dxa" w:w="2556"/>
          </w:tcPr>
          <w:p>
            <w:r>
              <w:t>Seeker</w:t>
            </w:r>
          </w:p>
        </w:tc>
        <w:tc>
          <w:tcPr>
            <w:tcW w:type="dxa" w:w="2556"/>
          </w:tcPr>
          <w:p>
            <w:r>
              <w:t>Consultation record</w:t>
            </w:r>
          </w:p>
        </w:tc>
      </w:tr>
      <w:tr>
        <w:tc>
          <w:tcPr>
            <w:tcW w:type="dxa" w:w="2556"/>
          </w:tcPr>
          <w:p>
            <w:r>
              <w:t>CS-17</w:t>
            </w:r>
          </w:p>
        </w:tc>
        <w:tc>
          <w:tcPr>
            <w:tcW w:type="dxa" w:w="2556"/>
          </w:tcPr>
          <w:p>
            <w:r>
              <w:t>Completed Consultation</w:t>
            </w:r>
          </w:p>
        </w:tc>
        <w:tc>
          <w:tcPr>
            <w:tcW w:type="dxa" w:w="2556"/>
          </w:tcPr>
          <w:p>
            <w:r>
              <w:t>Seeker</w:t>
            </w:r>
          </w:p>
        </w:tc>
        <w:tc>
          <w:tcPr>
            <w:tcW w:type="dxa" w:w="2556"/>
          </w:tcPr>
          <w:p>
            <w:r>
              <w:t>Completed record</w:t>
            </w:r>
          </w:p>
        </w:tc>
      </w:tr>
      <w:tr>
        <w:tc>
          <w:tcPr>
            <w:tcW w:type="dxa" w:w="2556"/>
          </w:tcPr>
          <w:p>
            <w:r>
              <w:t>CS-18</w:t>
            </w:r>
          </w:p>
        </w:tc>
        <w:tc>
          <w:tcPr>
            <w:tcW w:type="dxa" w:w="2556"/>
          </w:tcPr>
          <w:p>
            <w:r>
              <w:t>Provider Report</w:t>
            </w:r>
          </w:p>
        </w:tc>
        <w:tc>
          <w:tcPr>
            <w:tcW w:type="dxa" w:w="2556"/>
          </w:tcPr>
          <w:p>
            <w:r>
              <w:t>Seeker</w:t>
            </w:r>
          </w:p>
        </w:tc>
        <w:tc>
          <w:tcPr>
            <w:tcW w:type="dxa" w:w="2556"/>
          </w:tcPr>
          <w:p>
            <w:r>
              <w:t>View/download report</w:t>
            </w:r>
          </w:p>
        </w:tc>
      </w:tr>
      <w:tr>
        <w:tc>
          <w:tcPr>
            <w:tcW w:type="dxa" w:w="2556"/>
          </w:tcPr>
          <w:p>
            <w:r>
              <w:t>CS-19</w:t>
            </w:r>
          </w:p>
        </w:tc>
        <w:tc>
          <w:tcPr>
            <w:tcW w:type="dxa" w:w="2556"/>
          </w:tcPr>
          <w:p>
            <w:r>
              <w:t>Billing/Payments</w:t>
            </w:r>
          </w:p>
        </w:tc>
        <w:tc>
          <w:tcPr>
            <w:tcW w:type="dxa" w:w="2556"/>
          </w:tcPr>
          <w:p>
            <w:r>
              <w:t>Seeker</w:t>
            </w:r>
          </w:p>
        </w:tc>
        <w:tc>
          <w:tcPr>
            <w:tcW w:type="dxa" w:w="2556"/>
          </w:tcPr>
          <w:p>
            <w:r>
              <w:t>Reserved/future billing</w:t>
            </w:r>
          </w:p>
        </w:tc>
      </w:tr>
      <w:tr>
        <w:tc>
          <w:tcPr>
            <w:tcW w:type="dxa" w:w="2556"/>
          </w:tcPr>
          <w:p>
            <w:r>
              <w:t>CS-20</w:t>
            </w:r>
          </w:p>
        </w:tc>
        <w:tc>
          <w:tcPr>
            <w:tcW w:type="dxa" w:w="2556"/>
          </w:tcPr>
          <w:p>
            <w:r>
              <w:t>Notifications</w:t>
            </w:r>
          </w:p>
        </w:tc>
        <w:tc>
          <w:tcPr>
            <w:tcW w:type="dxa" w:w="2556"/>
          </w:tcPr>
          <w:p>
            <w:r>
              <w:t>Seeker</w:t>
            </w:r>
          </w:p>
        </w:tc>
        <w:tc>
          <w:tcPr>
            <w:tcW w:type="dxa" w:w="2556"/>
          </w:tcPr>
          <w:p>
            <w:r>
              <w:t>Notification centre</w:t>
            </w:r>
          </w:p>
        </w:tc>
      </w:tr>
      <w:tr>
        <w:tc>
          <w:tcPr>
            <w:tcW w:type="dxa" w:w="2556"/>
          </w:tcPr>
          <w:p>
            <w:r>
              <w:t>CS-21</w:t>
            </w:r>
          </w:p>
        </w:tc>
        <w:tc>
          <w:tcPr>
            <w:tcW w:type="dxa" w:w="2556"/>
          </w:tcPr>
          <w:p>
            <w:r>
              <w:t>My Profile</w:t>
            </w:r>
          </w:p>
        </w:tc>
        <w:tc>
          <w:tcPr>
            <w:tcW w:type="dxa" w:w="2556"/>
          </w:tcPr>
          <w:p>
            <w:r>
              <w:t>Seeker</w:t>
            </w:r>
          </w:p>
        </w:tc>
        <w:tc>
          <w:tcPr>
            <w:tcW w:type="dxa" w:w="2556"/>
          </w:tcPr>
          <w:p>
            <w:r>
              <w:t>Existing website profile</w:t>
            </w:r>
          </w:p>
        </w:tc>
      </w:tr>
      <w:tr>
        <w:tc>
          <w:tcPr>
            <w:tcW w:type="dxa" w:w="2556"/>
          </w:tcPr>
          <w:p>
            <w:r>
              <w:t>CS-22</w:t>
            </w:r>
          </w:p>
        </w:tc>
        <w:tc>
          <w:tcPr>
            <w:tcW w:type="dxa" w:w="2556"/>
          </w:tcPr>
          <w:p>
            <w:r>
              <w:t>Help</w:t>
            </w:r>
          </w:p>
        </w:tc>
        <w:tc>
          <w:tcPr>
            <w:tcW w:type="dxa" w:w="2556"/>
          </w:tcPr>
          <w:p>
            <w:r>
              <w:t>Seeker</w:t>
            </w:r>
          </w:p>
        </w:tc>
        <w:tc>
          <w:tcPr>
            <w:tcW w:type="dxa" w:w="2556"/>
          </w:tcPr>
          <w:p>
            <w:r>
              <w:t>Support</w:t>
            </w:r>
          </w:p>
        </w:tc>
      </w:tr>
    </w:tbl>
    <w:p>
      <w:pPr>
        <w:pStyle w:val="Heading1"/>
      </w:pPr>
      <w:r>
        <w:t>10. Wireframe Principles</w:t>
      </w:r>
    </w:p>
    <w:p>
      <w:pPr>
        <w:pStyle w:val="ListBullet"/>
      </w:pPr>
      <w:r>
        <w:t>Wireframes must be attached to the corresponding screen specification in the design/dev artifact.</w:t>
      </w:r>
    </w:p>
    <w:p>
      <w:pPr>
        <w:pStyle w:val="ListBullet"/>
      </w:pPr>
      <w:r>
        <w:t>Provider Dashboard and Consultation screens use a call-log visual language.</w:t>
      </w:r>
    </w:p>
    <w:p>
      <w:pPr>
        <w:pStyle w:val="ListBullet"/>
      </w:pPr>
      <w:r>
        <w:t>Patient Detail is a structured longitudinal record.</w:t>
      </w:r>
    </w:p>
    <w:p>
      <w:pPr>
        <w:pStyle w:val="ListBullet"/>
      </w:pPr>
      <w:r>
        <w:t>Patient Chat is a WhatsApp-like conversational interface without copying WhatsApp branding.</w:t>
      </w:r>
    </w:p>
    <w:p>
      <w:pPr>
        <w:pStyle w:val="ListBullet"/>
      </w:pPr>
      <w:r>
        <w:t>Billing uses summary cards plus a detailed transaction log.</w:t>
      </w:r>
    </w:p>
    <w:p>
      <w:pPr>
        <w:pStyle w:val="ListBullet"/>
      </w:pPr>
      <w:r>
        <w:t>Profile uses a WhatsApp-like information hierarchy.</w:t>
      </w:r>
    </w:p>
    <w:p>
      <w:pPr>
        <w:pStyle w:val="ListBullet"/>
      </w:pPr>
      <w:r>
        <w:t>Availability uses weekday checkboxes/toggles and multiple time ranges.</w:t>
      </w:r>
    </w:p>
    <w:p>
      <w:pPr>
        <w:pStyle w:val="ListBullet"/>
      </w:pPr>
      <w:r>
        <w:t>All primary screens use the shared header and bottom navigation.</w:t>
      </w:r>
    </w:p>
    <w:p>
      <w:pPr>
        <w:pStyle w:val="ListBullet"/>
      </w:pPr>
      <w:r>
        <w:t>Deep communication/detail screens may use full-screen native mobile navigation.</w:t>
      </w:r>
    </w:p>
    <w:p>
      <w:pPr>
        <w:pStyle w:val="Heading1"/>
      </w:pPr>
      <w:r>
        <w:t>11. Global UI States</w:t>
      </w:r>
    </w:p>
    <w:tbl>
      <w:tblPr>
        <w:tblStyle w:val="TableGrid"/>
        <w:tblW w:type="auto" w:w="0"/>
        <w:tblLook w:firstColumn="1" w:firstRow="1" w:lastColumn="0" w:lastRow="0" w:noHBand="0" w:noVBand="1" w:val="04A0"/>
      </w:tblPr>
      <w:tblGrid>
        <w:gridCol w:w="5112"/>
        <w:gridCol w:w="5112"/>
      </w:tblGrid>
      <w:tr>
        <w:tc>
          <w:tcPr>
            <w:tcW w:type="dxa" w:w="5112"/>
            <w:shd w:fill="EDEDED"/>
          </w:tcPr>
          <w:p>
            <w:r>
              <w:rPr>
                <w:b/>
              </w:rPr>
              <w:t>State</w:t>
            </w:r>
          </w:p>
        </w:tc>
        <w:tc>
          <w:tcPr>
            <w:tcW w:type="dxa" w:w="5112"/>
            <w:shd w:fill="EDEDED"/>
          </w:tcPr>
          <w:p>
            <w:r>
              <w:rPr>
                <w:b/>
              </w:rPr>
              <w:t>Requirement</w:t>
            </w:r>
          </w:p>
        </w:tc>
      </w:tr>
      <w:tr>
        <w:tc>
          <w:tcPr>
            <w:tcW w:type="dxa" w:w="5112"/>
          </w:tcPr>
          <w:p>
            <w:r>
              <w:t>Loading</w:t>
            </w:r>
          </w:p>
        </w:tc>
        <w:tc>
          <w:tcPr>
            <w:tcW w:type="dxa" w:w="5112"/>
          </w:tcPr>
          <w:p>
            <w:r>
              <w:t>Show skeleton/progress state; never blank screen while waiting.</w:t>
            </w:r>
          </w:p>
        </w:tc>
      </w:tr>
      <w:tr>
        <w:tc>
          <w:tcPr>
            <w:tcW w:type="dxa" w:w="5112"/>
          </w:tcPr>
          <w:p>
            <w:r>
              <w:t>Empty</w:t>
            </w:r>
          </w:p>
        </w:tc>
        <w:tc>
          <w:tcPr>
            <w:tcW w:type="dxa" w:w="5112"/>
          </w:tcPr>
          <w:p>
            <w:r>
              <w:t>Explain why list is empty and provide relevant next action.</w:t>
            </w:r>
          </w:p>
        </w:tc>
      </w:tr>
      <w:tr>
        <w:tc>
          <w:tcPr>
            <w:tcW w:type="dxa" w:w="5112"/>
          </w:tcPr>
          <w:p>
            <w:r>
              <w:t>Error</w:t>
            </w:r>
          </w:p>
        </w:tc>
        <w:tc>
          <w:tcPr>
            <w:tcW w:type="dxa" w:w="5112"/>
          </w:tcPr>
          <w:p>
            <w:r>
              <w:t>Explain failure and provide Retry where appropriate.</w:t>
            </w:r>
          </w:p>
        </w:tc>
      </w:tr>
      <w:tr>
        <w:tc>
          <w:tcPr>
            <w:tcW w:type="dxa" w:w="5112"/>
          </w:tcPr>
          <w:p>
            <w:r>
              <w:t>Offline</w:t>
            </w:r>
          </w:p>
        </w:tc>
        <w:tc>
          <w:tcPr>
            <w:tcW w:type="dxa" w:w="5112"/>
          </w:tcPr>
          <w:p>
            <w:r>
              <w:t>Clearly indicate lack of connectivity; disable live actions requiring network.</w:t>
            </w:r>
          </w:p>
        </w:tc>
      </w:tr>
      <w:tr>
        <w:tc>
          <w:tcPr>
            <w:tcW w:type="dxa" w:w="5112"/>
          </w:tcPr>
          <w:p>
            <w:r>
              <w:t>Upload failed</w:t>
            </w:r>
          </w:p>
        </w:tc>
        <w:tc>
          <w:tcPr>
            <w:tcW w:type="dxa" w:w="5112"/>
          </w:tcPr>
          <w:p>
            <w:r>
              <w:t>Keep failed item/action visible with Retry; never silently discard.</w:t>
            </w:r>
          </w:p>
        </w:tc>
      </w:tr>
      <w:tr>
        <w:tc>
          <w:tcPr>
            <w:tcW w:type="dxa" w:w="5112"/>
          </w:tcPr>
          <w:p>
            <w:r>
              <w:t>Permission denied</w:t>
            </w:r>
          </w:p>
        </w:tc>
        <w:tc>
          <w:tcPr>
            <w:tcW w:type="dxa" w:w="5112"/>
          </w:tcPr>
          <w:p>
            <w:r>
              <w:t>Explain required permission/action without exposing sensitive implementation detail.</w:t>
            </w:r>
          </w:p>
        </w:tc>
      </w:tr>
      <w:tr>
        <w:tc>
          <w:tcPr>
            <w:tcW w:type="dxa" w:w="5112"/>
          </w:tcPr>
          <w:p>
            <w:r>
              <w:t>Session expired</w:t>
            </w:r>
          </w:p>
        </w:tc>
        <w:tc>
          <w:tcPr>
            <w:tcW w:type="dxa" w:w="5112"/>
          </w:tcPr>
          <w:p>
            <w:r>
              <w:t>Return to login and require re-authentication.</w:t>
            </w:r>
          </w:p>
        </w:tc>
      </w:tr>
      <w:tr>
        <w:tc>
          <w:tcPr>
            <w:tcW w:type="dxa" w:w="5112"/>
          </w:tcPr>
          <w:p>
            <w:r>
              <w:t>Suspended</w:t>
            </w:r>
          </w:p>
        </w:tc>
        <w:tc>
          <w:tcPr>
            <w:tcW w:type="dxa" w:w="5112"/>
          </w:tcPr>
          <w:p>
            <w:r>
              <w:t>Respect backend suspension and block unauthorized actions.</w:t>
            </w:r>
          </w:p>
        </w:tc>
      </w:tr>
    </w:tbl>
    <w:p>
      <w:pPr>
        <w:pStyle w:val="Heading1"/>
      </w:pPr>
      <w:r>
        <w:t>12. Security &amp; Privacy Requirements</w:t>
      </w:r>
    </w:p>
    <w:p>
      <w:pPr>
        <w:pStyle w:val="ListBullet"/>
      </w:pPr>
      <w:r>
        <w:t>Server-side authorization is mandatory for all protected resources.</w:t>
      </w:r>
    </w:p>
    <w:p>
      <w:pPr>
        <w:pStyle w:val="ListBullet"/>
      </w:pPr>
      <w:r>
        <w:t>Provider must not access unauthorized patient, consultation, report, media, chat or billing data.</w:t>
      </w:r>
    </w:p>
    <w:p>
      <w:pPr>
        <w:pStyle w:val="ListBullet"/>
      </w:pPr>
      <w:r>
        <w:t>Seeker must not access resources outside the backend-defined account/hospital permissions.</w:t>
      </w:r>
    </w:p>
    <w:p>
      <w:pPr>
        <w:pStyle w:val="ListBullet"/>
      </w:pPr>
      <w:r>
        <w:t>Follow-up call/video permissions must be enforced by the backend, not only by UI.</w:t>
      </w:r>
    </w:p>
    <w:p>
      <w:pPr>
        <w:pStyle w:val="ListBullet"/>
      </w:pPr>
      <w:r>
        <w:t>Do not provide unrestricted external sharing of patient documents/media.</w:t>
      </w:r>
    </w:p>
    <w:p>
      <w:pPr>
        <w:pStyle w:val="ListBullet"/>
      </w:pPr>
      <w:r>
        <w:t>Minimize sensitive patient data stored locally.</w:t>
      </w:r>
    </w:p>
    <w:p>
      <w:pPr>
        <w:pStyle w:val="ListBullet"/>
      </w:pPr>
      <w:r>
        <w:t>Use secure storage for authentication/session tokens.</w:t>
      </w:r>
    </w:p>
    <w:p>
      <w:pPr>
        <w:pStyle w:val="ListBullet"/>
      </w:pPr>
      <w:r>
        <w:t>Do not log sensitive patient/clinical information into client logs.</w:t>
      </w:r>
    </w:p>
    <w:p>
      <w:pPr>
        <w:pStyle w:val="ListBullet"/>
      </w:pPr>
      <w:r>
        <w:t>Respect existing Perfusion security/compliance controls and do not claim regulatory compliance unless the underlying system establishes it.</w:t>
      </w:r>
    </w:p>
    <w:p>
      <w:pPr>
        <w:pStyle w:val="Heading1"/>
      </w:pPr>
      <w:r>
        <w:t>13. QA / End-to-End Test Matrix</w:t>
      </w:r>
    </w:p>
    <w:tbl>
      <w:tblPr>
        <w:tblStyle w:val="TableGrid"/>
        <w:tblW w:type="auto" w:w="0"/>
        <w:tblLook w:firstColumn="1" w:firstRow="1" w:lastColumn="0" w:lastRow="0" w:noHBand="0" w:noVBand="1" w:val="04A0"/>
      </w:tblPr>
      <w:tblGrid>
        <w:gridCol w:w="5112"/>
        <w:gridCol w:w="5112"/>
      </w:tblGrid>
      <w:tr>
        <w:tc>
          <w:tcPr>
            <w:tcW w:type="dxa" w:w="5112"/>
            <w:shd w:fill="EDEDED"/>
          </w:tcPr>
          <w:p>
            <w:r>
              <w:rPr>
                <w:b/>
              </w:rPr>
              <w:t>Area</w:t>
            </w:r>
          </w:p>
        </w:tc>
        <w:tc>
          <w:tcPr>
            <w:tcW w:type="dxa" w:w="5112"/>
            <w:shd w:fill="EDEDED"/>
          </w:tcPr>
          <w:p>
            <w:r>
              <w:rPr>
                <w:b/>
              </w:rPr>
              <w:t>Test scenario</w:t>
            </w:r>
          </w:p>
        </w:tc>
      </w:tr>
      <w:tr>
        <w:tc>
          <w:tcPr>
            <w:tcW w:type="dxa" w:w="5112"/>
          </w:tcPr>
          <w:p>
            <w:r>
              <w:t>Authentication</w:t>
            </w:r>
          </w:p>
        </w:tc>
        <w:tc>
          <w:tcPr>
            <w:tcW w:type="dxa" w:w="5112"/>
          </w:tcPr>
          <w:p>
            <w:r>
              <w:t>Valid signup completes OTP and account creation</w:t>
            </w:r>
          </w:p>
        </w:tc>
      </w:tr>
      <w:tr>
        <w:tc>
          <w:tcPr>
            <w:tcW w:type="dxa" w:w="5112"/>
          </w:tcPr>
          <w:p>
            <w:r>
              <w:t>Authentication</w:t>
            </w:r>
          </w:p>
        </w:tc>
        <w:tc>
          <w:tcPr>
            <w:tcW w:type="dxa" w:w="5112"/>
          </w:tcPr>
          <w:p>
            <w:r>
              <w:t>Incorrect OTP is rejected</w:t>
            </w:r>
          </w:p>
        </w:tc>
      </w:tr>
      <w:tr>
        <w:tc>
          <w:tcPr>
            <w:tcW w:type="dxa" w:w="5112"/>
          </w:tcPr>
          <w:p>
            <w:r>
              <w:t>Authentication</w:t>
            </w:r>
          </w:p>
        </w:tc>
        <w:tc>
          <w:tcPr>
            <w:tcW w:type="dxa" w:w="5112"/>
          </w:tcPr>
          <w:p>
            <w:r>
              <w:t>Provider role routes to Provider UI</w:t>
            </w:r>
          </w:p>
        </w:tc>
      </w:tr>
      <w:tr>
        <w:tc>
          <w:tcPr>
            <w:tcW w:type="dxa" w:w="5112"/>
          </w:tcPr>
          <w:p>
            <w:r>
              <w:t>Authentication</w:t>
            </w:r>
          </w:p>
        </w:tc>
        <w:tc>
          <w:tcPr>
            <w:tcW w:type="dxa" w:w="5112"/>
          </w:tcPr>
          <w:p>
            <w:r>
              <w:t>Seeker role routes to Seeker UI</w:t>
            </w:r>
          </w:p>
        </w:tc>
      </w:tr>
      <w:tr>
        <w:tc>
          <w:tcPr>
            <w:tcW w:type="dxa" w:w="5112"/>
          </w:tcPr>
          <w:p>
            <w:r>
              <w:t>Authentication</w:t>
            </w:r>
          </w:p>
        </w:tc>
        <w:tc>
          <w:tcPr>
            <w:tcW w:type="dxa" w:w="5112"/>
          </w:tcPr>
          <w:p>
            <w:r>
              <w:t>Valid email/password login succeeds</w:t>
            </w:r>
          </w:p>
        </w:tc>
      </w:tr>
      <w:tr>
        <w:tc>
          <w:tcPr>
            <w:tcW w:type="dxa" w:w="5112"/>
          </w:tcPr>
          <w:p>
            <w:r>
              <w:t>Authentication</w:t>
            </w:r>
          </w:p>
        </w:tc>
        <w:tc>
          <w:tcPr>
            <w:tcW w:type="dxa" w:w="5112"/>
          </w:tcPr>
          <w:p>
            <w:r>
              <w:t>Invalid credentials are rejected</w:t>
            </w:r>
          </w:p>
        </w:tc>
      </w:tr>
      <w:tr>
        <w:tc>
          <w:tcPr>
            <w:tcW w:type="dxa" w:w="5112"/>
          </w:tcPr>
          <w:p>
            <w:r>
              <w:t>Terms</w:t>
            </w:r>
          </w:p>
        </w:tc>
        <w:tc>
          <w:tcPr>
            <w:tcW w:type="dxa" w:w="5112"/>
          </w:tcPr>
          <w:p>
            <w:r>
              <w:t>Continue disabled until checkbox selected</w:t>
            </w:r>
          </w:p>
        </w:tc>
      </w:tr>
      <w:tr>
        <w:tc>
          <w:tcPr>
            <w:tcW w:type="dxa" w:w="5112"/>
          </w:tcPr>
          <w:p>
            <w:r>
              <w:t>Terms</w:t>
            </w:r>
          </w:p>
        </w:tc>
        <w:tc>
          <w:tcPr>
            <w:tcW w:type="dxa" w:w="5112"/>
          </w:tcPr>
          <w:p>
            <w:r>
              <w:t>New Terms version forces acceptance</w:t>
            </w:r>
          </w:p>
        </w:tc>
      </w:tr>
      <w:tr>
        <w:tc>
          <w:tcPr>
            <w:tcW w:type="dxa" w:w="5112"/>
          </w:tcPr>
          <w:p>
            <w:r>
              <w:t>Session</w:t>
            </w:r>
          </w:p>
        </w:tc>
        <w:tc>
          <w:tcPr>
            <w:tcW w:type="dxa" w:w="5112"/>
          </w:tcPr>
          <w:p>
            <w:r>
              <w:t>App restart preserves valid session</w:t>
            </w:r>
          </w:p>
        </w:tc>
      </w:tr>
      <w:tr>
        <w:tc>
          <w:tcPr>
            <w:tcW w:type="dxa" w:w="5112"/>
          </w:tcPr>
          <w:p>
            <w:r>
              <w:t>Session</w:t>
            </w:r>
          </w:p>
        </w:tc>
        <w:tc>
          <w:tcPr>
            <w:tcW w:type="dxa" w:w="5112"/>
          </w:tcPr>
          <w:p>
            <w:r>
              <w:t>15-day expiry requires login</w:t>
            </w:r>
          </w:p>
        </w:tc>
      </w:tr>
      <w:tr>
        <w:tc>
          <w:tcPr>
            <w:tcW w:type="dxa" w:w="5112"/>
          </w:tcPr>
          <w:p>
            <w:r>
              <w:t>Password</w:t>
            </w:r>
          </w:p>
        </w:tc>
        <w:tc>
          <w:tcPr>
            <w:tcW w:type="dxa" w:w="5112"/>
          </w:tcPr>
          <w:p>
            <w:r>
              <w:t>Wrong current password rejected</w:t>
            </w:r>
          </w:p>
        </w:tc>
      </w:tr>
      <w:tr>
        <w:tc>
          <w:tcPr>
            <w:tcW w:type="dxa" w:w="5112"/>
          </w:tcPr>
          <w:p>
            <w:r>
              <w:t>Password</w:t>
            </w:r>
          </w:p>
        </w:tc>
        <w:tc>
          <w:tcPr>
            <w:tcW w:type="dxa" w:w="5112"/>
          </w:tcPr>
          <w:p>
            <w:r>
              <w:t>New/confirm mismatch rejected</w:t>
            </w:r>
          </w:p>
        </w:tc>
      </w:tr>
      <w:tr>
        <w:tc>
          <w:tcPr>
            <w:tcW w:type="dxa" w:w="5112"/>
          </w:tcPr>
          <w:p>
            <w:r>
              <w:t>Password</w:t>
            </w:r>
          </w:p>
        </w:tc>
        <w:tc>
          <w:tcPr>
            <w:tcW w:type="dxa" w:w="5112"/>
          </w:tcPr>
          <w:p>
            <w:r>
              <w:t>Successful change logs user out</w:t>
            </w:r>
          </w:p>
        </w:tc>
      </w:tr>
      <w:tr>
        <w:tc>
          <w:tcPr>
            <w:tcW w:type="dxa" w:w="5112"/>
          </w:tcPr>
          <w:p>
            <w:r>
              <w:t>Dashboard</w:t>
            </w:r>
          </w:p>
        </w:tc>
        <w:tc>
          <w:tcPr>
            <w:tcW w:type="dxa" w:w="5112"/>
          </w:tcPr>
          <w:p>
            <w:r>
              <w:t>Provider shows max 20 recent consultations</w:t>
            </w:r>
          </w:p>
        </w:tc>
      </w:tr>
      <w:tr>
        <w:tc>
          <w:tcPr>
            <w:tcW w:type="dxa" w:w="5112"/>
          </w:tcPr>
          <w:p>
            <w:r>
              <w:t>Dashboard</w:t>
            </w:r>
          </w:p>
        </w:tc>
        <w:tc>
          <w:tcPr>
            <w:tcW w:type="dxa" w:w="5112"/>
          </w:tcPr>
          <w:p>
            <w:r>
              <w:t>Consultations sorted by scheduled slot time descending</w:t>
            </w:r>
          </w:p>
        </w:tc>
      </w:tr>
      <w:tr>
        <w:tc>
          <w:tcPr>
            <w:tcW w:type="dxa" w:w="5112"/>
          </w:tcPr>
          <w:p>
            <w:r>
              <w:t>Dashboard</w:t>
            </w:r>
          </w:p>
        </w:tc>
        <w:tc>
          <w:tcPr>
            <w:tcW w:type="dxa" w:w="5112"/>
          </w:tcPr>
          <w:p>
            <w:r>
              <w:t>Seeker active consultation displays correct data</w:t>
            </w:r>
          </w:p>
        </w:tc>
      </w:tr>
      <w:tr>
        <w:tc>
          <w:tcPr>
            <w:tcW w:type="dxa" w:w="5112"/>
          </w:tcPr>
          <w:p>
            <w:r>
              <w:t>Consultations</w:t>
            </w:r>
          </w:p>
        </w:tc>
        <w:tc>
          <w:tcPr>
            <w:tcW w:type="dxa" w:w="5112"/>
          </w:tcPr>
          <w:p>
            <w:r>
              <w:t>Full history loads</w:t>
            </w:r>
          </w:p>
        </w:tc>
      </w:tr>
      <w:tr>
        <w:tc>
          <w:tcPr>
            <w:tcW w:type="dxa" w:w="5112"/>
          </w:tcPr>
          <w:p>
            <w:r>
              <w:t>Search</w:t>
            </w:r>
          </w:p>
        </w:tc>
        <w:tc>
          <w:tcPr>
            <w:tcW w:type="dxa" w:w="5112"/>
          </w:tcPr>
          <w:p>
            <w:r>
              <w:t>Recommendations start at 3 characters</w:t>
            </w:r>
          </w:p>
        </w:tc>
      </w:tr>
      <w:tr>
        <w:tc>
          <w:tcPr>
            <w:tcW w:type="dxa" w:w="5112"/>
          </w:tcPr>
          <w:p>
            <w:r>
              <w:t>Search</w:t>
            </w:r>
          </w:p>
        </w:tc>
        <w:tc>
          <w:tcPr>
            <w:tcW w:type="dxa" w:w="5112"/>
          </w:tcPr>
          <w:p>
            <w:r>
              <w:t>Anywhere-in-name matching works</w:t>
            </w:r>
          </w:p>
        </w:tc>
      </w:tr>
      <w:tr>
        <w:tc>
          <w:tcPr>
            <w:tcW w:type="dxa" w:w="5112"/>
          </w:tcPr>
          <w:p>
            <w:r>
              <w:t>Filters</w:t>
            </w:r>
          </w:p>
        </w:tc>
        <w:tc>
          <w:tcPr>
            <w:tcW w:type="dxa" w:w="5112"/>
          </w:tcPr>
          <w:p>
            <w:r>
              <w:t>Last 24 Hours works</w:t>
            </w:r>
          </w:p>
        </w:tc>
      </w:tr>
      <w:tr>
        <w:tc>
          <w:tcPr>
            <w:tcW w:type="dxa" w:w="5112"/>
          </w:tcPr>
          <w:p>
            <w:r>
              <w:t>Filters</w:t>
            </w:r>
          </w:p>
        </w:tc>
        <w:tc>
          <w:tcPr>
            <w:tcW w:type="dxa" w:w="5112"/>
          </w:tcPr>
          <w:p>
            <w:r>
              <w:t>Closed works</w:t>
            </w:r>
          </w:p>
        </w:tc>
      </w:tr>
      <w:tr>
        <w:tc>
          <w:tcPr>
            <w:tcW w:type="dxa" w:w="5112"/>
          </w:tcPr>
          <w:p>
            <w:r>
              <w:t>Filters</w:t>
            </w:r>
          </w:p>
        </w:tc>
        <w:tc>
          <w:tcPr>
            <w:tcW w:type="dxa" w:w="5112"/>
          </w:tcPr>
          <w:p>
            <w:r>
              <w:t>Date range works</w:t>
            </w:r>
          </w:p>
        </w:tc>
      </w:tr>
      <w:tr>
        <w:tc>
          <w:tcPr>
            <w:tcW w:type="dxa" w:w="5112"/>
          </w:tcPr>
          <w:p>
            <w:r>
              <w:t>Filters</w:t>
            </w:r>
          </w:p>
        </w:tc>
        <w:tc>
          <w:tcPr>
            <w:tcW w:type="dxa" w:w="5112"/>
          </w:tcPr>
          <w:p>
            <w:r>
              <w:t>Status works</w:t>
            </w:r>
          </w:p>
        </w:tc>
      </w:tr>
      <w:tr>
        <w:tc>
          <w:tcPr>
            <w:tcW w:type="dxa" w:w="5112"/>
          </w:tcPr>
          <w:p>
            <w:r>
              <w:t>Filters</w:t>
            </w:r>
          </w:p>
        </w:tc>
        <w:tc>
          <w:tcPr>
            <w:tcW w:type="dxa" w:w="5112"/>
          </w:tcPr>
          <w:p>
            <w:r>
              <w:t>Combined filters work</w:t>
            </w:r>
          </w:p>
        </w:tc>
      </w:tr>
      <w:tr>
        <w:tc>
          <w:tcPr>
            <w:tcW w:type="dxa" w:w="5112"/>
          </w:tcPr>
          <w:p>
            <w:r>
              <w:t>Patient</w:t>
            </w:r>
          </w:p>
        </w:tc>
        <w:tc>
          <w:tcPr>
            <w:tcW w:type="dxa" w:w="5112"/>
          </w:tcPr>
          <w:p>
            <w:r>
              <w:t>Unique Patient ID displayed</w:t>
            </w:r>
          </w:p>
        </w:tc>
      </w:tr>
      <w:tr>
        <w:tc>
          <w:tcPr>
            <w:tcW w:type="dxa" w:w="5112"/>
          </w:tcPr>
          <w:p>
            <w:r>
              <w:t>Patient</w:t>
            </w:r>
          </w:p>
        </w:tc>
        <w:tc>
          <w:tcPr>
            <w:tcW w:type="dxa" w:w="5112"/>
          </w:tcPr>
          <w:p>
            <w:r>
              <w:t>Existing patient can be selected instead of duplicate</w:t>
            </w:r>
          </w:p>
        </w:tc>
      </w:tr>
      <w:tr>
        <w:tc>
          <w:tcPr>
            <w:tcW w:type="dxa" w:w="5112"/>
          </w:tcPr>
          <w:p>
            <w:r>
              <w:t>Patient</w:t>
            </w:r>
          </w:p>
        </w:tc>
        <w:tc>
          <w:tcPr>
            <w:tcW w:type="dxa" w:w="5112"/>
          </w:tcPr>
          <w:p>
            <w:r>
              <w:t>Longitudinal consultation history loads</w:t>
            </w:r>
          </w:p>
        </w:tc>
      </w:tr>
      <w:tr>
        <w:tc>
          <w:tcPr>
            <w:tcW w:type="dxa" w:w="5112"/>
          </w:tcPr>
          <w:p>
            <w:r>
              <w:t>Files</w:t>
            </w:r>
          </w:p>
        </w:tc>
        <w:tc>
          <w:tcPr>
            <w:tcW w:type="dxa" w:w="5112"/>
          </w:tcPr>
          <w:p>
            <w:r>
              <w:t>Care Seeker can upload reports</w:t>
            </w:r>
          </w:p>
        </w:tc>
      </w:tr>
      <w:tr>
        <w:tc>
          <w:tcPr>
            <w:tcW w:type="dxa" w:w="5112"/>
          </w:tcPr>
          <w:p>
            <w:r>
              <w:t>Files</w:t>
            </w:r>
          </w:p>
        </w:tc>
        <w:tc>
          <w:tcPr>
            <w:tcW w:type="dxa" w:w="5112"/>
          </w:tcPr>
          <w:p>
            <w:r>
              <w:t>Both sides can upload supported media</w:t>
            </w:r>
          </w:p>
        </w:tc>
      </w:tr>
      <w:tr>
        <w:tc>
          <w:tcPr>
            <w:tcW w:type="dxa" w:w="5112"/>
          </w:tcPr>
          <w:p>
            <w:r>
              <w:t>Files</w:t>
            </w:r>
          </w:p>
        </w:tc>
        <w:tc>
          <w:tcPr>
            <w:tcW w:type="dxa" w:w="5112"/>
          </w:tcPr>
          <w:p>
            <w:r>
              <w:t>Preview works</w:t>
            </w:r>
          </w:p>
        </w:tc>
      </w:tr>
      <w:tr>
        <w:tc>
          <w:tcPr>
            <w:tcW w:type="dxa" w:w="5112"/>
          </w:tcPr>
          <w:p>
            <w:r>
              <w:t>Files</w:t>
            </w:r>
          </w:p>
        </w:tc>
        <w:tc>
          <w:tcPr>
            <w:tcW w:type="dxa" w:w="5112"/>
          </w:tcPr>
          <w:p>
            <w:r>
              <w:t>Authorized deletion works</w:t>
            </w:r>
          </w:p>
        </w:tc>
      </w:tr>
      <w:tr>
        <w:tc>
          <w:tcPr>
            <w:tcW w:type="dxa" w:w="5112"/>
          </w:tcPr>
          <w:p>
            <w:r>
              <w:t>Files</w:t>
            </w:r>
          </w:p>
        </w:tc>
        <w:tc>
          <w:tcPr>
            <w:tcW w:type="dxa" w:w="5112"/>
          </w:tcPr>
          <w:p>
            <w:r>
              <w:t>Unauthorized deletion blocked</w:t>
            </w:r>
          </w:p>
        </w:tc>
      </w:tr>
      <w:tr>
        <w:tc>
          <w:tcPr>
            <w:tcW w:type="dxa" w:w="5112"/>
          </w:tcPr>
          <w:p>
            <w:r>
              <w:t>Chat</w:t>
            </w:r>
          </w:p>
        </w:tc>
        <w:tc>
          <w:tcPr>
            <w:tcW w:type="dxa" w:w="5112"/>
          </w:tcPr>
          <w:p>
            <w:r>
              <w:t>Chat opens immediately after Seeker booking</w:t>
            </w:r>
          </w:p>
        </w:tc>
      </w:tr>
      <w:tr>
        <w:tc>
          <w:tcPr>
            <w:tcW w:type="dxa" w:w="5112"/>
          </w:tcPr>
          <w:p>
            <w:r>
              <w:t>Chat</w:t>
            </w:r>
          </w:p>
        </w:tc>
        <w:tc>
          <w:tcPr>
            <w:tcW w:type="dxa" w:w="5112"/>
          </w:tcPr>
          <w:p>
            <w:r>
              <w:t>Chat remains available after completion</w:t>
            </w:r>
          </w:p>
        </w:tc>
      </w:tr>
      <w:tr>
        <w:tc>
          <w:tcPr>
            <w:tcW w:type="dxa" w:w="5112"/>
          </w:tcPr>
          <w:p>
            <w:r>
              <w:t>Chat</w:t>
            </w:r>
          </w:p>
        </w:tc>
        <w:tc>
          <w:tcPr>
            <w:tcW w:type="dxa" w:w="5112"/>
          </w:tcPr>
          <w:p>
            <w:r>
              <w:t>Messages send and display correctly</w:t>
            </w:r>
          </w:p>
        </w:tc>
      </w:tr>
      <w:tr>
        <w:tc>
          <w:tcPr>
            <w:tcW w:type="dxa" w:w="5112"/>
          </w:tcPr>
          <w:p>
            <w:r>
              <w:t>Chat</w:t>
            </w:r>
          </w:p>
        </w:tc>
        <w:tc>
          <w:tcPr>
            <w:tcW w:type="dxa" w:w="5112"/>
          </w:tcPr>
          <w:p>
            <w:r>
              <w:t>Failed message can retry</w:t>
            </w:r>
          </w:p>
        </w:tc>
      </w:tr>
      <w:tr>
        <w:tc>
          <w:tcPr>
            <w:tcW w:type="dxa" w:w="5112"/>
          </w:tcPr>
          <w:p>
            <w:r>
              <w:t>Communication</w:t>
            </w:r>
          </w:p>
        </w:tc>
        <w:tc>
          <w:tcPr>
            <w:tcW w:type="dxa" w:w="5112"/>
          </w:tcPr>
          <w:p>
            <w:r>
              <w:t>Scheduled call works</w:t>
            </w:r>
          </w:p>
        </w:tc>
      </w:tr>
      <w:tr>
        <w:tc>
          <w:tcPr>
            <w:tcW w:type="dxa" w:w="5112"/>
          </w:tcPr>
          <w:p>
            <w:r>
              <w:t>Communication</w:t>
            </w:r>
          </w:p>
        </w:tc>
        <w:tc>
          <w:tcPr>
            <w:tcW w:type="dxa" w:w="5112"/>
          </w:tcPr>
          <w:p>
            <w:r>
              <w:t>Scheduled video works</w:t>
            </w:r>
          </w:p>
        </w:tc>
      </w:tr>
      <w:tr>
        <w:tc>
          <w:tcPr>
            <w:tcW w:type="dxa" w:w="5112"/>
          </w:tcPr>
          <w:p>
            <w:r>
              <w:t>Communication</w:t>
            </w:r>
          </w:p>
        </w:tc>
        <w:tc>
          <w:tcPr>
            <w:tcW w:type="dxa" w:w="5112"/>
          </w:tcPr>
          <w:p>
            <w:r>
              <w:t>Ongoing call/video states work</w:t>
            </w:r>
          </w:p>
        </w:tc>
      </w:tr>
      <w:tr>
        <w:tc>
          <w:tcPr>
            <w:tcW w:type="dxa" w:w="5112"/>
          </w:tcPr>
          <w:p>
            <w:r>
              <w:t>Communication</w:t>
            </w:r>
          </w:p>
        </w:tc>
        <w:tc>
          <w:tcPr>
            <w:tcW w:type="dxa" w:w="5112"/>
          </w:tcPr>
          <w:p>
            <w:r>
              <w:t>Both parties can end consultation</w:t>
            </w:r>
          </w:p>
        </w:tc>
      </w:tr>
      <w:tr>
        <w:tc>
          <w:tcPr>
            <w:tcW w:type="dxa" w:w="5112"/>
          </w:tcPr>
          <w:p>
            <w:r>
              <w:t>Completion</w:t>
            </w:r>
          </w:p>
        </w:tc>
        <w:tc>
          <w:tcPr>
            <w:tcW w:type="dxa" w:w="5112"/>
          </w:tcPr>
          <w:p>
            <w:r>
              <w:t>Provider documentation workflow appears</w:t>
            </w:r>
          </w:p>
        </w:tc>
      </w:tr>
      <w:tr>
        <w:tc>
          <w:tcPr>
            <w:tcW w:type="dxa" w:w="5112"/>
          </w:tcPr>
          <w:p>
            <w:r>
              <w:t>Completion</w:t>
            </w:r>
          </w:p>
        </w:tc>
        <w:tc>
          <w:tcPr>
            <w:tcW w:type="dxa" w:w="5112"/>
          </w:tcPr>
          <w:p>
            <w:r>
              <w:t>Seeker can view provider report</w:t>
            </w:r>
          </w:p>
        </w:tc>
      </w:tr>
      <w:tr>
        <w:tc>
          <w:tcPr>
            <w:tcW w:type="dxa" w:w="5112"/>
          </w:tcPr>
          <w:p>
            <w:r>
              <w:t>Completion</w:t>
            </w:r>
          </w:p>
        </w:tc>
        <w:tc>
          <w:tcPr>
            <w:tcW w:type="dxa" w:w="5112"/>
          </w:tcPr>
          <w:p>
            <w:r>
              <w:t>Seeker can download report</w:t>
            </w:r>
          </w:p>
        </w:tc>
      </w:tr>
      <w:tr>
        <w:tc>
          <w:tcPr>
            <w:tcW w:type="dxa" w:w="5112"/>
          </w:tcPr>
          <w:p>
            <w:r>
              <w:t>Follow-up</w:t>
            </w:r>
          </w:p>
        </w:tc>
        <w:tc>
          <w:tcPr>
            <w:tcW w:type="dxa" w:w="5112"/>
          </w:tcPr>
          <w:p>
            <w:r>
              <w:t>Provider can grant call</w:t>
            </w:r>
          </w:p>
        </w:tc>
      </w:tr>
      <w:tr>
        <w:tc>
          <w:tcPr>
            <w:tcW w:type="dxa" w:w="5112"/>
          </w:tcPr>
          <w:p>
            <w:r>
              <w:t>Follow-up</w:t>
            </w:r>
          </w:p>
        </w:tc>
        <w:tc>
          <w:tcPr>
            <w:tcW w:type="dxa" w:w="5112"/>
          </w:tcPr>
          <w:p>
            <w:r>
              <w:t>Provider can grant video</w:t>
            </w:r>
          </w:p>
        </w:tc>
      </w:tr>
      <w:tr>
        <w:tc>
          <w:tcPr>
            <w:tcW w:type="dxa" w:w="5112"/>
          </w:tcPr>
          <w:p>
            <w:r>
              <w:t>Follow-up</w:t>
            </w:r>
          </w:p>
        </w:tc>
        <w:tc>
          <w:tcPr>
            <w:tcW w:type="dxa" w:w="5112"/>
          </w:tcPr>
          <w:p>
            <w:r>
              <w:t>Provider can revoke call</w:t>
            </w:r>
          </w:p>
        </w:tc>
      </w:tr>
      <w:tr>
        <w:tc>
          <w:tcPr>
            <w:tcW w:type="dxa" w:w="5112"/>
          </w:tcPr>
          <w:p>
            <w:r>
              <w:t>Follow-up</w:t>
            </w:r>
          </w:p>
        </w:tc>
        <w:tc>
          <w:tcPr>
            <w:tcW w:type="dxa" w:w="5112"/>
          </w:tcPr>
          <w:p>
            <w:r>
              <w:t>Provider can revoke video</w:t>
            </w:r>
          </w:p>
        </w:tc>
      </w:tr>
      <w:tr>
        <w:tc>
          <w:tcPr>
            <w:tcW w:type="dxa" w:w="5112"/>
          </w:tcPr>
          <w:p>
            <w:r>
              <w:t>Follow-up</w:t>
            </w:r>
          </w:p>
        </w:tc>
        <w:tc>
          <w:tcPr>
            <w:tcW w:type="dxa" w:w="5112"/>
          </w:tcPr>
          <w:p>
            <w:r>
              <w:t>Seeker loses revoked action</w:t>
            </w:r>
          </w:p>
        </w:tc>
      </w:tr>
      <w:tr>
        <w:tc>
          <w:tcPr>
            <w:tcW w:type="dxa" w:w="5112"/>
          </w:tcPr>
          <w:p>
            <w:r>
              <w:t>Follow-up</w:t>
            </w:r>
          </w:p>
        </w:tc>
        <w:tc>
          <w:tcPr>
            <w:tcW w:type="dxa" w:w="5112"/>
          </w:tcPr>
          <w:p>
            <w:r>
              <w:t>Chat remains available</w:t>
            </w:r>
          </w:p>
        </w:tc>
      </w:tr>
      <w:tr>
        <w:tc>
          <w:tcPr>
            <w:tcW w:type="dxa" w:w="5112"/>
          </w:tcPr>
          <w:p>
            <w:r>
              <w:t>Booking</w:t>
            </w:r>
          </w:p>
        </w:tc>
        <w:tc>
          <w:tcPr>
            <w:tcW w:type="dxa" w:w="5112"/>
          </w:tcPr>
          <w:p>
            <w:r>
              <w:t>Selected slot creates immediately scheduled consultation</w:t>
            </w:r>
          </w:p>
        </w:tc>
      </w:tr>
      <w:tr>
        <w:tc>
          <w:tcPr>
            <w:tcW w:type="dxa" w:w="5112"/>
          </w:tcPr>
          <w:p>
            <w:r>
              <w:t>Booking</w:t>
            </w:r>
          </w:p>
        </w:tc>
        <w:tc>
          <w:tcPr>
            <w:tcW w:type="dxa" w:w="5112"/>
          </w:tcPr>
          <w:p>
            <w:r>
              <w:t>Seeker cannot cancel in-app</w:t>
            </w:r>
          </w:p>
        </w:tc>
      </w:tr>
      <w:tr>
        <w:tc>
          <w:tcPr>
            <w:tcW w:type="dxa" w:w="5112"/>
          </w:tcPr>
          <w:p>
            <w:r>
              <w:t>Booking</w:t>
            </w:r>
          </w:p>
        </w:tc>
        <w:tc>
          <w:tcPr>
            <w:tcW w:type="dxa" w:w="5112"/>
          </w:tcPr>
          <w:p>
            <w:r>
              <w:t>No emergency flow is exposed</w:t>
            </w:r>
          </w:p>
        </w:tc>
      </w:tr>
      <w:tr>
        <w:tc>
          <w:tcPr>
            <w:tcW w:type="dxa" w:w="5112"/>
          </w:tcPr>
          <w:p>
            <w:r>
              <w:t>Provider Profile</w:t>
            </w:r>
          </w:p>
        </w:tc>
        <w:tc>
          <w:tcPr>
            <w:tcW w:type="dxa" w:w="5112"/>
          </w:tcPr>
          <w:p>
            <w:r>
              <w:t>Personal fields display/edit correctly</w:t>
            </w:r>
          </w:p>
        </w:tc>
      </w:tr>
      <w:tr>
        <w:tc>
          <w:tcPr>
            <w:tcW w:type="dxa" w:w="5112"/>
          </w:tcPr>
          <w:p>
            <w:r>
              <w:t>Provider Profile</w:t>
            </w:r>
          </w:p>
        </w:tc>
        <w:tc>
          <w:tcPr>
            <w:tcW w:type="dxa" w:w="5112"/>
          </w:tcPr>
          <w:p>
            <w:r>
              <w:t>Professional fields respect verification permissions</w:t>
            </w:r>
          </w:p>
        </w:tc>
      </w:tr>
      <w:tr>
        <w:tc>
          <w:tcPr>
            <w:tcW w:type="dxa" w:w="5112"/>
          </w:tcPr>
          <w:p>
            <w:r>
              <w:t>Provider Profile</w:t>
            </w:r>
          </w:p>
        </w:tc>
        <w:tc>
          <w:tcPr>
            <w:tcW w:type="dxa" w:w="5112"/>
          </w:tcPr>
          <w:p>
            <w:r>
              <w:t>Multiple registration documents supported</w:t>
            </w:r>
          </w:p>
        </w:tc>
      </w:tr>
      <w:tr>
        <w:tc>
          <w:tcPr>
            <w:tcW w:type="dxa" w:w="5112"/>
          </w:tcPr>
          <w:p>
            <w:r>
              <w:t>Availability</w:t>
            </w:r>
          </w:p>
        </w:tc>
        <w:tc>
          <w:tcPr>
            <w:tcW w:type="dxa" w:w="5112"/>
          </w:tcPr>
          <w:p>
            <w:r>
              <w:t>Multiple slots/day supported</w:t>
            </w:r>
          </w:p>
        </w:tc>
      </w:tr>
      <w:tr>
        <w:tc>
          <w:tcPr>
            <w:tcW w:type="dxa" w:w="5112"/>
          </w:tcPr>
          <w:p>
            <w:r>
              <w:t>Availability</w:t>
            </w:r>
          </w:p>
        </w:tc>
        <w:tc>
          <w:tcPr>
            <w:tcW w:type="dxa" w:w="5112"/>
          </w:tcPr>
          <w:p>
            <w:r>
              <w:t>IST displayed consistently</w:t>
            </w:r>
          </w:p>
        </w:tc>
      </w:tr>
      <w:tr>
        <w:tc>
          <w:tcPr>
            <w:tcW w:type="dxa" w:w="5112"/>
          </w:tcPr>
          <w:p>
            <w:r>
              <w:t>Availability</w:t>
            </w:r>
          </w:p>
        </w:tc>
        <w:tc>
          <w:tcPr>
            <w:tcW w:type="dxa" w:w="5112"/>
          </w:tcPr>
          <w:p>
            <w:r>
              <w:t>Existing booking unaffected by future availability change</w:t>
            </w:r>
          </w:p>
        </w:tc>
      </w:tr>
      <w:tr>
        <w:tc>
          <w:tcPr>
            <w:tcW w:type="dxa" w:w="5112"/>
          </w:tcPr>
          <w:p>
            <w:r>
              <w:t>Pause</w:t>
            </w:r>
          </w:p>
        </w:tc>
        <w:tc>
          <w:tcPr>
            <w:tcW w:type="dxa" w:w="5112"/>
          </w:tcPr>
          <w:p>
            <w:r>
              <w:t>Pause requires confirmation</w:t>
            </w:r>
          </w:p>
        </w:tc>
      </w:tr>
      <w:tr>
        <w:tc>
          <w:tcPr>
            <w:tcW w:type="dxa" w:w="5112"/>
          </w:tcPr>
          <w:p>
            <w:r>
              <w:t>Pause</w:t>
            </w:r>
          </w:p>
        </w:tc>
        <w:tc>
          <w:tcPr>
            <w:tcW w:type="dxa" w:w="5112"/>
          </w:tcPr>
          <w:p>
            <w:r>
              <w:t>New bookings become unavailable</w:t>
            </w:r>
          </w:p>
        </w:tc>
      </w:tr>
      <w:tr>
        <w:tc>
          <w:tcPr>
            <w:tcW w:type="dxa" w:w="5112"/>
          </w:tcPr>
          <w:p>
            <w:r>
              <w:t>Pause</w:t>
            </w:r>
          </w:p>
        </w:tc>
        <w:tc>
          <w:tcPr>
            <w:tcW w:type="dxa" w:w="5112"/>
          </w:tcPr>
          <w:p>
            <w:r>
              <w:t>Existing confirmed bookings remain</w:t>
            </w:r>
          </w:p>
        </w:tc>
      </w:tr>
      <w:tr>
        <w:tc>
          <w:tcPr>
            <w:tcW w:type="dxa" w:w="5112"/>
          </w:tcPr>
          <w:p>
            <w:r>
              <w:t>Billing</w:t>
            </w:r>
          </w:p>
        </w:tc>
        <w:tc>
          <w:tcPr>
            <w:tcW w:type="dxa" w:w="5112"/>
          </w:tcPr>
          <w:p>
            <w:r>
              <w:t>Provider statistics come from backend</w:t>
            </w:r>
          </w:p>
        </w:tc>
      </w:tr>
      <w:tr>
        <w:tc>
          <w:tcPr>
            <w:tcW w:type="dxa" w:w="5112"/>
          </w:tcPr>
          <w:p>
            <w:r>
              <w:t>Billing</w:t>
            </w:r>
          </w:p>
        </w:tc>
        <w:tc>
          <w:tcPr>
            <w:tcW w:type="dxa" w:w="5112"/>
          </w:tcPr>
          <w:p>
            <w:r>
              <w:t>Provider transaction log loads</w:t>
            </w:r>
          </w:p>
        </w:tc>
      </w:tr>
      <w:tr>
        <w:tc>
          <w:tcPr>
            <w:tcW w:type="dxa" w:w="5112"/>
          </w:tcPr>
          <w:p>
            <w:r>
              <w:t>Notifications</w:t>
            </w:r>
          </w:p>
        </w:tc>
        <w:tc>
          <w:tcPr>
            <w:tcW w:type="dxa" w:w="5112"/>
          </w:tcPr>
          <w:p>
            <w:r>
              <w:t>Push notification arrives</w:t>
            </w:r>
          </w:p>
        </w:tc>
      </w:tr>
      <w:tr>
        <w:tc>
          <w:tcPr>
            <w:tcW w:type="dxa" w:w="5112"/>
          </w:tcPr>
          <w:p>
            <w:r>
              <w:t>Notifications</w:t>
            </w:r>
          </w:p>
        </w:tc>
        <w:tc>
          <w:tcPr>
            <w:tcW w:type="dxa" w:w="5112"/>
          </w:tcPr>
          <w:p>
            <w:r>
              <w:t>In-app notification appears</w:t>
            </w:r>
          </w:p>
        </w:tc>
      </w:tr>
      <w:tr>
        <w:tc>
          <w:tcPr>
            <w:tcW w:type="dxa" w:w="5112"/>
          </w:tcPr>
          <w:p>
            <w:r>
              <w:t>Notifications</w:t>
            </w:r>
          </w:p>
        </w:tc>
        <w:tc>
          <w:tcPr>
            <w:tcW w:type="dxa" w:w="5112"/>
          </w:tcPr>
          <w:p>
            <w:r>
              <w:t>Unread badge works</w:t>
            </w:r>
          </w:p>
        </w:tc>
      </w:tr>
      <w:tr>
        <w:tc>
          <w:tcPr>
            <w:tcW w:type="dxa" w:w="5112"/>
          </w:tcPr>
          <w:p>
            <w:r>
              <w:t>Notifications</w:t>
            </w:r>
          </w:p>
        </w:tc>
        <w:tc>
          <w:tcPr>
            <w:tcW w:type="dxa" w:w="5112"/>
          </w:tcPr>
          <w:p>
            <w:r>
              <w:t>Opening marks notification read</w:t>
            </w:r>
          </w:p>
        </w:tc>
      </w:tr>
      <w:tr>
        <w:tc>
          <w:tcPr>
            <w:tcW w:type="dxa" w:w="5112"/>
          </w:tcPr>
          <w:p>
            <w:r>
              <w:t>Help</w:t>
            </w:r>
          </w:p>
        </w:tc>
        <w:tc>
          <w:tcPr>
            <w:tcW w:type="dxa" w:w="5112"/>
          </w:tcPr>
          <w:p>
            <w:r>
              <w:t>FAQ/support/legal destinations work</w:t>
            </w:r>
          </w:p>
        </w:tc>
      </w:tr>
      <w:tr>
        <w:tc>
          <w:tcPr>
            <w:tcW w:type="dxa" w:w="5112"/>
          </w:tcPr>
          <w:p>
            <w:r>
              <w:t>Account</w:t>
            </w:r>
          </w:p>
        </w:tc>
        <w:tc>
          <w:tcPr>
            <w:tcW w:type="dxa" w:w="5112"/>
          </w:tcPr>
          <w:p>
            <w:r>
              <w:t>Deactivation is not offered in-app</w:t>
            </w:r>
          </w:p>
        </w:tc>
      </w:tr>
      <w:tr>
        <w:tc>
          <w:tcPr>
            <w:tcW w:type="dxa" w:w="5112"/>
          </w:tcPr>
          <w:p>
            <w:r>
              <w:t>Account</w:t>
            </w:r>
          </w:p>
        </w:tc>
        <w:tc>
          <w:tcPr>
            <w:tcW w:type="dxa" w:w="5112"/>
          </w:tcPr>
          <w:p>
            <w:r>
              <w:t>Suspended account is restricted</w:t>
            </w:r>
          </w:p>
        </w:tc>
      </w:tr>
      <w:tr>
        <w:tc>
          <w:tcPr>
            <w:tcW w:type="dxa" w:w="5112"/>
          </w:tcPr>
          <w:p>
            <w:r>
              <w:t>Security</w:t>
            </w:r>
          </w:p>
        </w:tc>
        <w:tc>
          <w:tcPr>
            <w:tcW w:type="dxa" w:w="5112"/>
          </w:tcPr>
          <w:p>
            <w:r>
              <w:t>Unauthorized patient access blocked</w:t>
            </w:r>
          </w:p>
        </w:tc>
      </w:tr>
      <w:tr>
        <w:tc>
          <w:tcPr>
            <w:tcW w:type="dxa" w:w="5112"/>
          </w:tcPr>
          <w:p>
            <w:r>
              <w:t>Security</w:t>
            </w:r>
          </w:p>
        </w:tc>
        <w:tc>
          <w:tcPr>
            <w:tcW w:type="dxa" w:w="5112"/>
          </w:tcPr>
          <w:p>
            <w:r>
              <w:t>Unauthorized consultation access blocked</w:t>
            </w:r>
          </w:p>
        </w:tc>
      </w:tr>
      <w:tr>
        <w:tc>
          <w:tcPr>
            <w:tcW w:type="dxa" w:w="5112"/>
          </w:tcPr>
          <w:p>
            <w:r>
              <w:t>Security</w:t>
            </w:r>
          </w:p>
        </w:tc>
        <w:tc>
          <w:tcPr>
            <w:tcW w:type="dxa" w:w="5112"/>
          </w:tcPr>
          <w:p>
            <w:r>
              <w:t>Unauthorized file access blocked</w:t>
            </w:r>
          </w:p>
        </w:tc>
      </w:tr>
      <w:tr>
        <w:tc>
          <w:tcPr>
            <w:tcW w:type="dxa" w:w="5112"/>
          </w:tcPr>
          <w:p>
            <w:r>
              <w:t>Security</w:t>
            </w:r>
          </w:p>
        </w:tc>
        <w:tc>
          <w:tcPr>
            <w:tcW w:type="dxa" w:w="5112"/>
          </w:tcPr>
          <w:p>
            <w:r>
              <w:t>Follow-up permission enforced server-side</w:t>
            </w:r>
          </w:p>
        </w:tc>
      </w:tr>
      <w:tr>
        <w:tc>
          <w:tcPr>
            <w:tcW w:type="dxa" w:w="5112"/>
          </w:tcPr>
          <w:p>
            <w:r>
              <w:t>Network</w:t>
            </w:r>
          </w:p>
        </w:tc>
        <w:tc>
          <w:tcPr>
            <w:tcW w:type="dxa" w:w="5112"/>
          </w:tcPr>
          <w:p>
            <w:r>
              <w:t>Loading state appears</w:t>
            </w:r>
          </w:p>
        </w:tc>
      </w:tr>
      <w:tr>
        <w:tc>
          <w:tcPr>
            <w:tcW w:type="dxa" w:w="5112"/>
          </w:tcPr>
          <w:p>
            <w:r>
              <w:t>Network</w:t>
            </w:r>
          </w:p>
        </w:tc>
        <w:tc>
          <w:tcPr>
            <w:tcW w:type="dxa" w:w="5112"/>
          </w:tcPr>
          <w:p>
            <w:r>
              <w:t>Empty state appears</w:t>
            </w:r>
          </w:p>
        </w:tc>
      </w:tr>
      <w:tr>
        <w:tc>
          <w:tcPr>
            <w:tcW w:type="dxa" w:w="5112"/>
          </w:tcPr>
          <w:p>
            <w:r>
              <w:t>Network</w:t>
            </w:r>
          </w:p>
        </w:tc>
        <w:tc>
          <w:tcPr>
            <w:tcW w:type="dxa" w:w="5112"/>
          </w:tcPr>
          <w:p>
            <w:r>
              <w:t>Error state + retry works</w:t>
            </w:r>
          </w:p>
        </w:tc>
      </w:tr>
    </w:tbl>
    <w:p>
      <w:pPr>
        <w:pStyle w:val="Heading1"/>
      </w:pPr>
      <w:r>
        <w:t>14. Developer AI Execution Instructions</w:t>
      </w:r>
    </w:p>
    <w:p>
      <w:pPr>
        <w:pStyle w:val="ListNumber"/>
      </w:pPr>
      <w:r>
        <w:t>Inspect the existing Replit repository before writing mobile code.</w:t>
      </w:r>
    </w:p>
    <w:p>
      <w:pPr>
        <w:pStyle w:val="ListNumber"/>
      </w:pPr>
      <w:r>
        <w:t>Map the existing authentication, user, role, patient, consultation, communication, notification, profile, availability and billing models.</w:t>
      </w:r>
    </w:p>
    <w:p>
      <w:pPr>
        <w:pStyle w:val="ListNumber"/>
      </w:pPr>
      <w:r>
        <w:t>Map existing APIs/services used by the website.</w:t>
      </w:r>
    </w:p>
    <w:p>
      <w:pPr>
        <w:pStyle w:val="ListNumber"/>
      </w:pPr>
      <w:r>
        <w:t>Identify which requirements in this document already exist and reuse them.</w:t>
      </w:r>
    </w:p>
    <w:p>
      <w:pPr>
        <w:pStyle w:val="ListNumber"/>
      </w:pPr>
      <w:r>
        <w:t>Implement mobile navigation and presentation without duplicating business logic.</w:t>
      </w:r>
    </w:p>
    <w:p>
      <w:pPr>
        <w:pStyle w:val="ListNumber"/>
      </w:pPr>
      <w:r>
        <w:t>Use backend data and permissions as authoritative.</w:t>
      </w:r>
    </w:p>
    <w:p>
      <w:pPr>
        <w:pStyle w:val="ListNumber"/>
      </w:pPr>
      <w:r>
        <w:t>For Care Provider, implement the full journey defined in this document.</w:t>
      </w:r>
    </w:p>
    <w:p>
      <w:pPr>
        <w:pStyle w:val="ListNumber"/>
      </w:pPr>
      <w:r>
        <w:t>For Care Seeker, implement the defined mobile journey while preserving the existing website consultation/patient/profile workflows.</w:t>
      </w:r>
    </w:p>
    <w:p>
      <w:pPr>
        <w:pStyle w:val="ListNumber"/>
      </w:pPr>
      <w:r>
        <w:t>Do not implement payment mechanics that are explicitly marked unexplored.</w:t>
      </w:r>
    </w:p>
    <w:p>
      <w:pPr>
        <w:pStyle w:val="ListNumber"/>
      </w:pPr>
      <w:r>
        <w:t>Do not implement Care Seeker emergency or cancellation flows.</w:t>
      </w:r>
    </w:p>
    <w:p>
      <w:pPr>
        <w:pStyle w:val="ListNumber"/>
      </w:pPr>
      <w:r>
        <w:t>Do not add in-app account deactivation.</w:t>
      </w:r>
    </w:p>
    <w:p>
      <w:pPr>
        <w:pStyle w:val="ListNumber"/>
      </w:pPr>
      <w:r>
        <w:t>Do not create a second chat/calling/video infrastructure if an existing Perfusion service exists.</w:t>
      </w:r>
    </w:p>
    <w:p>
      <w:pPr>
        <w:pStyle w:val="ListNumber"/>
      </w:pPr>
      <w:r>
        <w:t>Do not create a new billing calculation engine.</w:t>
      </w:r>
    </w:p>
    <w:p>
      <w:pPr>
        <w:pStyle w:val="ListNumber"/>
      </w:pPr>
      <w:r>
        <w:t>Do not invent clinical fields where the existing website/backend already defines them.</w:t>
      </w:r>
    </w:p>
    <w:p>
      <w:pPr>
        <w:pStyle w:val="ListNumber"/>
      </w:pPr>
      <w:r>
        <w:t>When an undefined requirement is encountered, first inspect existing implementation. If still undefined, stop and flag it as OPEN PRODUCT DECISION rather than silently choosing.</w:t>
      </w:r>
    </w:p>
    <w:p>
      <w:pPr>
        <w:pStyle w:val="ListNumber"/>
      </w:pPr>
      <w:r>
        <w:t>Build reusable components for consultation cards, patient identity, status badges, communication actions, files, chat, notifications and profile sections so Provider and Seeker can share infrastructure while maintaining role-specific behavior.</w:t>
      </w:r>
    </w:p>
    <w:p>
      <w:pPr>
        <w:pStyle w:val="ListNumber"/>
      </w:pPr>
      <w:r>
        <w:t>Implement robust loading, empty, error, offline, permission and session-expiry states.</w:t>
      </w:r>
    </w:p>
    <w:p>
      <w:pPr>
        <w:pStyle w:val="ListNumber"/>
      </w:pPr>
      <w:r>
        <w:t>Run the QA matrix before considering the implementation complete.</w:t>
      </w:r>
    </w:p>
    <w:p>
      <w:pPr>
        <w:pStyle w:val="Heading1"/>
      </w:pPr>
      <w:r>
        <w:t>15. Open Product Decisions / Do Not Invent</w:t>
      </w:r>
    </w:p>
    <w:p>
      <w:pPr>
        <w:pStyle w:val="ListBullet"/>
      </w:pPr>
      <w:r>
        <w:t>Care Seeker detailed clinical/patient form fields: use existing website workflow.</w:t>
      </w:r>
    </w:p>
    <w:p>
      <w:pPr>
        <w:pStyle w:val="ListBullet"/>
      </w:pPr>
      <w:r>
        <w:t>Care Seeker payment gateway and payment timing: intentionally unexplored.</w:t>
      </w:r>
    </w:p>
    <w:p>
      <w:pPr>
        <w:pStyle w:val="ListBullet"/>
      </w:pPr>
      <w:r>
        <w:t>Exact consultation report fields: use existing backend/report workflow.</w:t>
      </w:r>
    </w:p>
    <w:p>
      <w:pPr>
        <w:pStyle w:val="ListBullet"/>
      </w:pPr>
      <w:r>
        <w:t>Exact communication technology: use existing Perfusion infrastructure.</w:t>
      </w:r>
    </w:p>
    <w:p>
      <w:pPr>
        <w:pStyle w:val="ListBullet"/>
      </w:pPr>
      <w:r>
        <w:t>Exact file limits/types: use existing backend capabilities.</w:t>
      </w:r>
    </w:p>
    <w:p>
      <w:pPr>
        <w:pStyle w:val="ListBullet"/>
      </w:pPr>
      <w:r>
        <w:t>Exact provider verification states: use existing admin/backend workflow.</w:t>
      </w:r>
    </w:p>
    <w:p>
      <w:pPr>
        <w:pStyle w:val="ListBullet"/>
      </w:pPr>
      <w:r>
        <w:t>Exact notification copy: use existing notification system.</w:t>
      </w:r>
    </w:p>
    <w:p>
      <w:pPr>
        <w:pStyle w:val="ListBullet"/>
      </w:pPr>
      <w:r>
        <w:t>Exact hospital/account permission model: use existing backend authorization.</w:t>
      </w:r>
    </w:p>
    <w:p>
      <w:pPr>
        <w:pStyle w:val="ListBullet"/>
      </w:pPr>
      <w:r>
        <w:t>Exact Forgot Password flow: use existing website/backend implementation if present.</w:t>
      </w:r>
    </w:p>
    <w:p>
      <w:pPr>
        <w:pStyle w:val="Heading1"/>
      </w:pPr>
      <w:r>
        <w:t>16. End-to-End Journey Summary</w:t>
      </w:r>
    </w:p>
    <w:p>
      <w:r>
        <w:rPr>
          <w:rFonts w:ascii="Courier New" w:hAnsi="Courier New"/>
          <w:sz w:val="16"/>
        </w:rPr>
        <w:t>CARE PROVIDER</w:t>
        <w:br/>
        <w:br/>
        <w:t>Authenticate</w:t>
        <w:br/>
        <w:t xml:space="preserve">  ↓</w:t>
        <w:br/>
        <w:t>Accept Terms</w:t>
        <w:br/>
        <w:t xml:space="preserve">  ↓</w:t>
        <w:br/>
        <w:t>Dashboard</w:t>
        <w:br/>
        <w:t xml:space="preserve">  ↓</w:t>
        <w:br/>
        <w:t>Recent Consultation</w:t>
        <w:br/>
        <w:t xml:space="preserve">  ↓</w:t>
        <w:br/>
        <w:t>Patient / Hospital / Date / Time / Status</w:t>
        <w:br/>
        <w:t xml:space="preserve">  ↓</w:t>
        <w:br/>
        <w:t>Call / Video / Chat</w:t>
        <w:br/>
        <w:t xml:space="preserve">  ↓</w:t>
        <w:br/>
        <w:t>Patient Detail</w:t>
        <w:br/>
        <w:t xml:space="preserve">  ↓</w:t>
        <w:br/>
        <w:t>Consultation History / Reports / Media / Chat</w:t>
        <w:br/>
        <w:t xml:space="preserve">  ↓</w:t>
        <w:br/>
        <w:t>Live Consultation</w:t>
        <w:br/>
        <w:t xml:space="preserve">  ↓</w:t>
        <w:br/>
        <w:t>End</w:t>
        <w:br/>
        <w:t xml:space="preserve">  ↓</w:t>
        <w:br/>
        <w:t>Provider Documentation</w:t>
        <w:br/>
        <w:t xml:space="preserve">  ↓</w:t>
        <w:br/>
        <w:t>Follow-up Permission</w:t>
        <w:br/>
        <w:t xml:space="preserve">  ├── Call</w:t>
        <w:br/>
        <w:t xml:space="preserve">  └── Video</w:t>
        <w:br/>
        <w:t xml:space="preserve">  ↓</w:t>
        <w:br/>
        <w:t>Completed Consultation</w:t>
        <w:br/>
        <w:t xml:space="preserve">  ↓</w:t>
        <w:br/>
        <w:t>Permanent Chat</w:t>
        <w:br/>
        <w:t xml:space="preserve">  ↓</w:t>
        <w:br/>
        <w:t>Billing / Profile / Availability / Notifications</w:t>
        <w:br/>
        <w:br/>
        <w:br/>
        <w:t>CARE SEEKER</w:t>
        <w:br/>
        <w:br/>
        <w:t>Authenticate</w:t>
        <w:br/>
        <w:t xml:space="preserve">  ↓</w:t>
        <w:br/>
        <w:t>Accept Terms</w:t>
        <w:br/>
        <w:t xml:space="preserve">  ↓</w:t>
        <w:br/>
        <w:t>Dashboard</w:t>
        <w:br/>
        <w:t xml:space="preserve">  ↓</w:t>
        <w:br/>
        <w:t>New Consultation</w:t>
        <w:br/>
        <w:t xml:space="preserve">  ↓</w:t>
        <w:br/>
        <w:t>Existing Perfusion Workflow</w:t>
        <w:br/>
        <w:t xml:space="preserve">  ↓</w:t>
        <w:br/>
        <w:t>Select Patient</w:t>
        <w:br/>
        <w:t xml:space="preserve">  ↓</w:t>
        <w:br/>
        <w:t>Compare / Select Provider</w:t>
        <w:br/>
        <w:t xml:space="preserve">  ↓</w:t>
        <w:br/>
        <w:t>Select Slot</w:t>
        <w:br/>
        <w:t xml:space="preserve">  ↓</w:t>
        <w:br/>
        <w:t>Existing Consultation Information</w:t>
        <w:br/>
        <w:t xml:space="preserve">  ↓</w:t>
        <w:br/>
        <w:t>Upload Documents / Images</w:t>
        <w:br/>
        <w:t xml:space="preserve">  ↓</w:t>
        <w:br/>
        <w:t>Confirm</w:t>
        <w:br/>
        <w:t xml:space="preserve">  ↓</w:t>
        <w:br/>
        <w:t>Immediately Scheduled</w:t>
        <w:br/>
        <w:t xml:space="preserve">  ↓</w:t>
        <w:br/>
        <w:t>Chat Available Immediately</w:t>
        <w:br/>
        <w:t xml:space="preserve">  ↓</w:t>
        <w:br/>
        <w:t>Active Consultation</w:t>
        <w:br/>
        <w:t xml:space="preserve">  ├── Call</w:t>
        <w:br/>
        <w:t xml:space="preserve">  ├── Video</w:t>
        <w:br/>
        <w:t xml:space="preserve">  ├── Chat</w:t>
        <w:br/>
        <w:t xml:space="preserve">  └── Upload Documents / Images</w:t>
        <w:br/>
        <w:t xml:space="preserve">  ↓</w:t>
        <w:br/>
        <w:t>Either Party Ends</w:t>
        <w:br/>
        <w:t xml:space="preserve">  ↓</w:t>
        <w:br/>
        <w:t>Completed Consultation</w:t>
        <w:br/>
        <w:t xml:space="preserve">  ↓</w:t>
        <w:br/>
        <w:t>View / Download Provider Report</w:t>
        <w:br/>
        <w:t xml:space="preserve">  ↓</w:t>
        <w:br/>
        <w:t>Continue Uploading Material</w:t>
        <w:br/>
        <w:t xml:space="preserve">  ↓</w:t>
        <w:br/>
        <w:t>Permanent Chat</w:t>
        <w:br/>
        <w:t xml:space="preserve">  ↓</w:t>
        <w:br/>
        <w:t>Provider-Controlled Follow-up Call / Video</w:t>
        <w:br/>
        <w:t xml:space="preserve">  ↓</w:t>
        <w:br/>
        <w:t>Ongoing Patient Relationship</w:t>
      </w:r>
    </w:p>
    <w:p>
      <w:pPr>
        <w:pStyle w:val="Heading1"/>
      </w:pPr>
      <w:r>
        <w:t>17. Final Product Principle</w:t>
      </w:r>
    </w:p>
    <w:p>
      <w:r>
        <w:rPr>
          <w:b/>
        </w:rPr>
        <w:t xml:space="preserve">Perfusion is not merely a booking-and-call application. </w:t>
      </w:r>
      <w:r>
        <w:t xml:space="preserve">The core product relationship is patient-centric: </w:t>
      </w:r>
      <w:r>
        <w:t>Patient → Consultation → Clinical Material → Communication → Follow-up → Longitudinal History.</w:t>
      </w:r>
    </w:p>
    <w:p>
      <w:r>
        <w:t>The mobile application must preserve this continuity across both roles while giving each role only the actions and information authorized for 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Perfusion Mobile App — Care Provider + Care Seeker Journey | Developer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