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retail_db;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retail_db;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order_items (order_item_id int(12) primary key,order_item_order_id int(12),order_item_name varchar(20),foreign key (order_item_order_id) references orders(order_id));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orders (order_id int(12) primary key,order_cust_id int(12),sales_name varchar(20),foreign key (order_cust_id) references customers(cust_id));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customers (cust_id int(12) primary key,cust_name varchar(22),cust_address varchar(22));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order_items;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orders;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customers;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order_items values(1,500,"table"),(2,500,"chair"),(3,700,"pants"),(4,700,"jeans");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values(10,"abhinath","street1"),(20,"avinash","street2"),(30,"ashutosh","street3"),(40,"aishanar","street4");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values(500,30,"abhis"),(600,10,"avis"),(700,20,"saura"),(800,40,"anusi"),(100,30,"abhis"),(200,20,"avis"),(300,10,"saura"),(400,10,"anusi");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order_items;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orders;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customers;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