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8A8AB" w14:textId="77777777" w:rsidR="007B7BEF" w:rsidRDefault="00000000">
      <w:pPr>
        <w:pStyle w:val="Heading1"/>
      </w:pPr>
      <w:bookmarkStart w:id="0" w:name="disclaimer"/>
      <w:r>
        <w:t>Disclaimer</w:t>
      </w:r>
    </w:p>
    <w:p w14:paraId="341BAD34" w14:textId="77777777" w:rsidR="007B7BEF" w:rsidRDefault="00000000">
      <w:pPr>
        <w:pStyle w:val="Heading2"/>
      </w:pPr>
      <w:bookmarkStart w:id="1" w:name="disclaimer-duck-publicity"/>
      <w:r>
        <w:t>Disclaimer – Duck Publicity</w:t>
      </w:r>
    </w:p>
    <w:p w14:paraId="24D07C02" w14:textId="77777777" w:rsidR="007B7BEF" w:rsidRDefault="00000000">
      <w:pPr>
        <w:pStyle w:val="FirstParagraph"/>
      </w:pPr>
      <w:r>
        <w:t xml:space="preserve">The information provided on this website by </w:t>
      </w:r>
      <w:r>
        <w:rPr>
          <w:b/>
          <w:bCs/>
        </w:rPr>
        <w:t>Duck Publicity</w:t>
      </w:r>
      <w:r>
        <w:t xml:space="preserve"> (“we,” “our,” or “us”) is for general informational and business purposes only. By using this website, you acknowledge and agree to the terms of this Disclaimer.</w:t>
      </w:r>
    </w:p>
    <w:p w14:paraId="6D322394" w14:textId="77777777" w:rsidR="007B7BEF" w:rsidRDefault="00000000">
      <w:r>
        <w:pict w14:anchorId="0316EC8D">
          <v:rect id="_x0000_i1025" style="width:0;height:1.5pt" o:hralign="center" o:hrstd="t" o:hr="t"/>
        </w:pict>
      </w:r>
    </w:p>
    <w:p w14:paraId="378BD037" w14:textId="77777777" w:rsidR="007B7BEF" w:rsidRDefault="00000000">
      <w:pPr>
        <w:pStyle w:val="Heading1"/>
      </w:pPr>
      <w:bookmarkStart w:id="2" w:name="no-professional-advice"/>
      <w:bookmarkEnd w:id="0"/>
      <w:bookmarkEnd w:id="1"/>
      <w:r>
        <w:t>1. No Professional Advice</w:t>
      </w:r>
    </w:p>
    <w:p w14:paraId="09BF93BE" w14:textId="77777777" w:rsidR="007B7BEF" w:rsidRDefault="00000000">
      <w:pPr>
        <w:pStyle w:val="FirstParagraph"/>
      </w:pPr>
      <w:r>
        <w:t>The content on this website, including articles, blogs, guides, case studies, marketing tips, and other materials, is provided for general information only. It should not be considered legal, financial, tax, or other professional advice.</w:t>
      </w:r>
    </w:p>
    <w:p w14:paraId="159397A0" w14:textId="77777777" w:rsidR="007B7BEF" w:rsidRDefault="00000000">
      <w:pPr>
        <w:pStyle w:val="BodyText"/>
      </w:pPr>
      <w:r>
        <w:t>You should seek appropriate professional advice before making business or financial decisions based on the information provided.</w:t>
      </w:r>
    </w:p>
    <w:p w14:paraId="5A2C800F" w14:textId="77777777" w:rsidR="007B7BEF" w:rsidRDefault="00000000">
      <w:r>
        <w:pict w14:anchorId="217D91C0">
          <v:rect id="_x0000_i1026" style="width:0;height:1.5pt" o:hralign="center" o:hrstd="t" o:hr="t"/>
        </w:pict>
      </w:r>
    </w:p>
    <w:p w14:paraId="78399C5B" w14:textId="77777777" w:rsidR="007B7BEF" w:rsidRDefault="00000000">
      <w:pPr>
        <w:pStyle w:val="Heading1"/>
      </w:pPr>
      <w:bookmarkStart w:id="3" w:name="no-guarantee-of-results"/>
      <w:bookmarkEnd w:id="2"/>
      <w:r>
        <w:t>2. No Guarantee of Results</w:t>
      </w:r>
    </w:p>
    <w:p w14:paraId="55305840" w14:textId="77777777" w:rsidR="007B7BEF" w:rsidRDefault="00000000">
      <w:pPr>
        <w:pStyle w:val="FirstParagraph"/>
      </w:pPr>
      <w:r>
        <w:t>Digital marketing outcomes vary depending on numerous factors, including but not limited to:</w:t>
      </w:r>
    </w:p>
    <w:p w14:paraId="3AB67F91" w14:textId="77777777" w:rsidR="007B7BEF" w:rsidRDefault="00000000">
      <w:pPr>
        <w:pStyle w:val="Compact"/>
        <w:numPr>
          <w:ilvl w:val="0"/>
          <w:numId w:val="2"/>
        </w:numPr>
      </w:pPr>
      <w:r>
        <w:t>Industry and competition</w:t>
      </w:r>
    </w:p>
    <w:p w14:paraId="0648C23C" w14:textId="77777777" w:rsidR="007B7BEF" w:rsidRDefault="00000000">
      <w:pPr>
        <w:pStyle w:val="Compact"/>
        <w:numPr>
          <w:ilvl w:val="0"/>
          <w:numId w:val="2"/>
        </w:numPr>
      </w:pPr>
      <w:r>
        <w:t>Advertising budget</w:t>
      </w:r>
    </w:p>
    <w:p w14:paraId="30502222" w14:textId="77777777" w:rsidR="007B7BEF" w:rsidRDefault="00000000">
      <w:pPr>
        <w:pStyle w:val="Compact"/>
        <w:numPr>
          <w:ilvl w:val="0"/>
          <w:numId w:val="2"/>
        </w:numPr>
      </w:pPr>
      <w:r>
        <w:t>Product or service quality</w:t>
      </w:r>
    </w:p>
    <w:p w14:paraId="0D3A3DE2" w14:textId="77777777" w:rsidR="007B7BEF" w:rsidRDefault="00000000">
      <w:pPr>
        <w:pStyle w:val="Compact"/>
        <w:numPr>
          <w:ilvl w:val="0"/>
          <w:numId w:val="2"/>
        </w:numPr>
      </w:pPr>
      <w:r>
        <w:t>Target audience</w:t>
      </w:r>
    </w:p>
    <w:p w14:paraId="0E64BE2D" w14:textId="77777777" w:rsidR="007B7BEF" w:rsidRDefault="00000000">
      <w:pPr>
        <w:pStyle w:val="Compact"/>
        <w:numPr>
          <w:ilvl w:val="0"/>
          <w:numId w:val="2"/>
        </w:numPr>
      </w:pPr>
      <w:r>
        <w:t>Market conditions</w:t>
      </w:r>
    </w:p>
    <w:p w14:paraId="49E08B3B" w14:textId="77777777" w:rsidR="007B7BEF" w:rsidRDefault="00000000">
      <w:pPr>
        <w:pStyle w:val="Compact"/>
        <w:numPr>
          <w:ilvl w:val="0"/>
          <w:numId w:val="2"/>
        </w:numPr>
      </w:pPr>
      <w:r>
        <w:t>Customer behavior</w:t>
      </w:r>
    </w:p>
    <w:p w14:paraId="464A29D4" w14:textId="77777777" w:rsidR="007B7BEF" w:rsidRDefault="00000000">
      <w:pPr>
        <w:pStyle w:val="Compact"/>
        <w:numPr>
          <w:ilvl w:val="0"/>
          <w:numId w:val="2"/>
        </w:numPr>
      </w:pPr>
      <w:r>
        <w:t>Search engine and social media algorithms</w:t>
      </w:r>
    </w:p>
    <w:p w14:paraId="26338A3A" w14:textId="77777777" w:rsidR="007B7BEF" w:rsidRDefault="00000000">
      <w:pPr>
        <w:pStyle w:val="FirstParagraph"/>
      </w:pPr>
      <w:r>
        <w:t xml:space="preserve">Accordingly, Duck Publicity does </w:t>
      </w:r>
      <w:r>
        <w:rPr>
          <w:b/>
          <w:bCs/>
        </w:rPr>
        <w:t>not</w:t>
      </w:r>
      <w:r>
        <w:t xml:space="preserve"> guarantee:</w:t>
      </w:r>
    </w:p>
    <w:p w14:paraId="224A8F3D" w14:textId="77777777" w:rsidR="007B7BEF" w:rsidRDefault="00000000">
      <w:pPr>
        <w:pStyle w:val="Compact"/>
        <w:numPr>
          <w:ilvl w:val="0"/>
          <w:numId w:val="3"/>
        </w:numPr>
      </w:pPr>
      <w:r>
        <w:t>Search engine rankings</w:t>
      </w:r>
    </w:p>
    <w:p w14:paraId="2165EB88" w14:textId="77777777" w:rsidR="007B7BEF" w:rsidRDefault="00000000">
      <w:pPr>
        <w:pStyle w:val="Compact"/>
        <w:numPr>
          <w:ilvl w:val="0"/>
          <w:numId w:val="3"/>
        </w:numPr>
      </w:pPr>
      <w:r>
        <w:t>Website traffic</w:t>
      </w:r>
    </w:p>
    <w:p w14:paraId="5E09881C" w14:textId="77777777" w:rsidR="007B7BEF" w:rsidRDefault="00000000">
      <w:pPr>
        <w:pStyle w:val="Compact"/>
        <w:numPr>
          <w:ilvl w:val="0"/>
          <w:numId w:val="3"/>
        </w:numPr>
      </w:pPr>
      <w:r>
        <w:t>Lead generation</w:t>
      </w:r>
    </w:p>
    <w:p w14:paraId="2EB793DB" w14:textId="77777777" w:rsidR="007B7BEF" w:rsidRDefault="00000000">
      <w:pPr>
        <w:pStyle w:val="Compact"/>
        <w:numPr>
          <w:ilvl w:val="0"/>
          <w:numId w:val="3"/>
        </w:numPr>
      </w:pPr>
      <w:r>
        <w:t>Sales or revenue</w:t>
      </w:r>
    </w:p>
    <w:p w14:paraId="53B011CC" w14:textId="77777777" w:rsidR="007B7BEF" w:rsidRDefault="00000000">
      <w:pPr>
        <w:pStyle w:val="Compact"/>
        <w:numPr>
          <w:ilvl w:val="0"/>
          <w:numId w:val="3"/>
        </w:numPr>
      </w:pPr>
      <w:r>
        <w:t>Return on Investment (ROI)</w:t>
      </w:r>
    </w:p>
    <w:p w14:paraId="24A7A5C3" w14:textId="77777777" w:rsidR="007B7BEF" w:rsidRDefault="00000000">
      <w:pPr>
        <w:pStyle w:val="Compact"/>
        <w:numPr>
          <w:ilvl w:val="0"/>
          <w:numId w:val="3"/>
        </w:numPr>
      </w:pPr>
      <w:r>
        <w:t>Return on Ad Spend (ROAS)</w:t>
      </w:r>
    </w:p>
    <w:p w14:paraId="4E8EFDD5" w14:textId="77777777" w:rsidR="007B7BEF" w:rsidRDefault="00000000">
      <w:pPr>
        <w:pStyle w:val="Compact"/>
        <w:numPr>
          <w:ilvl w:val="0"/>
          <w:numId w:val="3"/>
        </w:numPr>
      </w:pPr>
      <w:r>
        <w:lastRenderedPageBreak/>
        <w:t>Social media growth</w:t>
      </w:r>
    </w:p>
    <w:p w14:paraId="5EACC5F8" w14:textId="77777777" w:rsidR="007B7BEF" w:rsidRDefault="00000000">
      <w:pPr>
        <w:pStyle w:val="Compact"/>
        <w:numPr>
          <w:ilvl w:val="0"/>
          <w:numId w:val="3"/>
        </w:numPr>
      </w:pPr>
      <w:r>
        <w:t>Conversion rates</w:t>
      </w:r>
    </w:p>
    <w:p w14:paraId="2533A305" w14:textId="77777777" w:rsidR="007B7BEF" w:rsidRDefault="00000000">
      <w:pPr>
        <w:pStyle w:val="Compact"/>
        <w:numPr>
          <w:ilvl w:val="0"/>
          <w:numId w:val="3"/>
        </w:numPr>
      </w:pPr>
      <w:r>
        <w:t>Business profitability</w:t>
      </w:r>
    </w:p>
    <w:p w14:paraId="4901CE2F" w14:textId="77777777" w:rsidR="007B7BEF" w:rsidRDefault="00000000">
      <w:pPr>
        <w:pStyle w:val="FirstParagraph"/>
      </w:pPr>
      <w:r>
        <w:t>Any examples, testimonials, statistics, projections, or case studies presented on this website are illustrative only and should not be interpreted as guarantees of future results.</w:t>
      </w:r>
    </w:p>
    <w:p w14:paraId="654FB2F8" w14:textId="77777777" w:rsidR="007B7BEF" w:rsidRDefault="00000000">
      <w:r>
        <w:pict w14:anchorId="694D32E4">
          <v:rect id="_x0000_i1027" style="width:0;height:1.5pt" o:hralign="center" o:hrstd="t" o:hr="t"/>
        </w:pict>
      </w:r>
    </w:p>
    <w:p w14:paraId="3D91C263" w14:textId="77777777" w:rsidR="007B7BEF" w:rsidRDefault="00000000">
      <w:pPr>
        <w:pStyle w:val="Heading1"/>
      </w:pPr>
      <w:bookmarkStart w:id="4" w:name="accuracy-of-information"/>
      <w:bookmarkEnd w:id="3"/>
      <w:r>
        <w:t>3. Accuracy of Information</w:t>
      </w:r>
    </w:p>
    <w:p w14:paraId="1BDB3831" w14:textId="77777777" w:rsidR="007B7BEF" w:rsidRDefault="00000000">
      <w:pPr>
        <w:pStyle w:val="FirstParagraph"/>
      </w:pPr>
      <w:r>
        <w:t>We strive to keep the information on our website accurate and up to date. However, we make no representations or warranties, express or implied, regarding the completeness, accuracy, reliability, suitability, or availability of the website or its content.</w:t>
      </w:r>
    </w:p>
    <w:p w14:paraId="44077CAD" w14:textId="77777777" w:rsidR="007B7BEF" w:rsidRDefault="00000000">
      <w:pPr>
        <w:pStyle w:val="BodyText"/>
      </w:pPr>
      <w:r>
        <w:t>We reserve the right to modify, update, or remove content at any time without prior notice.</w:t>
      </w:r>
    </w:p>
    <w:p w14:paraId="6E46E09F" w14:textId="77777777" w:rsidR="007B7BEF" w:rsidRDefault="00000000">
      <w:r>
        <w:pict w14:anchorId="51A631E3">
          <v:rect id="_x0000_i1028" style="width:0;height:1.5pt" o:hralign="center" o:hrstd="t" o:hr="t"/>
        </w:pict>
      </w:r>
    </w:p>
    <w:p w14:paraId="3024238E" w14:textId="77777777" w:rsidR="007B7BEF" w:rsidRDefault="00000000">
      <w:pPr>
        <w:pStyle w:val="Heading1"/>
      </w:pPr>
      <w:bookmarkStart w:id="5" w:name="third-party-platforms"/>
      <w:bookmarkEnd w:id="4"/>
      <w:r>
        <w:t>4. Third-Party Platforms</w:t>
      </w:r>
    </w:p>
    <w:p w14:paraId="7574D8B9" w14:textId="77777777" w:rsidR="007B7BEF" w:rsidRDefault="00000000">
      <w:pPr>
        <w:pStyle w:val="FirstParagraph"/>
      </w:pPr>
      <w:r>
        <w:t>Our services may involve or integrate with third-party platforms, including but not limited to:</w:t>
      </w:r>
    </w:p>
    <w:p w14:paraId="1EAB1EC1" w14:textId="77777777" w:rsidR="007B7BEF" w:rsidRDefault="00000000">
      <w:pPr>
        <w:pStyle w:val="Compact"/>
        <w:numPr>
          <w:ilvl w:val="0"/>
          <w:numId w:val="4"/>
        </w:numPr>
      </w:pPr>
      <w:r>
        <w:t>Google</w:t>
      </w:r>
    </w:p>
    <w:p w14:paraId="25C79B2C" w14:textId="77777777" w:rsidR="007B7BEF" w:rsidRDefault="00000000">
      <w:pPr>
        <w:pStyle w:val="Compact"/>
        <w:numPr>
          <w:ilvl w:val="0"/>
          <w:numId w:val="4"/>
        </w:numPr>
      </w:pPr>
      <w:r>
        <w:t>Meta (Facebook &amp; Instagram)</w:t>
      </w:r>
    </w:p>
    <w:p w14:paraId="75989E47" w14:textId="77777777" w:rsidR="007B7BEF" w:rsidRDefault="00000000">
      <w:pPr>
        <w:pStyle w:val="Compact"/>
        <w:numPr>
          <w:ilvl w:val="0"/>
          <w:numId w:val="4"/>
        </w:numPr>
      </w:pPr>
      <w:r>
        <w:t>LinkedIn</w:t>
      </w:r>
    </w:p>
    <w:p w14:paraId="7AFD0BF1" w14:textId="77777777" w:rsidR="007B7BEF" w:rsidRDefault="00000000">
      <w:pPr>
        <w:pStyle w:val="Compact"/>
        <w:numPr>
          <w:ilvl w:val="0"/>
          <w:numId w:val="4"/>
        </w:numPr>
      </w:pPr>
      <w:r>
        <w:t>YouTube</w:t>
      </w:r>
    </w:p>
    <w:p w14:paraId="58C00A05" w14:textId="77777777" w:rsidR="007B7BEF" w:rsidRDefault="00000000">
      <w:pPr>
        <w:pStyle w:val="Compact"/>
        <w:numPr>
          <w:ilvl w:val="0"/>
          <w:numId w:val="4"/>
        </w:numPr>
      </w:pPr>
      <w:r>
        <w:t>Website hosting providers</w:t>
      </w:r>
    </w:p>
    <w:p w14:paraId="5A4D4A31" w14:textId="77777777" w:rsidR="007B7BEF" w:rsidRDefault="00000000">
      <w:pPr>
        <w:pStyle w:val="Compact"/>
        <w:numPr>
          <w:ilvl w:val="0"/>
          <w:numId w:val="4"/>
        </w:numPr>
      </w:pPr>
      <w:r>
        <w:t>Payment processors</w:t>
      </w:r>
    </w:p>
    <w:p w14:paraId="6224149D" w14:textId="77777777" w:rsidR="007B7BEF" w:rsidRDefault="00000000">
      <w:pPr>
        <w:pStyle w:val="Compact"/>
        <w:numPr>
          <w:ilvl w:val="0"/>
          <w:numId w:val="4"/>
        </w:numPr>
      </w:pPr>
      <w:r>
        <w:t>Analytics providers</w:t>
      </w:r>
    </w:p>
    <w:p w14:paraId="1D37AA92" w14:textId="77777777" w:rsidR="007B7BEF" w:rsidRDefault="00000000">
      <w:pPr>
        <w:pStyle w:val="FirstParagraph"/>
      </w:pPr>
      <w:r>
        <w:t>Duck Publicity is not responsible for the availability, policies, performance, decisions, or actions of these third-party services.</w:t>
      </w:r>
    </w:p>
    <w:p w14:paraId="7B976D37" w14:textId="77777777" w:rsidR="007B7BEF" w:rsidRDefault="00000000">
      <w:pPr>
        <w:pStyle w:val="BodyText"/>
      </w:pPr>
      <w:r>
        <w:t>Changes to third-party algorithms, advertising policies, pricing, or platform functionality may affect marketing performance and are beyond our control.</w:t>
      </w:r>
    </w:p>
    <w:p w14:paraId="7B45D070" w14:textId="77777777" w:rsidR="007B7BEF" w:rsidRDefault="00000000">
      <w:r>
        <w:pict w14:anchorId="6FD4C23B">
          <v:rect id="_x0000_i1029" style="width:0;height:1.5pt" o:hralign="center" o:hrstd="t" o:hr="t"/>
        </w:pict>
      </w:r>
    </w:p>
    <w:p w14:paraId="405A4376" w14:textId="77777777" w:rsidR="007B7BEF" w:rsidRDefault="00000000">
      <w:pPr>
        <w:pStyle w:val="Heading1"/>
      </w:pPr>
      <w:bookmarkStart w:id="6" w:name="external-links"/>
      <w:bookmarkEnd w:id="5"/>
      <w:r>
        <w:t>5. External Links</w:t>
      </w:r>
    </w:p>
    <w:p w14:paraId="61DAD98F" w14:textId="77777777" w:rsidR="007B7BEF" w:rsidRDefault="00000000">
      <w:pPr>
        <w:pStyle w:val="FirstParagraph"/>
      </w:pPr>
      <w:r>
        <w:t>This website may contain links to third-party websites for your convenience or reference.</w:t>
      </w:r>
    </w:p>
    <w:p w14:paraId="23D93F08" w14:textId="77777777" w:rsidR="007B7BEF" w:rsidRDefault="00000000">
      <w:pPr>
        <w:pStyle w:val="BodyText"/>
      </w:pPr>
      <w:r>
        <w:lastRenderedPageBreak/>
        <w:t>Duck Publicity does not control, endorse, or assume responsibility for the content, accuracy, privacy practices, or availability of any third-party websites.</w:t>
      </w:r>
    </w:p>
    <w:p w14:paraId="6053E7F3" w14:textId="77777777" w:rsidR="007B7BEF" w:rsidRDefault="00000000">
      <w:pPr>
        <w:pStyle w:val="BodyText"/>
      </w:pPr>
      <w:r>
        <w:t>Accessing external websites is at your own risk.</w:t>
      </w:r>
    </w:p>
    <w:p w14:paraId="0DF65183" w14:textId="77777777" w:rsidR="007B7BEF" w:rsidRDefault="00000000">
      <w:r>
        <w:pict w14:anchorId="502C396F">
          <v:rect id="_x0000_i1030" style="width:0;height:1.5pt" o:hralign="center" o:hrstd="t" o:hr="t"/>
        </w:pict>
      </w:r>
    </w:p>
    <w:p w14:paraId="3DA1C836" w14:textId="77777777" w:rsidR="007B7BEF" w:rsidRDefault="00000000">
      <w:pPr>
        <w:pStyle w:val="Heading1"/>
      </w:pPr>
      <w:bookmarkStart w:id="7" w:name="client-responsibility"/>
      <w:bookmarkEnd w:id="6"/>
      <w:r>
        <w:t>6. Client Responsibility</w:t>
      </w:r>
    </w:p>
    <w:p w14:paraId="028A8D3F" w14:textId="77777777" w:rsidR="007B7BEF" w:rsidRDefault="00000000">
      <w:pPr>
        <w:pStyle w:val="FirstParagraph"/>
      </w:pPr>
      <w:r>
        <w:t>Clients are responsible for ensuring that the information, content, trademarks, logos, images, advertisements, and materials they provide to Duck Publicity are accurate, lawful, and do not infringe the intellectual property or other rights of third parties.</w:t>
      </w:r>
    </w:p>
    <w:p w14:paraId="18596442" w14:textId="77777777" w:rsidR="007B7BEF" w:rsidRDefault="00000000">
      <w:pPr>
        <w:pStyle w:val="BodyText"/>
      </w:pPr>
      <w:r>
        <w:t>Duck Publicity is not liable for claims arising from client-provided materials.</w:t>
      </w:r>
    </w:p>
    <w:p w14:paraId="3867FE90" w14:textId="77777777" w:rsidR="007B7BEF" w:rsidRDefault="00000000">
      <w:r>
        <w:pict w14:anchorId="4BA435A9">
          <v:rect id="_x0000_i1031" style="width:0;height:1.5pt" o:hralign="center" o:hrstd="t" o:hr="t"/>
        </w:pict>
      </w:r>
    </w:p>
    <w:p w14:paraId="089DA8D7" w14:textId="77777777" w:rsidR="007B7BEF" w:rsidRDefault="00000000">
      <w:pPr>
        <w:pStyle w:val="Heading1"/>
      </w:pPr>
      <w:bookmarkStart w:id="8" w:name="limitation-of-liability"/>
      <w:bookmarkEnd w:id="7"/>
      <w:r>
        <w:t>7. Limitation of Liability</w:t>
      </w:r>
    </w:p>
    <w:p w14:paraId="2363015F" w14:textId="77777777" w:rsidR="007B7BEF" w:rsidRDefault="00000000">
      <w:pPr>
        <w:pStyle w:val="FirstParagraph"/>
      </w:pPr>
      <w:r>
        <w:t>To the fullest extent permitted by applicable law, Duck Publicity shall not be liable for any direct, indirect, incidental, consequential, special, or punitive damages arising from or related to:</w:t>
      </w:r>
    </w:p>
    <w:p w14:paraId="28385502" w14:textId="77777777" w:rsidR="007B7BEF" w:rsidRDefault="00000000">
      <w:pPr>
        <w:pStyle w:val="Compact"/>
        <w:numPr>
          <w:ilvl w:val="0"/>
          <w:numId w:val="5"/>
        </w:numPr>
      </w:pPr>
      <w:r>
        <w:t>Use of this website</w:t>
      </w:r>
    </w:p>
    <w:p w14:paraId="1421E9BF" w14:textId="77777777" w:rsidR="007B7BEF" w:rsidRDefault="00000000">
      <w:pPr>
        <w:pStyle w:val="Compact"/>
        <w:numPr>
          <w:ilvl w:val="0"/>
          <w:numId w:val="5"/>
        </w:numPr>
      </w:pPr>
      <w:r>
        <w:t>Reliance on website content</w:t>
      </w:r>
    </w:p>
    <w:p w14:paraId="74110AD1" w14:textId="77777777" w:rsidR="007B7BEF" w:rsidRDefault="00000000">
      <w:pPr>
        <w:pStyle w:val="Compact"/>
        <w:numPr>
          <w:ilvl w:val="0"/>
          <w:numId w:val="5"/>
        </w:numPr>
      </w:pPr>
      <w:r>
        <w:t>Marketing campaign performance</w:t>
      </w:r>
    </w:p>
    <w:p w14:paraId="4CD8EA3D" w14:textId="77777777" w:rsidR="007B7BEF" w:rsidRDefault="00000000">
      <w:pPr>
        <w:pStyle w:val="Compact"/>
        <w:numPr>
          <w:ilvl w:val="0"/>
          <w:numId w:val="5"/>
        </w:numPr>
      </w:pPr>
      <w:r>
        <w:t>Business decisions made by users</w:t>
      </w:r>
    </w:p>
    <w:p w14:paraId="389EF8CF" w14:textId="77777777" w:rsidR="007B7BEF" w:rsidRDefault="00000000">
      <w:pPr>
        <w:pStyle w:val="Compact"/>
        <w:numPr>
          <w:ilvl w:val="0"/>
          <w:numId w:val="5"/>
        </w:numPr>
      </w:pPr>
      <w:r>
        <w:t>Temporary website interruptions</w:t>
      </w:r>
    </w:p>
    <w:p w14:paraId="45BBDE16" w14:textId="77777777" w:rsidR="007B7BEF" w:rsidRDefault="00000000">
      <w:pPr>
        <w:pStyle w:val="Compact"/>
        <w:numPr>
          <w:ilvl w:val="0"/>
          <w:numId w:val="5"/>
        </w:numPr>
      </w:pPr>
      <w:r>
        <w:t>Third-party platform actions or outages</w:t>
      </w:r>
    </w:p>
    <w:p w14:paraId="5343D75F" w14:textId="77777777" w:rsidR="007B7BEF" w:rsidRDefault="00000000">
      <w:pPr>
        <w:pStyle w:val="Compact"/>
        <w:numPr>
          <w:ilvl w:val="0"/>
          <w:numId w:val="5"/>
        </w:numPr>
      </w:pPr>
      <w:r>
        <w:t>Data loss or service disruptions beyond our reasonable control</w:t>
      </w:r>
    </w:p>
    <w:p w14:paraId="6CAA2822" w14:textId="77777777" w:rsidR="007B7BEF" w:rsidRDefault="00000000">
      <w:pPr>
        <w:pStyle w:val="FirstParagraph"/>
      </w:pPr>
      <w:r>
        <w:t>Our total liability, if any, shall be limited to the amount paid by the client for the specific services giving rise to the claim, to the extent permitted by law.</w:t>
      </w:r>
    </w:p>
    <w:p w14:paraId="56D28B46" w14:textId="77777777" w:rsidR="007B7BEF" w:rsidRDefault="00000000">
      <w:r>
        <w:pict w14:anchorId="75AB622B">
          <v:rect id="_x0000_i1032" style="width:0;height:1.5pt" o:hralign="center" o:hrstd="t" o:hr="t"/>
        </w:pict>
      </w:r>
    </w:p>
    <w:p w14:paraId="6635DE0F" w14:textId="77777777" w:rsidR="007B7BEF" w:rsidRDefault="00000000">
      <w:pPr>
        <w:pStyle w:val="Heading1"/>
      </w:pPr>
      <w:bookmarkStart w:id="9" w:name="testimonials-and-case-studies"/>
      <w:bookmarkEnd w:id="8"/>
      <w:r>
        <w:t>8. Testimonials and Case Studies</w:t>
      </w:r>
    </w:p>
    <w:p w14:paraId="3B94D94A" w14:textId="77777777" w:rsidR="007B7BEF" w:rsidRDefault="00000000">
      <w:pPr>
        <w:pStyle w:val="FirstParagraph"/>
      </w:pPr>
      <w:r>
        <w:t>Testimonials, reviews, portfolio examples, and case studies displayed on this website reflect individual client experiences. Results vary from client to client and should not be interpreted as guarantees of similar outcomes.</w:t>
      </w:r>
    </w:p>
    <w:p w14:paraId="5860BEAD" w14:textId="77777777" w:rsidR="007B7BEF" w:rsidRDefault="00000000">
      <w:r>
        <w:pict w14:anchorId="4AE1FA4A">
          <v:rect id="_x0000_i1033" style="width:0;height:1.5pt" o:hralign="center" o:hrstd="t" o:hr="t"/>
        </w:pict>
      </w:r>
    </w:p>
    <w:p w14:paraId="127FE80A" w14:textId="77777777" w:rsidR="007B7BEF" w:rsidRDefault="00000000">
      <w:pPr>
        <w:pStyle w:val="Heading1"/>
      </w:pPr>
      <w:bookmarkStart w:id="10" w:name="intellectual-property"/>
      <w:bookmarkEnd w:id="9"/>
      <w:r>
        <w:lastRenderedPageBreak/>
        <w:t>9. Intellectual Property</w:t>
      </w:r>
    </w:p>
    <w:p w14:paraId="4FF57E68" w14:textId="77777777" w:rsidR="007B7BEF" w:rsidRDefault="00000000">
      <w:pPr>
        <w:pStyle w:val="FirstParagraph"/>
      </w:pPr>
      <w:r>
        <w:t>All website content, including text, graphics, logos, designs, branding, images, and other materials, is the property of Duck Publicity or is used with permission.</w:t>
      </w:r>
    </w:p>
    <w:p w14:paraId="17FF2D28" w14:textId="77777777" w:rsidR="007B7BEF" w:rsidRDefault="00000000">
      <w:pPr>
        <w:pStyle w:val="BodyText"/>
      </w:pPr>
      <w:r>
        <w:t>No content may be copied, reproduced, modified, distributed, or republished without prior written consent, except as permitted by applicable law.</w:t>
      </w:r>
    </w:p>
    <w:p w14:paraId="3374150C" w14:textId="77777777" w:rsidR="007B7BEF" w:rsidRDefault="00000000">
      <w:r>
        <w:pict w14:anchorId="5A4BCDA9">
          <v:rect id="_x0000_i1034" style="width:0;height:1.5pt" o:hralign="center" o:hrstd="t" o:hr="t"/>
        </w:pict>
      </w:r>
    </w:p>
    <w:p w14:paraId="07584C13" w14:textId="77777777" w:rsidR="007B7BEF" w:rsidRDefault="00000000">
      <w:pPr>
        <w:pStyle w:val="Heading1"/>
      </w:pPr>
      <w:bookmarkStart w:id="11" w:name="changes-to-this-disclaimer"/>
      <w:bookmarkEnd w:id="10"/>
      <w:r>
        <w:t>10. Changes to This Disclaimer</w:t>
      </w:r>
    </w:p>
    <w:p w14:paraId="616B18CB" w14:textId="77777777" w:rsidR="007B7BEF" w:rsidRDefault="00000000">
      <w:pPr>
        <w:pStyle w:val="FirstParagraph"/>
      </w:pPr>
      <w:r>
        <w:t>Duck Publicity reserves the right to modify or update this Disclaimer at any time. Updated versions will be posted on this page with a revised Effective Date.</w:t>
      </w:r>
    </w:p>
    <w:p w14:paraId="64A2FDCF" w14:textId="77777777" w:rsidR="007B7BEF" w:rsidRDefault="00000000">
      <w:pPr>
        <w:pStyle w:val="BodyText"/>
      </w:pPr>
      <w:r>
        <w:t>Your continued use of the website constitutes acceptance of the updated Disclaimer.</w:t>
      </w:r>
    </w:p>
    <w:p w14:paraId="5BEFD4C6" w14:textId="77777777" w:rsidR="007B7BEF" w:rsidRDefault="00000000">
      <w:r>
        <w:pict w14:anchorId="291DB200">
          <v:rect id="_x0000_i1035" style="width:0;height:1.5pt" o:hralign="center" o:hrstd="t" o:hr="t"/>
        </w:pict>
      </w:r>
    </w:p>
    <w:p w14:paraId="1AC2A352" w14:textId="77777777" w:rsidR="007B7BEF" w:rsidRDefault="00000000">
      <w:pPr>
        <w:pStyle w:val="Heading1"/>
      </w:pPr>
      <w:bookmarkStart w:id="12" w:name="contact-us"/>
      <w:bookmarkEnd w:id="11"/>
      <w:r>
        <w:t>11. Contact Us</w:t>
      </w:r>
    </w:p>
    <w:p w14:paraId="38005024" w14:textId="7962FA23" w:rsidR="00137295" w:rsidRDefault="00000000" w:rsidP="00137295">
      <w:pPr>
        <w:pStyle w:val="FirstParagraph"/>
      </w:pPr>
      <w:r>
        <w:t>If you have any questions regarding this Disclaimer, please contact u</w:t>
      </w:r>
      <w:r w:rsidR="00137295">
        <w:t>s using contact us page from website.</w:t>
      </w:r>
    </w:p>
    <w:bookmarkEnd w:id="12"/>
    <w:p w14:paraId="4905EB0B" w14:textId="727C8C3F" w:rsidR="007B7BEF" w:rsidRDefault="007B7BEF">
      <w:pPr>
        <w:pStyle w:val="BodyText"/>
      </w:pPr>
    </w:p>
    <w:sectPr w:rsidR="007B7BE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5042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694D4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36131703">
    <w:abstractNumId w:val="0"/>
  </w:num>
  <w:num w:numId="2" w16cid:durableId="506753006">
    <w:abstractNumId w:val="1"/>
  </w:num>
  <w:num w:numId="3" w16cid:durableId="1410224990">
    <w:abstractNumId w:val="1"/>
  </w:num>
  <w:num w:numId="4" w16cid:durableId="509024633">
    <w:abstractNumId w:val="1"/>
  </w:num>
  <w:num w:numId="5" w16cid:durableId="1411192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B7BEF"/>
    <w:rsid w:val="00137295"/>
    <w:rsid w:val="00217320"/>
    <w:rsid w:val="00577C87"/>
    <w:rsid w:val="007B7BEF"/>
    <w:rsid w:val="0093565F"/>
    <w:rsid w:val="00B83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FE5B"/>
  <w15:docId w15:val="{84005A70-1399-4C07-A0F8-9041C3033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682</Words>
  <Characters>3890</Characters>
  <Application>Microsoft Office Word</Application>
  <DocSecurity>0</DocSecurity>
  <Lines>32</Lines>
  <Paragraphs>9</Paragraphs>
  <ScaleCrop>false</ScaleCrop>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jainsuperbazarho@gmail.com</cp:lastModifiedBy>
  <cp:revision>4</cp:revision>
  <dcterms:created xsi:type="dcterms:W3CDTF">2026-07-27T11:46:00Z</dcterms:created>
  <dcterms:modified xsi:type="dcterms:W3CDTF">2026-07-27T11:57:00Z</dcterms:modified>
</cp:coreProperties>
</file>