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8CEB" w14:textId="77777777" w:rsidR="00162022" w:rsidRDefault="00162022"/>
    <w:p w14:paraId="5B0B2BAD" w14:textId="77777777" w:rsidR="00162022" w:rsidRDefault="00162022"/>
    <w:p w14:paraId="08EE4512" w14:textId="77777777" w:rsidR="00162022" w:rsidRDefault="00162022"/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AC1E4A" w:rsidRPr="00162022" w14:paraId="03DC086A" w14:textId="77777777" w:rsidTr="00ED3ECA">
        <w:tc>
          <w:tcPr>
            <w:tcW w:w="3600" w:type="dxa"/>
          </w:tcPr>
          <w:p w14:paraId="6DC14F94" w14:textId="77777777" w:rsidR="00641620" w:rsidRPr="00162022" w:rsidRDefault="00AC1E4A" w:rsidP="00641620">
            <w:pPr>
              <w:rPr>
                <w:bCs/>
                <w:color w:val="000000" w:themeColor="text1"/>
                <w:sz w:val="16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62022">
              <w:rPr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Dr. Swapnil Desai</w:t>
            </w:r>
            <w:r w:rsidRPr="00162022">
              <w:rPr>
                <w:bCs/>
                <w:color w:val="000000" w:themeColor="text1"/>
                <w:sz w:val="16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r w:rsidR="00641620" w:rsidRPr="00162022">
              <w:rPr>
                <w:bCs/>
                <w:color w:val="000000" w:themeColor="text1"/>
                <w:sz w:val="16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</w:p>
          <w:p w14:paraId="396F3C57" w14:textId="71EB0C7C" w:rsidR="00954DCF" w:rsidRDefault="00641620" w:rsidP="0084732D">
            <w:pPr>
              <w:rPr>
                <w:b/>
                <w:bCs/>
                <w:sz w:val="16"/>
                <w:szCs w:val="20"/>
              </w:rPr>
            </w:pPr>
            <w:r w:rsidRPr="00162022">
              <w:rPr>
                <w:bCs/>
                <w:color w:val="000000" w:themeColor="text1"/>
                <w:sz w:val="16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C1E4A" w:rsidRPr="00162022">
              <w:rPr>
                <w:bCs/>
                <w:color w:val="000000" w:themeColor="text1"/>
                <w:sz w:val="20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MD </w:t>
            </w:r>
            <w:r w:rsidR="00C35663" w:rsidRPr="00162022">
              <w:rPr>
                <w:bCs/>
                <w:color w:val="000000" w:themeColor="text1"/>
                <w:sz w:val="20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</w:t>
            </w:r>
            <w:r w:rsidR="00C35663">
              <w:rPr>
                <w:bCs/>
                <w:color w:val="000000" w:themeColor="text1"/>
                <w:sz w:val="20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ae</w:t>
            </w:r>
            <w:r w:rsidR="00C35663" w:rsidRPr="00162022">
              <w:rPr>
                <w:bCs/>
                <w:color w:val="000000" w:themeColor="text1"/>
                <w:sz w:val="20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sthesiologi</w:t>
            </w:r>
            <w:r w:rsidR="00C35663">
              <w:rPr>
                <w:bCs/>
                <w:color w:val="000000" w:themeColor="text1"/>
                <w:sz w:val="20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sts</w:t>
            </w:r>
            <w:r w:rsidR="0084732D" w:rsidRPr="00162022">
              <w:rPr>
                <w:b/>
                <w:bCs/>
                <w:sz w:val="16"/>
                <w:szCs w:val="20"/>
              </w:rPr>
              <w:t xml:space="preserve">      </w:t>
            </w:r>
            <w:r w:rsidRPr="00162022">
              <w:rPr>
                <w:b/>
                <w:bCs/>
                <w:sz w:val="16"/>
                <w:szCs w:val="20"/>
              </w:rPr>
              <w:t xml:space="preserve">    </w:t>
            </w:r>
          </w:p>
          <w:p w14:paraId="4FF5C41F" w14:textId="1E478969" w:rsidR="0084732D" w:rsidRPr="00954DCF" w:rsidRDefault="00641620" w:rsidP="0084732D">
            <w:pPr>
              <w:rPr>
                <w:bCs/>
                <w:color w:val="000000" w:themeColor="text1"/>
                <w:sz w:val="20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62022">
              <w:rPr>
                <w:b/>
                <w:bCs/>
                <w:sz w:val="16"/>
                <w:szCs w:val="20"/>
              </w:rPr>
              <w:t xml:space="preserve"> </w:t>
            </w:r>
            <w:r w:rsidR="0084732D" w:rsidRPr="00162022">
              <w:rPr>
                <w:b/>
                <w:bCs/>
                <w:sz w:val="16"/>
                <w:szCs w:val="20"/>
              </w:rPr>
              <w:t>+91 9757407372</w:t>
            </w:r>
          </w:p>
          <w:p w14:paraId="7F5B1954" w14:textId="0ED7F0A2" w:rsidR="0084732D" w:rsidRDefault="00641620" w:rsidP="0084732D">
            <w:pPr>
              <w:rPr>
                <w:b/>
                <w:bCs/>
                <w:sz w:val="16"/>
                <w:szCs w:val="20"/>
              </w:rPr>
            </w:pPr>
            <w:r w:rsidRPr="00162022">
              <w:rPr>
                <w:b/>
                <w:bCs/>
                <w:sz w:val="16"/>
                <w:szCs w:val="20"/>
              </w:rPr>
              <w:t xml:space="preserve"> </w:t>
            </w:r>
            <w:r w:rsidR="0084732D" w:rsidRPr="00162022">
              <w:rPr>
                <w:b/>
                <w:bCs/>
                <w:sz w:val="16"/>
                <w:szCs w:val="20"/>
              </w:rPr>
              <w:t>swapnildesaimbbs@gmail.com</w:t>
            </w:r>
          </w:p>
          <w:p w14:paraId="078F9541" w14:textId="77830E04" w:rsidR="00840551" w:rsidRPr="00840551" w:rsidRDefault="00840551" w:rsidP="0084732D">
            <w:pPr>
              <w:rPr>
                <w:rStyle w:val="Hyperlink"/>
                <w:b/>
                <w:bCs/>
                <w:color w:val="000000" w:themeColor="text1"/>
                <w:sz w:val="16"/>
                <w:szCs w:val="20"/>
                <w:u w:val="none"/>
              </w:rPr>
            </w:pPr>
            <w:r>
              <w:rPr>
                <w:rStyle w:val="Hyperlink"/>
                <w:b/>
                <w:bCs/>
                <w:color w:val="000000" w:themeColor="text1"/>
                <w:sz w:val="16"/>
                <w:szCs w:val="20"/>
                <w:u w:val="none"/>
              </w:rPr>
              <w:t xml:space="preserve"> </w:t>
            </w:r>
            <w:r w:rsidR="002D4AE0">
              <w:rPr>
                <w:rStyle w:val="Hyperlink"/>
                <w:b/>
                <w:bCs/>
                <w:color w:val="000000" w:themeColor="text1"/>
                <w:sz w:val="16"/>
                <w:szCs w:val="20"/>
                <w:u w:val="none"/>
              </w:rPr>
              <w:t>MMC REG No: 2025/10/11149</w:t>
            </w:r>
          </w:p>
          <w:p w14:paraId="045BC734" w14:textId="77777777" w:rsidR="0084732D" w:rsidRPr="00162022" w:rsidRDefault="0084732D" w:rsidP="0084732D">
            <w:pPr>
              <w:rPr>
                <w:b/>
                <w:bCs/>
                <w:sz w:val="16"/>
                <w:szCs w:val="20"/>
              </w:rPr>
            </w:pPr>
          </w:p>
          <w:sdt>
            <w:sdtPr>
              <w:rPr>
                <w:bCs/>
                <w:sz w:val="24"/>
                <w:szCs w:val="22"/>
              </w:rPr>
              <w:id w:val="-1711873194"/>
              <w:placeholder>
                <w:docPart w:val="B15287A9BAC04DF0964FEBFAC2FF0DD0"/>
              </w:placeholder>
              <w:temporary/>
              <w:showingPlcHdr/>
              <w15:appearance w15:val="hidden"/>
            </w:sdtPr>
            <w:sdtContent>
              <w:p w14:paraId="32134C14" w14:textId="77777777" w:rsidR="00AC1E4A" w:rsidRPr="00162022" w:rsidRDefault="00AC1E4A" w:rsidP="00ED3ECA">
                <w:pPr>
                  <w:pStyle w:val="Heading3"/>
                  <w:rPr>
                    <w:bCs/>
                    <w:sz w:val="24"/>
                    <w:szCs w:val="22"/>
                  </w:rPr>
                </w:pPr>
                <w:r w:rsidRPr="00162022">
                  <w:rPr>
                    <w:b w:val="0"/>
                    <w:bCs/>
                    <w:caps w:val="0"/>
                    <w:color w:val="000000" w:themeColor="text1"/>
                    <w:sz w:val="24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Profile</w:t>
                </w:r>
              </w:p>
            </w:sdtContent>
          </w:sdt>
          <w:p w14:paraId="295A67EB" w14:textId="430A0192" w:rsidR="00AC1E4A" w:rsidRPr="00D82570" w:rsidRDefault="00AC1E4A" w:rsidP="00ED3ECA">
            <w:pPr>
              <w:spacing w:after="160" w:line="259" w:lineRule="auto"/>
              <w:rPr>
                <w:b/>
                <w:bCs/>
                <w:sz w:val="16"/>
                <w:szCs w:val="20"/>
              </w:rPr>
            </w:pPr>
            <w:r w:rsidRPr="00162022">
              <w:rPr>
                <w:sz w:val="16"/>
                <w:szCs w:val="20"/>
              </w:rPr>
              <w:t>D</w:t>
            </w:r>
            <w:r w:rsidRPr="00D82570">
              <w:rPr>
                <w:sz w:val="16"/>
                <w:szCs w:val="20"/>
              </w:rPr>
              <w:t>edicated</w:t>
            </w:r>
            <w:r w:rsidRPr="00D82570">
              <w:rPr>
                <w:b/>
                <w:bCs/>
                <w:sz w:val="16"/>
                <w:szCs w:val="20"/>
              </w:rPr>
              <w:t xml:space="preserve"> MD </w:t>
            </w:r>
            <w:r w:rsidR="00C35663" w:rsidRPr="00162022">
              <w:rPr>
                <w:b/>
                <w:bCs/>
                <w:sz w:val="16"/>
                <w:szCs w:val="20"/>
              </w:rPr>
              <w:t>An</w:t>
            </w:r>
            <w:r w:rsidR="00C35663">
              <w:rPr>
                <w:b/>
                <w:bCs/>
                <w:sz w:val="16"/>
                <w:szCs w:val="20"/>
              </w:rPr>
              <w:t>aest</w:t>
            </w:r>
            <w:r w:rsidR="00C35663" w:rsidRPr="00162022">
              <w:rPr>
                <w:b/>
                <w:bCs/>
                <w:sz w:val="16"/>
                <w:szCs w:val="20"/>
              </w:rPr>
              <w:t>hes</w:t>
            </w:r>
            <w:r w:rsidR="00C35663">
              <w:rPr>
                <w:b/>
                <w:bCs/>
                <w:sz w:val="16"/>
                <w:szCs w:val="20"/>
              </w:rPr>
              <w:t xml:space="preserve">iologists </w:t>
            </w:r>
            <w:r w:rsidRPr="00D82570">
              <w:rPr>
                <w:sz w:val="16"/>
                <w:szCs w:val="20"/>
              </w:rPr>
              <w:t xml:space="preserve">with comprehensive expertise in perioperative care, pain management, and critical care. Skilled in administering </w:t>
            </w:r>
            <w:r w:rsidRPr="00162022">
              <w:rPr>
                <w:sz w:val="16"/>
                <w:szCs w:val="20"/>
              </w:rPr>
              <w:t>anesthesia</w:t>
            </w:r>
            <w:r w:rsidRPr="00D82570">
              <w:rPr>
                <w:sz w:val="16"/>
                <w:szCs w:val="20"/>
              </w:rPr>
              <w:t xml:space="preserve"> for a wide range of surgical procedures and managing emergency situations. Committed to patient safety, multidisciplinary teamwork, and continuous professional development</w:t>
            </w:r>
            <w:r w:rsidRPr="00D82570">
              <w:rPr>
                <w:b/>
                <w:bCs/>
                <w:sz w:val="16"/>
                <w:szCs w:val="20"/>
              </w:rPr>
              <w:t>.</w:t>
            </w:r>
          </w:p>
          <w:p w14:paraId="5ACF09EB" w14:textId="77777777" w:rsidR="00AC1E4A" w:rsidRPr="00D82570" w:rsidRDefault="00AC1E4A" w:rsidP="00ED3ECA">
            <w:pPr>
              <w:spacing w:after="160" w:line="259" w:lineRule="auto"/>
              <w:rPr>
                <w:b/>
                <w:bCs/>
                <w:sz w:val="16"/>
                <w:szCs w:val="20"/>
              </w:rPr>
            </w:pPr>
            <w:r w:rsidRPr="00D82570">
              <w:rPr>
                <w:bCs/>
                <w:color w:val="000000" w:themeColor="text1"/>
                <w:sz w:val="24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Certifications</w:t>
            </w:r>
            <w:r w:rsidRPr="00162022">
              <w:rPr>
                <w:b/>
                <w:bCs/>
                <w:sz w:val="16"/>
                <w:szCs w:val="20"/>
              </w:rPr>
              <w:t>:</w:t>
            </w:r>
          </w:p>
          <w:p w14:paraId="53BC5768" w14:textId="77777777" w:rsidR="00AC1E4A" w:rsidRPr="00D82570" w:rsidRDefault="00AC1E4A" w:rsidP="00ED3ECA">
            <w:pPr>
              <w:spacing w:after="160" w:line="259" w:lineRule="auto"/>
              <w:rPr>
                <w:sz w:val="16"/>
                <w:szCs w:val="20"/>
              </w:rPr>
            </w:pPr>
            <w:r w:rsidRPr="00D82570">
              <w:rPr>
                <w:sz w:val="16"/>
                <w:szCs w:val="20"/>
              </w:rPr>
              <w:t>• Basic Life Support (BLS)</w:t>
            </w:r>
            <w:r w:rsidRPr="00162022">
              <w:rPr>
                <w:sz w:val="16"/>
                <w:szCs w:val="20"/>
              </w:rPr>
              <w:t>, 2023</w:t>
            </w:r>
          </w:p>
          <w:p w14:paraId="7B722537" w14:textId="0B50E767" w:rsidR="00AC1E4A" w:rsidRPr="00D82570" w:rsidRDefault="00AC1E4A" w:rsidP="00ED3ECA">
            <w:pPr>
              <w:spacing w:after="160" w:line="259" w:lineRule="auto"/>
              <w:rPr>
                <w:sz w:val="16"/>
                <w:szCs w:val="20"/>
              </w:rPr>
            </w:pPr>
            <w:r w:rsidRPr="00D82570">
              <w:rPr>
                <w:sz w:val="16"/>
                <w:szCs w:val="20"/>
              </w:rPr>
              <w:t xml:space="preserve">• Advanced Cardiac Life </w:t>
            </w:r>
            <w:r w:rsidR="00641620" w:rsidRPr="00162022">
              <w:rPr>
                <w:sz w:val="16"/>
                <w:szCs w:val="20"/>
              </w:rPr>
              <w:t>Support (</w:t>
            </w:r>
            <w:r w:rsidRPr="00D82570">
              <w:rPr>
                <w:sz w:val="16"/>
                <w:szCs w:val="20"/>
              </w:rPr>
              <w:t>ACLS)</w:t>
            </w:r>
            <w:r w:rsidRPr="00162022">
              <w:rPr>
                <w:sz w:val="16"/>
                <w:szCs w:val="20"/>
              </w:rPr>
              <w:t>, 2023</w:t>
            </w:r>
          </w:p>
          <w:p w14:paraId="650AB985" w14:textId="77777777" w:rsidR="00AC1E4A" w:rsidRPr="00D82570" w:rsidRDefault="00AC1E4A" w:rsidP="00ED3ECA">
            <w:pPr>
              <w:spacing w:after="160" w:line="259" w:lineRule="auto"/>
              <w:rPr>
                <w:sz w:val="16"/>
                <w:szCs w:val="20"/>
              </w:rPr>
            </w:pPr>
            <w:r w:rsidRPr="00D82570">
              <w:rPr>
                <w:sz w:val="16"/>
                <w:szCs w:val="20"/>
              </w:rPr>
              <w:t xml:space="preserve">• </w:t>
            </w:r>
            <w:r w:rsidRPr="00162022">
              <w:rPr>
                <w:sz w:val="16"/>
                <w:szCs w:val="20"/>
              </w:rPr>
              <w:t>Basic Course in Biomedical Research (BCBR), 2024</w:t>
            </w:r>
          </w:p>
          <w:p w14:paraId="677C1DF9" w14:textId="77777777" w:rsidR="00AC1E4A" w:rsidRPr="00162022" w:rsidRDefault="00AC1E4A" w:rsidP="00ED3ECA">
            <w:pPr>
              <w:rPr>
                <w:b/>
                <w:bCs/>
                <w:sz w:val="16"/>
                <w:szCs w:val="20"/>
              </w:rPr>
            </w:pPr>
          </w:p>
          <w:p w14:paraId="1F96C090" w14:textId="77777777" w:rsidR="00AC1E4A" w:rsidRPr="00162022" w:rsidRDefault="00AC1E4A" w:rsidP="00ED3ECA">
            <w:pPr>
              <w:rPr>
                <w:b/>
                <w:bCs/>
                <w:sz w:val="16"/>
                <w:szCs w:val="20"/>
              </w:rPr>
            </w:pPr>
          </w:p>
          <w:p w14:paraId="75660563" w14:textId="77777777" w:rsidR="00AC1E4A" w:rsidRPr="00D82570" w:rsidRDefault="00AC1E4A" w:rsidP="00ED3ECA">
            <w:pPr>
              <w:spacing w:after="160" w:line="259" w:lineRule="auto"/>
              <w:rPr>
                <w:bCs/>
                <w:color w:val="000000" w:themeColor="text1"/>
                <w:sz w:val="24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2570">
              <w:rPr>
                <w:bCs/>
                <w:color w:val="000000" w:themeColor="text1"/>
                <w:sz w:val="24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Memberships</w:t>
            </w:r>
            <w:r w:rsidRPr="00162022">
              <w:rPr>
                <w:bCs/>
                <w:color w:val="000000" w:themeColor="text1"/>
                <w:sz w:val="24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  <w:p w14:paraId="1A33162B" w14:textId="0D122CD1" w:rsidR="00AC1E4A" w:rsidRPr="00162022" w:rsidRDefault="00AC1E4A" w:rsidP="0084732D">
            <w:pPr>
              <w:spacing w:after="160" w:line="259" w:lineRule="auto"/>
              <w:rPr>
                <w:sz w:val="16"/>
                <w:szCs w:val="20"/>
              </w:rPr>
            </w:pPr>
            <w:r w:rsidRPr="00D82570">
              <w:rPr>
                <w:color w:val="000000" w:themeColor="text1"/>
                <w:sz w:val="16"/>
                <w:szCs w:val="20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•</w:t>
            </w:r>
            <w:r w:rsidRPr="00D82570">
              <w:rPr>
                <w:sz w:val="16"/>
                <w:szCs w:val="20"/>
              </w:rPr>
              <w:t xml:space="preserve"> Indian Society of </w:t>
            </w:r>
            <w:r w:rsidRPr="00162022">
              <w:rPr>
                <w:sz w:val="16"/>
                <w:szCs w:val="20"/>
              </w:rPr>
              <w:t>An</w:t>
            </w:r>
            <w:r w:rsidR="00162022">
              <w:rPr>
                <w:sz w:val="16"/>
                <w:szCs w:val="20"/>
              </w:rPr>
              <w:t>a</w:t>
            </w:r>
            <w:r w:rsidRPr="00162022">
              <w:rPr>
                <w:sz w:val="16"/>
                <w:szCs w:val="20"/>
              </w:rPr>
              <w:t>esthesiologists</w:t>
            </w:r>
            <w:r w:rsidR="00514AC6">
              <w:rPr>
                <w:sz w:val="16"/>
                <w:szCs w:val="20"/>
              </w:rPr>
              <w:t xml:space="preserve"> (ISA)- Associate Life Member, ISA no. S9339/A. </w:t>
            </w:r>
            <w:r w:rsidR="00F307C8" w:rsidRPr="00162022">
              <w:rPr>
                <w:sz w:val="16"/>
                <w:szCs w:val="20"/>
              </w:rPr>
              <w:t xml:space="preserve">           </w:t>
            </w:r>
          </w:p>
          <w:p w14:paraId="601E5164" w14:textId="77777777" w:rsidR="00162022" w:rsidRPr="00162022" w:rsidRDefault="00162022" w:rsidP="0084732D">
            <w:pPr>
              <w:spacing w:after="160" w:line="259" w:lineRule="auto"/>
              <w:rPr>
                <w:sz w:val="16"/>
                <w:szCs w:val="20"/>
              </w:rPr>
            </w:pPr>
          </w:p>
          <w:p w14:paraId="34E62F9C" w14:textId="04AA668A" w:rsidR="00162022" w:rsidRPr="00D82570" w:rsidRDefault="00162022" w:rsidP="00162022">
            <w:pPr>
              <w:spacing w:after="160" w:line="259" w:lineRule="auto"/>
              <w:rPr>
                <w:color w:val="000000" w:themeColor="text1"/>
                <w:sz w:val="24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2570">
              <w:rPr>
                <w:color w:val="000000" w:themeColor="text1"/>
                <w:sz w:val="24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Conferences &amp; Workshops </w:t>
            </w:r>
            <w:r w:rsidR="009A40B8">
              <w:rPr>
                <w:color w:val="000000" w:themeColor="text1"/>
                <w:sz w:val="24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participated</w:t>
            </w:r>
            <w:r w:rsidRPr="00162022">
              <w:rPr>
                <w:color w:val="000000" w:themeColor="text1"/>
                <w:sz w:val="24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  <w:p w14:paraId="7FD879C8" w14:textId="7E033B86" w:rsidR="00162022" w:rsidRDefault="00162022" w:rsidP="00162022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Spandan 2023 – Cardiac Anaesthesia CME </w:t>
            </w:r>
          </w:p>
          <w:p w14:paraId="5447D0AB" w14:textId="7204E74C" w:rsidR="00162022" w:rsidRPr="00162022" w:rsidRDefault="00162022" w:rsidP="00162022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sz w:val="16"/>
                <w:szCs w:val="20"/>
              </w:rPr>
            </w:pPr>
            <w:r w:rsidRPr="00162022">
              <w:rPr>
                <w:sz w:val="16"/>
                <w:szCs w:val="20"/>
              </w:rPr>
              <w:t>Society of An</w:t>
            </w:r>
            <w:r>
              <w:rPr>
                <w:sz w:val="16"/>
                <w:szCs w:val="20"/>
              </w:rPr>
              <w:t>a</w:t>
            </w:r>
            <w:r w:rsidRPr="00162022">
              <w:rPr>
                <w:sz w:val="16"/>
                <w:szCs w:val="20"/>
              </w:rPr>
              <w:t>esthesiologists Maharashtra State (SAMS) PGC</w:t>
            </w:r>
            <w:r w:rsidR="00D92C0F">
              <w:rPr>
                <w:sz w:val="16"/>
                <w:szCs w:val="20"/>
              </w:rPr>
              <w:t>ON</w:t>
            </w:r>
            <w:r w:rsidRPr="00162022">
              <w:rPr>
                <w:sz w:val="16"/>
                <w:szCs w:val="20"/>
              </w:rPr>
              <w:t xml:space="preserve"> Wardha, 2024</w:t>
            </w:r>
          </w:p>
          <w:p w14:paraId="7CD34360" w14:textId="3A461763" w:rsidR="00162022" w:rsidRDefault="00162022" w:rsidP="00162022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Masterclass 2025 – ISA, Mumbai Metro branch</w:t>
            </w:r>
          </w:p>
          <w:p w14:paraId="57884ACB" w14:textId="46548510" w:rsidR="00162022" w:rsidRDefault="00162022" w:rsidP="00162022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47</w:t>
            </w:r>
            <w:r w:rsidRPr="00162022">
              <w:rPr>
                <w:sz w:val="16"/>
                <w:szCs w:val="20"/>
                <w:vertAlign w:val="superscript"/>
              </w:rPr>
              <w:t>th</w:t>
            </w:r>
            <w:r>
              <w:rPr>
                <w:sz w:val="16"/>
                <w:szCs w:val="20"/>
              </w:rPr>
              <w:t xml:space="preserve"> FREE Plastics Surgery Camp at Lions Club of Aurangabad, Chikalthana, July 2025</w:t>
            </w:r>
          </w:p>
          <w:p w14:paraId="38AD58B7" w14:textId="77777777" w:rsidR="00162022" w:rsidRPr="00162022" w:rsidRDefault="00162022" w:rsidP="00162022">
            <w:pPr>
              <w:spacing w:after="160" w:line="259" w:lineRule="auto"/>
              <w:rPr>
                <w:sz w:val="16"/>
                <w:szCs w:val="20"/>
              </w:rPr>
            </w:pPr>
          </w:p>
          <w:p w14:paraId="64F179AF" w14:textId="090E6828" w:rsidR="00162022" w:rsidRDefault="00C35663" w:rsidP="0084732D">
            <w:pPr>
              <w:spacing w:after="160" w:line="259" w:lineRule="auto"/>
              <w:rPr>
                <w:sz w:val="16"/>
                <w:szCs w:val="20"/>
              </w:rPr>
            </w:pPr>
            <w:r>
              <w:rPr>
                <w:bCs/>
                <w:color w:val="000000" w:themeColor="text1"/>
                <w:sz w:val="24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Permanent </w:t>
            </w:r>
            <w:r w:rsidR="00954DCF" w:rsidRPr="00954DCF">
              <w:rPr>
                <w:bCs/>
                <w:color w:val="000000" w:themeColor="text1"/>
                <w:sz w:val="24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>
              <w:rPr>
                <w:bCs/>
                <w:color w:val="000000" w:themeColor="text1"/>
                <w:sz w:val="24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ddress</w:t>
            </w:r>
            <w:r w:rsidR="00954DCF">
              <w:rPr>
                <w:sz w:val="16"/>
                <w:szCs w:val="20"/>
              </w:rPr>
              <w:t xml:space="preserve">: </w:t>
            </w:r>
          </w:p>
          <w:p w14:paraId="29D79F9B" w14:textId="77777777" w:rsidR="00954DCF" w:rsidRDefault="00954DCF" w:rsidP="0084732D">
            <w:pPr>
              <w:spacing w:after="160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DAFFODIL 1004, PRATHAM BLUETS, </w:t>
            </w:r>
          </w:p>
          <w:p w14:paraId="0EF3C98C" w14:textId="77777777" w:rsidR="00954DCF" w:rsidRDefault="00954DCF" w:rsidP="0084732D">
            <w:pPr>
              <w:spacing w:after="160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NEW ALKAPURI, VADODARA 390021</w:t>
            </w:r>
          </w:p>
          <w:p w14:paraId="4F999020" w14:textId="23AE77B1" w:rsidR="00C35663" w:rsidRPr="00162022" w:rsidRDefault="00C35663" w:rsidP="0084732D">
            <w:pPr>
              <w:spacing w:after="160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Gujarat.</w:t>
            </w:r>
          </w:p>
        </w:tc>
        <w:tc>
          <w:tcPr>
            <w:tcW w:w="720" w:type="dxa"/>
          </w:tcPr>
          <w:p w14:paraId="513AEBCC" w14:textId="77777777" w:rsidR="00AC1E4A" w:rsidRPr="00162022" w:rsidRDefault="00AC1E4A" w:rsidP="00ED3ECA">
            <w:pPr>
              <w:tabs>
                <w:tab w:val="left" w:pos="990"/>
              </w:tabs>
              <w:rPr>
                <w:sz w:val="16"/>
                <w:szCs w:val="20"/>
              </w:rPr>
            </w:pPr>
          </w:p>
        </w:tc>
        <w:tc>
          <w:tcPr>
            <w:tcW w:w="6470" w:type="dxa"/>
          </w:tcPr>
          <w:sdt>
            <w:sdtPr>
              <w:rPr>
                <w:sz w:val="24"/>
                <w:szCs w:val="28"/>
              </w:rPr>
              <w:id w:val="1049110328"/>
              <w:placeholder>
                <w:docPart w:val="F37E5B926F4A428C97D1A9D77AA1439F"/>
              </w:placeholder>
              <w:temporary/>
              <w:showingPlcHdr/>
              <w15:appearance w15:val="hidden"/>
            </w:sdtPr>
            <w:sdtContent>
              <w:p w14:paraId="5C74D895" w14:textId="77777777" w:rsidR="00AC1E4A" w:rsidRPr="00162022" w:rsidRDefault="00AC1E4A" w:rsidP="00ED3ECA">
                <w:pPr>
                  <w:pStyle w:val="Heading2"/>
                  <w:rPr>
                    <w:sz w:val="24"/>
                    <w:szCs w:val="28"/>
                  </w:rPr>
                </w:pPr>
                <w:r w:rsidRPr="00162022">
                  <w:rPr>
                    <w:b w:val="0"/>
                    <w:caps w:val="0"/>
                    <w:color w:val="000000" w:themeColor="text1"/>
                    <w:sz w:val="24"/>
                    <w:szCs w:val="2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EDUCATION</w:t>
                </w:r>
              </w:p>
            </w:sdtContent>
          </w:sdt>
          <w:p w14:paraId="09A5C66A" w14:textId="3A73FD6C" w:rsidR="00AC1E4A" w:rsidRPr="00162022" w:rsidRDefault="00AC1E4A" w:rsidP="00ED3EC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8"/>
              </w:rPr>
            </w:pPr>
            <w:r w:rsidRPr="00162022">
              <w:rPr>
                <w:sz w:val="24"/>
                <w:szCs w:val="28"/>
              </w:rPr>
              <w:t>MD (An</w:t>
            </w:r>
            <w:r w:rsidR="00162022">
              <w:rPr>
                <w:sz w:val="24"/>
                <w:szCs w:val="28"/>
              </w:rPr>
              <w:t>a</w:t>
            </w:r>
            <w:r w:rsidRPr="00162022">
              <w:rPr>
                <w:sz w:val="24"/>
                <w:szCs w:val="28"/>
              </w:rPr>
              <w:t xml:space="preserve">esthesiology), </w:t>
            </w:r>
            <w:r w:rsidRPr="00162022">
              <w:rPr>
                <w:rFonts w:eastAsia="MS Gothic" w:cs="MS Gothic"/>
                <w:sz w:val="24"/>
                <w:szCs w:val="28"/>
              </w:rPr>
              <w:t>MGM medical college &amp; Hospitals Aurangabad, (</w:t>
            </w:r>
            <w:r w:rsidR="00D92C0F">
              <w:rPr>
                <w:rFonts w:eastAsia="MS Gothic" w:cs="MS Gothic"/>
                <w:sz w:val="24"/>
                <w:szCs w:val="28"/>
              </w:rPr>
              <w:t xml:space="preserve">Oct </w:t>
            </w:r>
            <w:r w:rsidR="00641620" w:rsidRPr="00162022">
              <w:rPr>
                <w:rFonts w:eastAsia="MS Gothic" w:cs="MS Gothic"/>
                <w:sz w:val="24"/>
                <w:szCs w:val="28"/>
              </w:rPr>
              <w:t>2022-</w:t>
            </w:r>
            <w:r w:rsidR="00D92C0F">
              <w:rPr>
                <w:rFonts w:eastAsia="MS Gothic" w:cs="MS Gothic"/>
                <w:sz w:val="24"/>
                <w:szCs w:val="28"/>
              </w:rPr>
              <w:t xml:space="preserve">OCT </w:t>
            </w:r>
            <w:r w:rsidRPr="00162022">
              <w:rPr>
                <w:rFonts w:eastAsia="MS Gothic" w:cs="MS Gothic"/>
                <w:sz w:val="24"/>
                <w:szCs w:val="28"/>
              </w:rPr>
              <w:t>2025)</w:t>
            </w:r>
          </w:p>
          <w:p w14:paraId="37B994C5" w14:textId="0084595E" w:rsidR="00AC1E4A" w:rsidRPr="00162022" w:rsidRDefault="00AC1E4A" w:rsidP="00ED3EC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8"/>
              </w:rPr>
            </w:pPr>
            <w:r w:rsidRPr="00162022">
              <w:rPr>
                <w:sz w:val="24"/>
                <w:szCs w:val="28"/>
              </w:rPr>
              <w:t>MBBS</w:t>
            </w:r>
            <w:r w:rsidR="00D92C0F">
              <w:rPr>
                <w:rFonts w:ascii="MS Gothic" w:eastAsia="MS Gothic" w:hAnsi="MS Gothic" w:cs="MS Gothic"/>
                <w:sz w:val="24"/>
                <w:szCs w:val="28"/>
              </w:rPr>
              <w:t xml:space="preserve"> </w:t>
            </w:r>
            <w:r w:rsidRPr="00162022">
              <w:rPr>
                <w:sz w:val="24"/>
                <w:szCs w:val="28"/>
              </w:rPr>
              <w:t>- RGUHS, Bangalore</w:t>
            </w:r>
            <w:r w:rsidR="00D92C0F">
              <w:rPr>
                <w:sz w:val="24"/>
                <w:szCs w:val="28"/>
              </w:rPr>
              <w:t xml:space="preserve"> </w:t>
            </w:r>
            <w:r w:rsidR="00641620" w:rsidRPr="00162022">
              <w:rPr>
                <w:sz w:val="24"/>
                <w:szCs w:val="28"/>
              </w:rPr>
              <w:t>(</w:t>
            </w:r>
            <w:r w:rsidR="00D92C0F">
              <w:rPr>
                <w:sz w:val="24"/>
                <w:szCs w:val="28"/>
              </w:rPr>
              <w:t xml:space="preserve">Sep </w:t>
            </w:r>
            <w:r w:rsidR="00641620" w:rsidRPr="00162022">
              <w:rPr>
                <w:sz w:val="24"/>
                <w:szCs w:val="28"/>
              </w:rPr>
              <w:t>2015-</w:t>
            </w:r>
            <w:r w:rsidR="00D92C0F">
              <w:rPr>
                <w:sz w:val="24"/>
                <w:szCs w:val="28"/>
              </w:rPr>
              <w:t xml:space="preserve">Dec </w:t>
            </w:r>
            <w:proofErr w:type="gramStart"/>
            <w:r w:rsidRPr="00162022">
              <w:rPr>
                <w:sz w:val="24"/>
                <w:szCs w:val="28"/>
              </w:rPr>
              <w:t>202</w:t>
            </w:r>
            <w:r w:rsidR="00C35663">
              <w:rPr>
                <w:sz w:val="24"/>
                <w:szCs w:val="28"/>
              </w:rPr>
              <w:t>1</w:t>
            </w:r>
            <w:r w:rsidR="00641620" w:rsidRPr="00162022">
              <w:rPr>
                <w:sz w:val="24"/>
                <w:szCs w:val="28"/>
              </w:rPr>
              <w:t>)</w:t>
            </w:r>
            <w:r w:rsidR="00C35663">
              <w:rPr>
                <w:sz w:val="24"/>
                <w:szCs w:val="28"/>
              </w:rPr>
              <w:t>with</w:t>
            </w:r>
            <w:proofErr w:type="gramEnd"/>
            <w:r w:rsidR="00C35663">
              <w:rPr>
                <w:sz w:val="24"/>
                <w:szCs w:val="28"/>
              </w:rPr>
              <w:t xml:space="preserve"> internship.</w:t>
            </w:r>
          </w:p>
          <w:p w14:paraId="35874DE8" w14:textId="53406DA6" w:rsidR="00162022" w:rsidRDefault="00162022" w:rsidP="00ED3ECA">
            <w:pPr>
              <w:pStyle w:val="Heading2"/>
              <w:rPr>
                <w:b w:val="0"/>
                <w:caps w:val="0"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62022">
              <w:rPr>
                <w:b w:val="0"/>
                <w:caps w:val="0"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Thesis at MD Anaethesia 3 Year Program </w:t>
            </w:r>
          </w:p>
          <w:p w14:paraId="597D6B3F" w14:textId="77777777" w:rsidR="00C36346" w:rsidRDefault="00C36346" w:rsidP="009A40B8">
            <w:pPr>
              <w:rPr>
                <w:rFonts w:asciiTheme="majorHAnsi" w:hAnsiTheme="majorHAnsi"/>
                <w:sz w:val="24"/>
                <w:szCs w:val="32"/>
              </w:rPr>
            </w:pPr>
            <w:r>
              <w:rPr>
                <w:rFonts w:asciiTheme="majorHAnsi" w:hAnsiTheme="majorHAnsi"/>
                <w:sz w:val="24"/>
                <w:szCs w:val="32"/>
              </w:rPr>
              <w:t xml:space="preserve">A </w:t>
            </w:r>
            <w:r w:rsidR="009A40B8" w:rsidRPr="009A40B8">
              <w:rPr>
                <w:rFonts w:asciiTheme="majorHAnsi" w:hAnsiTheme="majorHAnsi"/>
                <w:sz w:val="24"/>
                <w:szCs w:val="32"/>
              </w:rPr>
              <w:t>Comparative study of USG Guided v</w:t>
            </w:r>
            <w:r>
              <w:rPr>
                <w:rFonts w:asciiTheme="majorHAnsi" w:hAnsiTheme="majorHAnsi"/>
                <w:sz w:val="24"/>
                <w:szCs w:val="32"/>
              </w:rPr>
              <w:t>ersu</w:t>
            </w:r>
            <w:r w:rsidR="009A40B8" w:rsidRPr="009A40B8">
              <w:rPr>
                <w:rFonts w:asciiTheme="majorHAnsi" w:hAnsiTheme="majorHAnsi"/>
                <w:sz w:val="24"/>
                <w:szCs w:val="32"/>
              </w:rPr>
              <w:t xml:space="preserve">s peripheral nerve stimulator guided ilioinguinal and iliohypogastric nerve block for post operative analgesia in inguinal hernia surgeries </w:t>
            </w:r>
          </w:p>
          <w:p w14:paraId="16BA0D07" w14:textId="5B341A2A" w:rsidR="00162022" w:rsidRPr="009A40B8" w:rsidRDefault="00C36346" w:rsidP="009A40B8">
            <w:pPr>
              <w:rPr>
                <w:rFonts w:asciiTheme="majorHAnsi" w:hAnsiTheme="majorHAnsi"/>
                <w:sz w:val="24"/>
                <w:szCs w:val="32"/>
              </w:rPr>
            </w:pPr>
            <w:r>
              <w:rPr>
                <w:rFonts w:asciiTheme="majorHAnsi" w:hAnsiTheme="majorHAnsi"/>
                <w:sz w:val="24"/>
                <w:szCs w:val="32"/>
              </w:rPr>
              <w:t xml:space="preserve">CTRI reg. no.: CTRI/2024/02/062952 </w:t>
            </w:r>
          </w:p>
          <w:p w14:paraId="658D0F3F" w14:textId="2CCCDE58" w:rsidR="00AC1E4A" w:rsidRPr="00162022" w:rsidRDefault="00000000" w:rsidP="00ED3ECA">
            <w:pPr>
              <w:pStyle w:val="Heading2"/>
              <w:rPr>
                <w:b w:val="0"/>
                <w:caps w:val="0"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rPr>
                  <w:sz w:val="24"/>
                  <w:szCs w:val="28"/>
                </w:rPr>
                <w:id w:val="1001553383"/>
                <w:placeholder>
                  <w:docPart w:val="340DDF9B7F1C4803AE96401288D0D1F4"/>
                </w:placeholder>
                <w:temporary/>
                <w:showingPlcHdr/>
                <w15:appearance w15:val="hidden"/>
              </w:sdtPr>
              <w:sdtEndPr>
                <w:rPr>
                  <w:b w:val="0"/>
                  <w:caps w:val="0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w:sdtEndPr>
              <w:sdtContent>
                <w:r w:rsidR="00AC1E4A" w:rsidRPr="00162022">
                  <w:rPr>
                    <w:b w:val="0"/>
                    <w:caps w:val="0"/>
                    <w:color w:val="000000" w:themeColor="text1"/>
                    <w:sz w:val="24"/>
                    <w:szCs w:val="2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WORK EXPERIENCE</w:t>
                </w:r>
              </w:sdtContent>
            </w:sdt>
          </w:p>
          <w:p w14:paraId="458202B5" w14:textId="5D0F4291" w:rsidR="00596D08" w:rsidRDefault="00596D08" w:rsidP="00596D0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Sir H.N. RELIANCE HOSPITAL </w:t>
            </w:r>
          </w:p>
          <w:p w14:paraId="2F652133" w14:textId="6CA083FA" w:rsidR="00596D08" w:rsidRDefault="00596D08" w:rsidP="00596D08">
            <w:pPr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</w:rPr>
              <w:t>Working</w:t>
            </w:r>
            <w:proofErr w:type="gramEnd"/>
            <w:r>
              <w:rPr>
                <w:sz w:val="24"/>
                <w:szCs w:val="28"/>
              </w:rPr>
              <w:t xml:space="preserve"> as Clinical Assistant since Dec 2025.</w:t>
            </w:r>
          </w:p>
          <w:p w14:paraId="7DB19D34" w14:textId="77777777" w:rsidR="00596D08" w:rsidRPr="00596D08" w:rsidRDefault="00596D08" w:rsidP="00596D08">
            <w:pPr>
              <w:rPr>
                <w:sz w:val="24"/>
                <w:szCs w:val="28"/>
              </w:rPr>
            </w:pPr>
          </w:p>
          <w:p w14:paraId="6F8EE13D" w14:textId="05B3AC06" w:rsidR="00AC1E4A" w:rsidRPr="00162022" w:rsidRDefault="00AC1E4A" w:rsidP="00ED3EC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8"/>
              </w:rPr>
            </w:pPr>
            <w:r w:rsidRPr="00162022">
              <w:rPr>
                <w:sz w:val="24"/>
                <w:szCs w:val="28"/>
              </w:rPr>
              <w:t xml:space="preserve">Administered general, regional, and spinal anesthesia for procedures in various specialties such as Orthopedics, OBGY, General Surgery, Plastic surgery, Urology, ENT, Ophthalmology, Pediatric surgery and various high - risk operations such as Kidney transplant, Hepatic resections, Whipple’s procedure, Oro - maxillofacial tumors, Trauma.   </w:t>
            </w:r>
          </w:p>
          <w:p w14:paraId="5763DCF1" w14:textId="77777777" w:rsidR="00AC1E4A" w:rsidRPr="00162022" w:rsidRDefault="00AC1E4A" w:rsidP="00ED3EC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8"/>
              </w:rPr>
            </w:pPr>
            <w:r w:rsidRPr="00162022">
              <w:rPr>
                <w:sz w:val="24"/>
                <w:szCs w:val="28"/>
              </w:rPr>
              <w:t>Monitored patients intraoperatively and managed postoperative pain using USG guided block techniques.</w:t>
            </w:r>
          </w:p>
          <w:p w14:paraId="2D1FE617" w14:textId="50D7DFFA" w:rsidR="00AC1E4A" w:rsidRPr="00162022" w:rsidRDefault="00641620" w:rsidP="00ED3EC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8"/>
              </w:rPr>
            </w:pPr>
            <w:r w:rsidRPr="00162022">
              <w:rPr>
                <w:sz w:val="24"/>
                <w:szCs w:val="28"/>
              </w:rPr>
              <w:t>I participated</w:t>
            </w:r>
            <w:r w:rsidR="00AC1E4A" w:rsidRPr="00162022">
              <w:rPr>
                <w:sz w:val="24"/>
                <w:szCs w:val="28"/>
              </w:rPr>
              <w:t xml:space="preserve"> in pre-anesthetic assessment clinics and pain clinics.</w:t>
            </w:r>
          </w:p>
          <w:p w14:paraId="3BCAC058" w14:textId="77777777" w:rsidR="00AC1E4A" w:rsidRPr="00162022" w:rsidRDefault="00AC1E4A" w:rsidP="00ED3EC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8"/>
              </w:rPr>
            </w:pPr>
            <w:r w:rsidRPr="00162022">
              <w:rPr>
                <w:sz w:val="24"/>
                <w:szCs w:val="28"/>
              </w:rPr>
              <w:t>Provided care in intensive care units and emergency departments.</w:t>
            </w:r>
          </w:p>
          <w:sdt>
            <w:sdtPr>
              <w:rPr>
                <w:sz w:val="24"/>
                <w:szCs w:val="28"/>
              </w:rPr>
              <w:id w:val="1669594239"/>
              <w:placeholder>
                <w:docPart w:val="AB2B7ED46D804C8CA3F36F5C71134EA7"/>
              </w:placeholder>
              <w:temporary/>
              <w:showingPlcHdr/>
              <w15:appearance w15:val="hidden"/>
            </w:sdtPr>
            <w:sdtContent>
              <w:p w14:paraId="6C41CE73" w14:textId="77777777" w:rsidR="00AC1E4A" w:rsidRPr="00162022" w:rsidRDefault="00AC1E4A" w:rsidP="00ED3ECA">
                <w:pPr>
                  <w:pStyle w:val="Heading2"/>
                  <w:rPr>
                    <w:sz w:val="24"/>
                    <w:szCs w:val="28"/>
                  </w:rPr>
                </w:pPr>
                <w:r w:rsidRPr="00162022">
                  <w:rPr>
                    <w:rStyle w:val="Heading2Char"/>
                    <w:bCs/>
                    <w:color w:val="000000" w:themeColor="text1"/>
                    <w:sz w:val="24"/>
                    <w:szCs w:val="2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SKILLS</w:t>
                </w:r>
              </w:p>
            </w:sdtContent>
          </w:sdt>
          <w:p w14:paraId="339A13DB" w14:textId="63C6DB75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>General</w:t>
            </w:r>
            <w:r w:rsidR="00514AC6">
              <w:rPr>
                <w:sz w:val="24"/>
                <w:szCs w:val="28"/>
              </w:rPr>
              <w:t>, Spinal</w:t>
            </w:r>
            <w:r w:rsidRPr="009A40B8">
              <w:rPr>
                <w:sz w:val="24"/>
                <w:szCs w:val="28"/>
              </w:rPr>
              <w:t xml:space="preserve"> and </w:t>
            </w:r>
            <w:r w:rsidR="00514AC6">
              <w:rPr>
                <w:sz w:val="24"/>
                <w:szCs w:val="28"/>
              </w:rPr>
              <w:t>R</w:t>
            </w:r>
            <w:r w:rsidRPr="009A40B8">
              <w:rPr>
                <w:sz w:val="24"/>
                <w:szCs w:val="28"/>
              </w:rPr>
              <w:t xml:space="preserve">egional </w:t>
            </w:r>
            <w:r w:rsidR="00514AC6" w:rsidRPr="009A40B8">
              <w:rPr>
                <w:sz w:val="24"/>
                <w:szCs w:val="28"/>
              </w:rPr>
              <w:t>Anaesthesia</w:t>
            </w:r>
            <w:r w:rsidRPr="009A40B8">
              <w:rPr>
                <w:sz w:val="24"/>
                <w:szCs w:val="28"/>
              </w:rPr>
              <w:t xml:space="preserve"> techniques</w:t>
            </w:r>
          </w:p>
          <w:p w14:paraId="38F8789F" w14:textId="28D415CF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>USG guided blocks for post operative analgesia</w:t>
            </w:r>
          </w:p>
          <w:p w14:paraId="2F385137" w14:textId="690FD34B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 xml:space="preserve">Central Venous Pressure and Invasive Arterial Blood Pressure </w:t>
            </w:r>
          </w:p>
          <w:p w14:paraId="1E908293" w14:textId="506DDE96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 xml:space="preserve">monitoring catheter placement </w:t>
            </w:r>
          </w:p>
          <w:p w14:paraId="28EE01D8" w14:textId="1FF83912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lastRenderedPageBreak/>
              <w:t>Patient Monitoring (vital signs, anesthetic depth)</w:t>
            </w:r>
          </w:p>
          <w:p w14:paraId="44E87D9E" w14:textId="1EF93456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>Airway Management (endotracheal intubation, laryngeal mask airway, facemask ventilation)</w:t>
            </w:r>
          </w:p>
          <w:p w14:paraId="67714C39" w14:textId="4137980B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 xml:space="preserve">Difficult Airway assessment and management (video laryngoscopic intubation)  </w:t>
            </w:r>
          </w:p>
          <w:p w14:paraId="00861C20" w14:textId="6D7F9FAF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>Acute and chronic pain management</w:t>
            </w:r>
          </w:p>
          <w:p w14:paraId="33F19CF1" w14:textId="5DE8C03B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>Critical care and ICU management</w:t>
            </w:r>
          </w:p>
          <w:p w14:paraId="571E8E8F" w14:textId="4A6B40DE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>Resuscitation &amp; Crisis Management (CPR, emergency response)</w:t>
            </w:r>
          </w:p>
          <w:p w14:paraId="4A4FF474" w14:textId="51EDA7E0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>Risk Management (identifying and mitigating clinical risks)</w:t>
            </w:r>
          </w:p>
          <w:p w14:paraId="7861E8E5" w14:textId="48D3FA73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>Preoperative assessment and patient counselling</w:t>
            </w:r>
          </w:p>
          <w:p w14:paraId="5F308277" w14:textId="16336B7C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>Collaboration &amp; Teamwork (working with surgical and nursing teams)</w:t>
            </w:r>
          </w:p>
          <w:p w14:paraId="6309F103" w14:textId="17173539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>Leadership (especially in emergencies or critical care)</w:t>
            </w:r>
          </w:p>
          <w:p w14:paraId="0F6FDB81" w14:textId="4947CCB6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>Communication (with patients, families, and multidisciplinary teams)</w:t>
            </w:r>
          </w:p>
          <w:p w14:paraId="5144AE6B" w14:textId="17650666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>Recognition of Deteriorating Patients (early intervention)</w:t>
            </w:r>
          </w:p>
          <w:p w14:paraId="52E40E72" w14:textId="7D8ECBAF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>Teaching &amp; Training (medical students, junior doctors)</w:t>
            </w:r>
          </w:p>
          <w:p w14:paraId="120B0183" w14:textId="361740CF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>Audit &amp; Research (clinical audits, publications, presentations)</w:t>
            </w:r>
          </w:p>
          <w:p w14:paraId="4B45A6C0" w14:textId="2B58A0FF" w:rsidR="00AC1E4A" w:rsidRPr="009A40B8" w:rsidRDefault="00AC1E4A" w:rsidP="009A40B8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>Technical Expertise (</w:t>
            </w:r>
            <w:r w:rsidR="00D92C0F" w:rsidRPr="009A40B8">
              <w:rPr>
                <w:sz w:val="24"/>
                <w:szCs w:val="28"/>
              </w:rPr>
              <w:t>Anaesthesia</w:t>
            </w:r>
            <w:r w:rsidRPr="009A40B8">
              <w:rPr>
                <w:sz w:val="24"/>
                <w:szCs w:val="28"/>
              </w:rPr>
              <w:t xml:space="preserve"> equipment, monitoring devices)</w:t>
            </w:r>
          </w:p>
          <w:p w14:paraId="4A1AFB60" w14:textId="77777777" w:rsidR="00AC1E4A" w:rsidRPr="00D82570" w:rsidRDefault="00AC1E4A" w:rsidP="00ED3ECA">
            <w:pPr>
              <w:spacing w:line="259" w:lineRule="auto"/>
              <w:rPr>
                <w:sz w:val="24"/>
                <w:szCs w:val="28"/>
              </w:rPr>
            </w:pPr>
          </w:p>
          <w:p w14:paraId="5FA6AF50" w14:textId="77777777" w:rsidR="00AC1E4A" w:rsidRPr="00D82570" w:rsidRDefault="00AC1E4A" w:rsidP="00ED3ECA">
            <w:pPr>
              <w:spacing w:after="160" w:line="259" w:lineRule="auto"/>
              <w:rPr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2570">
              <w:rPr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Research &amp; Publications</w:t>
            </w:r>
            <w:r w:rsidRPr="00162022">
              <w:rPr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  <w:p w14:paraId="529BC6DE" w14:textId="77777777" w:rsidR="00D92C0F" w:rsidRDefault="00AC1E4A" w:rsidP="00D92C0F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rPr>
                <w:sz w:val="24"/>
                <w:szCs w:val="28"/>
              </w:rPr>
            </w:pPr>
            <w:r w:rsidRPr="009A40B8">
              <w:rPr>
                <w:sz w:val="24"/>
                <w:szCs w:val="28"/>
              </w:rPr>
              <w:t>An</w:t>
            </w:r>
            <w:r w:rsidR="00162022" w:rsidRPr="009A40B8">
              <w:rPr>
                <w:sz w:val="24"/>
                <w:szCs w:val="28"/>
              </w:rPr>
              <w:t>a</w:t>
            </w:r>
            <w:r w:rsidRPr="009A40B8">
              <w:rPr>
                <w:sz w:val="24"/>
                <w:szCs w:val="28"/>
              </w:rPr>
              <w:t>esthetic Management of a Patient with Rheumatic Heart Disease posted for Bipolar Hemiarthroplasty, International Journal of Medicine and Public Health, vol. 15, issue 2, April-</w:t>
            </w:r>
            <w:r w:rsidR="00641620" w:rsidRPr="009A40B8">
              <w:rPr>
                <w:sz w:val="24"/>
                <w:szCs w:val="28"/>
              </w:rPr>
              <w:t>June</w:t>
            </w:r>
            <w:r w:rsidRPr="009A40B8">
              <w:rPr>
                <w:sz w:val="24"/>
                <w:szCs w:val="28"/>
              </w:rPr>
              <w:t xml:space="preserve"> 2025</w:t>
            </w:r>
          </w:p>
          <w:p w14:paraId="1BE6E496" w14:textId="3D290FDC" w:rsidR="00AC1E4A" w:rsidRPr="00D92C0F" w:rsidRDefault="00AC1E4A" w:rsidP="00D92C0F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rPr>
                <w:sz w:val="24"/>
                <w:szCs w:val="28"/>
              </w:rPr>
            </w:pPr>
            <w:r w:rsidRPr="00D92C0F">
              <w:rPr>
                <w:sz w:val="24"/>
                <w:szCs w:val="28"/>
              </w:rPr>
              <w:t xml:space="preserve">A Comparative Study of Effectiveness of Subcostal Transverse Abdominis Plane Block versus Inj. Dexmedetomidine for maintaining Hemodynamic Stability for Upper GI Laparoscopic Surgeries, International </w:t>
            </w:r>
            <w:r w:rsidRPr="00D92C0F">
              <w:rPr>
                <w:sz w:val="24"/>
                <w:szCs w:val="28"/>
              </w:rPr>
              <w:lastRenderedPageBreak/>
              <w:t>Journal of Academic Medicine and Pharmacy, 2025</w:t>
            </w:r>
          </w:p>
        </w:tc>
      </w:tr>
    </w:tbl>
    <w:p w14:paraId="2B3B8DA5" w14:textId="77777777" w:rsidR="00AC1E4A" w:rsidRPr="00162022" w:rsidRDefault="00AC1E4A" w:rsidP="00AC1E4A">
      <w:pPr>
        <w:tabs>
          <w:tab w:val="left" w:pos="990"/>
        </w:tabs>
        <w:rPr>
          <w:sz w:val="16"/>
          <w:szCs w:val="20"/>
        </w:rPr>
      </w:pPr>
    </w:p>
    <w:p w14:paraId="036B686E" w14:textId="77777777" w:rsidR="00516755" w:rsidRPr="00162022" w:rsidRDefault="00516755" w:rsidP="00AC1E4A">
      <w:pPr>
        <w:tabs>
          <w:tab w:val="left" w:pos="990"/>
        </w:tabs>
        <w:rPr>
          <w:sz w:val="16"/>
          <w:szCs w:val="20"/>
        </w:rPr>
      </w:pPr>
    </w:p>
    <w:sectPr w:rsidR="00516755" w:rsidRPr="00162022" w:rsidSect="000C45FF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94B6F" w14:textId="77777777" w:rsidR="00A72011" w:rsidRDefault="00A72011" w:rsidP="000C45FF">
      <w:r>
        <w:separator/>
      </w:r>
    </w:p>
  </w:endnote>
  <w:endnote w:type="continuationSeparator" w:id="0">
    <w:p w14:paraId="45C222B1" w14:textId="77777777" w:rsidR="00A72011" w:rsidRDefault="00A72011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1F40C" w14:textId="77777777" w:rsidR="00A72011" w:rsidRDefault="00A72011" w:rsidP="000C45FF">
      <w:r>
        <w:separator/>
      </w:r>
    </w:p>
  </w:footnote>
  <w:footnote w:type="continuationSeparator" w:id="0">
    <w:p w14:paraId="69D54AE3" w14:textId="77777777" w:rsidR="00A72011" w:rsidRDefault="00A72011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68DD9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8D946BE" wp14:editId="027BB94C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A2A"/>
    <w:multiLevelType w:val="hybridMultilevel"/>
    <w:tmpl w:val="32B48A82"/>
    <w:lvl w:ilvl="0" w:tplc="6BC85DEC">
      <w:numFmt w:val="bullet"/>
      <w:lvlText w:val="•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A6434"/>
    <w:multiLevelType w:val="hybridMultilevel"/>
    <w:tmpl w:val="2EBE91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733BF8"/>
    <w:multiLevelType w:val="hybridMultilevel"/>
    <w:tmpl w:val="C0BEC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D60A49"/>
    <w:multiLevelType w:val="hybridMultilevel"/>
    <w:tmpl w:val="7EEA6D3C"/>
    <w:lvl w:ilvl="0" w:tplc="6BC85DEC">
      <w:numFmt w:val="bullet"/>
      <w:lvlText w:val="•"/>
      <w:lvlJc w:val="left"/>
      <w:pPr>
        <w:ind w:left="1080" w:hanging="360"/>
      </w:pPr>
      <w:rPr>
        <w:rFonts w:ascii="Century Gothic" w:eastAsiaTheme="minorEastAsia" w:hAnsi="Century Gothic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6275E6"/>
    <w:multiLevelType w:val="hybridMultilevel"/>
    <w:tmpl w:val="C62057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00668B0">
      <w:numFmt w:val="bullet"/>
      <w:lvlText w:val="•"/>
      <w:lvlJc w:val="left"/>
      <w:pPr>
        <w:ind w:left="1800" w:hanging="360"/>
      </w:pPr>
      <w:rPr>
        <w:rFonts w:ascii="Century Gothic" w:eastAsiaTheme="minorEastAsia" w:hAnsi="Century Gothic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8D24E5"/>
    <w:multiLevelType w:val="hybridMultilevel"/>
    <w:tmpl w:val="B5E4809C"/>
    <w:lvl w:ilvl="0" w:tplc="6BC85DEC">
      <w:numFmt w:val="bullet"/>
      <w:lvlText w:val="•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7E5451F"/>
    <w:multiLevelType w:val="hybridMultilevel"/>
    <w:tmpl w:val="3CF86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5E1142"/>
    <w:multiLevelType w:val="hybridMultilevel"/>
    <w:tmpl w:val="8E584F1E"/>
    <w:lvl w:ilvl="0" w:tplc="6BC85DEC">
      <w:numFmt w:val="bullet"/>
      <w:lvlText w:val="•"/>
      <w:lvlJc w:val="left"/>
      <w:pPr>
        <w:ind w:left="1080" w:hanging="360"/>
      </w:pPr>
      <w:rPr>
        <w:rFonts w:ascii="Century Gothic" w:eastAsiaTheme="minorEastAsia" w:hAnsi="Century Gothic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0760973">
    <w:abstractNumId w:val="2"/>
  </w:num>
  <w:num w:numId="2" w16cid:durableId="600142110">
    <w:abstractNumId w:val="6"/>
  </w:num>
  <w:num w:numId="3" w16cid:durableId="1367220290">
    <w:abstractNumId w:val="4"/>
  </w:num>
  <w:num w:numId="4" w16cid:durableId="1642147449">
    <w:abstractNumId w:val="1"/>
  </w:num>
  <w:num w:numId="5" w16cid:durableId="15739901">
    <w:abstractNumId w:val="5"/>
  </w:num>
  <w:num w:numId="6" w16cid:durableId="1181777342">
    <w:abstractNumId w:val="3"/>
  </w:num>
  <w:num w:numId="7" w16cid:durableId="554925997">
    <w:abstractNumId w:val="7"/>
  </w:num>
  <w:num w:numId="8" w16cid:durableId="149376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4B"/>
    <w:rsid w:val="00036450"/>
    <w:rsid w:val="000848A7"/>
    <w:rsid w:val="00094499"/>
    <w:rsid w:val="000C45FF"/>
    <w:rsid w:val="000D2F5B"/>
    <w:rsid w:val="000E3FD1"/>
    <w:rsid w:val="00112054"/>
    <w:rsid w:val="001317D8"/>
    <w:rsid w:val="001525E1"/>
    <w:rsid w:val="00162022"/>
    <w:rsid w:val="00180329"/>
    <w:rsid w:val="0019001F"/>
    <w:rsid w:val="001A74A5"/>
    <w:rsid w:val="001B2ABD"/>
    <w:rsid w:val="001E0391"/>
    <w:rsid w:val="001E1759"/>
    <w:rsid w:val="001F1B39"/>
    <w:rsid w:val="001F1ECC"/>
    <w:rsid w:val="002400EB"/>
    <w:rsid w:val="00256CF7"/>
    <w:rsid w:val="00281FD5"/>
    <w:rsid w:val="002D4AE0"/>
    <w:rsid w:val="002D563C"/>
    <w:rsid w:val="0030481B"/>
    <w:rsid w:val="003156FC"/>
    <w:rsid w:val="003254B5"/>
    <w:rsid w:val="003256E9"/>
    <w:rsid w:val="0037121F"/>
    <w:rsid w:val="00372E9C"/>
    <w:rsid w:val="003910D8"/>
    <w:rsid w:val="003A6B7D"/>
    <w:rsid w:val="003B06CA"/>
    <w:rsid w:val="004071FC"/>
    <w:rsid w:val="00445947"/>
    <w:rsid w:val="00464EE1"/>
    <w:rsid w:val="004813B3"/>
    <w:rsid w:val="00496591"/>
    <w:rsid w:val="004C63E4"/>
    <w:rsid w:val="004D3011"/>
    <w:rsid w:val="00514AC6"/>
    <w:rsid w:val="00516755"/>
    <w:rsid w:val="005262AC"/>
    <w:rsid w:val="00575B24"/>
    <w:rsid w:val="00596D08"/>
    <w:rsid w:val="005E39D5"/>
    <w:rsid w:val="00600670"/>
    <w:rsid w:val="0062123A"/>
    <w:rsid w:val="00641620"/>
    <w:rsid w:val="00646E75"/>
    <w:rsid w:val="006771D0"/>
    <w:rsid w:val="006D154B"/>
    <w:rsid w:val="00715FCB"/>
    <w:rsid w:val="00743101"/>
    <w:rsid w:val="00764C9F"/>
    <w:rsid w:val="007775E1"/>
    <w:rsid w:val="007867A0"/>
    <w:rsid w:val="007927F5"/>
    <w:rsid w:val="007B1517"/>
    <w:rsid w:val="00802CA0"/>
    <w:rsid w:val="00840551"/>
    <w:rsid w:val="0084732D"/>
    <w:rsid w:val="009260CD"/>
    <w:rsid w:val="00940A66"/>
    <w:rsid w:val="00952C25"/>
    <w:rsid w:val="00954DCF"/>
    <w:rsid w:val="009A40B8"/>
    <w:rsid w:val="00A2118D"/>
    <w:rsid w:val="00A72011"/>
    <w:rsid w:val="00AC1E4A"/>
    <w:rsid w:val="00AD0A50"/>
    <w:rsid w:val="00AD76E2"/>
    <w:rsid w:val="00B20152"/>
    <w:rsid w:val="00B359E4"/>
    <w:rsid w:val="00B57D98"/>
    <w:rsid w:val="00B672F0"/>
    <w:rsid w:val="00B70850"/>
    <w:rsid w:val="00C066B6"/>
    <w:rsid w:val="00C35663"/>
    <w:rsid w:val="00C36346"/>
    <w:rsid w:val="00C37BA1"/>
    <w:rsid w:val="00C4674C"/>
    <w:rsid w:val="00C506CF"/>
    <w:rsid w:val="00C72BED"/>
    <w:rsid w:val="00C9578B"/>
    <w:rsid w:val="00CB0055"/>
    <w:rsid w:val="00D2522B"/>
    <w:rsid w:val="00D422DE"/>
    <w:rsid w:val="00D5459D"/>
    <w:rsid w:val="00D92C0F"/>
    <w:rsid w:val="00DA1F4D"/>
    <w:rsid w:val="00DD172A"/>
    <w:rsid w:val="00E25A26"/>
    <w:rsid w:val="00E4381A"/>
    <w:rsid w:val="00E55D74"/>
    <w:rsid w:val="00F307C8"/>
    <w:rsid w:val="00F44032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D5C70"/>
  <w14:defaultImageDpi w14:val="32767"/>
  <w15:chartTrackingRefBased/>
  <w15:docId w15:val="{F930E810-5BB5-4B8F-8C22-251FE8F6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6D1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50255\AppData\Local\Microsoft\Office\16.0\DTS\en-IN%7b9390B57E-CA87-4893-82AE-61E949BF62DA%7d\%7b2FB2349A-7A83-4C40-99C3-3D750C4459D4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5287A9BAC04DF0964FEBFAC2FF0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CD077-D8AF-4D9A-B2B9-28CD99CEC821}"/>
      </w:docPartPr>
      <w:docPartBody>
        <w:p w:rsidR="00C76BA4" w:rsidRDefault="00F629A9" w:rsidP="00F629A9">
          <w:pPr>
            <w:pStyle w:val="B15287A9BAC04DF0964FEBFAC2FF0DD0"/>
          </w:pPr>
          <w:r w:rsidRPr="00D5459D">
            <w:t>Profile</w:t>
          </w:r>
        </w:p>
      </w:docPartBody>
    </w:docPart>
    <w:docPart>
      <w:docPartPr>
        <w:name w:val="F37E5B926F4A428C97D1A9D77AA14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ECD4E-7EF8-4920-8514-7FFDE0F2A792}"/>
      </w:docPartPr>
      <w:docPartBody>
        <w:p w:rsidR="00C76BA4" w:rsidRDefault="00F629A9" w:rsidP="00F629A9">
          <w:pPr>
            <w:pStyle w:val="F37E5B926F4A428C97D1A9D77AA1439F"/>
          </w:pPr>
          <w:r w:rsidRPr="00036450">
            <w:t>EDUCATION</w:t>
          </w:r>
        </w:p>
      </w:docPartBody>
    </w:docPart>
    <w:docPart>
      <w:docPartPr>
        <w:name w:val="340DDF9B7F1C4803AE96401288D0D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D9792-B754-4588-BC8A-71A641110023}"/>
      </w:docPartPr>
      <w:docPartBody>
        <w:p w:rsidR="00C76BA4" w:rsidRDefault="00F629A9" w:rsidP="00F629A9">
          <w:pPr>
            <w:pStyle w:val="340DDF9B7F1C4803AE96401288D0D1F4"/>
          </w:pPr>
          <w:r w:rsidRPr="00036450">
            <w:t>WORK EXPERIENCE</w:t>
          </w:r>
        </w:p>
      </w:docPartBody>
    </w:docPart>
    <w:docPart>
      <w:docPartPr>
        <w:name w:val="AB2B7ED46D804C8CA3F36F5C71134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F6649-44C6-4928-83A9-40B1FE211D65}"/>
      </w:docPartPr>
      <w:docPartBody>
        <w:p w:rsidR="00C76BA4" w:rsidRDefault="00F629A9" w:rsidP="00F629A9">
          <w:pPr>
            <w:pStyle w:val="AB2B7ED46D804C8CA3F36F5C71134EA7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A9"/>
    <w:rsid w:val="000D2F5B"/>
    <w:rsid w:val="0019074A"/>
    <w:rsid w:val="00372E9C"/>
    <w:rsid w:val="00575B24"/>
    <w:rsid w:val="009C4258"/>
    <w:rsid w:val="00C76BA4"/>
    <w:rsid w:val="00CC756B"/>
    <w:rsid w:val="00F6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F629A9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29A9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paragraph" w:customStyle="1" w:styleId="B15287A9BAC04DF0964FEBFAC2FF0DD0">
    <w:name w:val="B15287A9BAC04DF0964FEBFAC2FF0DD0"/>
    <w:rsid w:val="00F629A9"/>
  </w:style>
  <w:style w:type="paragraph" w:customStyle="1" w:styleId="F37E5B926F4A428C97D1A9D77AA1439F">
    <w:name w:val="F37E5B926F4A428C97D1A9D77AA1439F"/>
    <w:rsid w:val="00F629A9"/>
  </w:style>
  <w:style w:type="paragraph" w:customStyle="1" w:styleId="340DDF9B7F1C4803AE96401288D0D1F4">
    <w:name w:val="340DDF9B7F1C4803AE96401288D0D1F4"/>
    <w:rsid w:val="00F629A9"/>
  </w:style>
  <w:style w:type="paragraph" w:customStyle="1" w:styleId="AB2B7ED46D804C8CA3F36F5C71134EA7">
    <w:name w:val="AB2B7ED46D804C8CA3F36F5C71134EA7"/>
    <w:rsid w:val="00F629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{2FB2349A-7A83-4C40-99C3-3D750C4459D4}tf00546271_win32</Template>
  <TotalTime>2</TotalTime>
  <Pages>3</Pages>
  <Words>463</Words>
  <Characters>3295</Characters>
  <Application>Microsoft Office Word</Application>
  <DocSecurity>0</DocSecurity>
  <Lines>137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A Desai</dc:creator>
  <cp:keywords/>
  <dc:description/>
  <cp:lastModifiedBy>Niraj Desai</cp:lastModifiedBy>
  <cp:revision>2</cp:revision>
  <cp:lastPrinted>2025-08-10T08:31:00Z</cp:lastPrinted>
  <dcterms:created xsi:type="dcterms:W3CDTF">2026-03-23T08:51:00Z</dcterms:created>
  <dcterms:modified xsi:type="dcterms:W3CDTF">2026-03-23T08:51:00Z</dcterms:modified>
</cp:coreProperties>
</file>