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AD343" w14:textId="77777777" w:rsidR="004378A4" w:rsidRDefault="005F3BE5">
      <w:pPr>
        <w:spacing w:after="186" w:line="259" w:lineRule="auto"/>
        <w:ind w:left="30" w:firstLine="0"/>
      </w:pPr>
      <w:r>
        <w:rPr>
          <w:sz w:val="27"/>
        </w:rPr>
        <w:t>DR. RICHABEN RAJESHBHAI BHATIYA</w:t>
      </w:r>
    </w:p>
    <w:p w14:paraId="0B4780B1" w14:textId="77777777" w:rsidR="004378A4" w:rsidRDefault="005F3BE5">
      <w:pPr>
        <w:spacing w:after="269"/>
      </w:pPr>
      <w:r>
        <w:rPr>
          <w:color w:val="303F9F"/>
          <w:sz w:val="33"/>
        </w:rPr>
        <w:t xml:space="preserve">@ </w:t>
      </w:r>
      <w:r>
        <w:t>richabhatiya21@gmail.com</w:t>
      </w:r>
    </w:p>
    <w:p w14:paraId="5120C77D" w14:textId="77777777" w:rsidR="004378A4" w:rsidRDefault="005F3BE5">
      <w:pPr>
        <w:spacing w:after="253"/>
      </w:pPr>
      <w:r>
        <w:rPr>
          <w:color w:val="303F9F"/>
          <w:sz w:val="33"/>
        </w:rPr>
        <w:t xml:space="preserve">O </w:t>
      </w:r>
      <w:r>
        <w:t>9328010018</w:t>
      </w:r>
    </w:p>
    <w:p w14:paraId="7191E14C" w14:textId="77777777" w:rsidR="004378A4" w:rsidRDefault="005F3BE5">
      <w:r>
        <w:rPr>
          <w:color w:val="303F9F"/>
          <w:sz w:val="33"/>
        </w:rPr>
        <w:t xml:space="preserve">, </w:t>
      </w:r>
      <w:r>
        <w:t>C/168 Sayaji Township, B/H Sardar Estate, Ajwa Road, Vadodara</w:t>
      </w:r>
    </w:p>
    <w:p w14:paraId="047D071E" w14:textId="77777777" w:rsidR="004378A4" w:rsidRDefault="004378A4">
      <w:pPr>
        <w:sectPr w:rsidR="004378A4">
          <w:pgSz w:w="11899" w:h="16838"/>
          <w:pgMar w:top="801" w:right="3902" w:bottom="1440" w:left="750" w:header="720" w:footer="720" w:gutter="0"/>
          <w:cols w:space="720"/>
        </w:sectPr>
      </w:pPr>
    </w:p>
    <w:tbl>
      <w:tblPr>
        <w:tblStyle w:val="TableGrid"/>
        <w:tblpPr w:vertAnchor="text" w:tblpX="6255" w:tblpY="-103"/>
        <w:tblOverlap w:val="never"/>
        <w:tblW w:w="450" w:type="dxa"/>
        <w:tblInd w:w="0" w:type="dxa"/>
        <w:tblCellMar>
          <w:top w:w="0" w:type="dxa"/>
          <w:left w:w="105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450"/>
      </w:tblGrid>
      <w:tr w:rsidR="004378A4" w14:paraId="0824FFB1" w14:textId="77777777">
        <w:trPr>
          <w:trHeight w:val="48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303F9F"/>
            <w:vAlign w:val="center"/>
          </w:tcPr>
          <w:p w14:paraId="4B86A998" w14:textId="77777777" w:rsidR="004378A4" w:rsidRDefault="005F3BE5">
            <w:pPr>
              <w:spacing w:after="0" w:line="259" w:lineRule="auto"/>
              <w:ind w:left="0" w:firstLine="0"/>
              <w:jc w:val="both"/>
            </w:pPr>
            <w:r>
              <w:rPr>
                <w:color w:val="FFFFFF"/>
              </w:rPr>
              <w:t></w:t>
            </w:r>
          </w:p>
        </w:tc>
      </w:tr>
    </w:tbl>
    <w:p w14:paraId="0E71EA1E" w14:textId="77777777" w:rsidR="004378A4" w:rsidRDefault="005F3BE5">
      <w:pPr>
        <w:spacing w:after="237" w:line="259" w:lineRule="auto"/>
      </w:pPr>
      <w:r>
        <w:rPr>
          <w:color w:val="FFFFFF"/>
          <w:shd w:val="clear" w:color="auto" w:fill="303F9F"/>
        </w:rPr>
        <w:t xml:space="preserve"> </w:t>
      </w:r>
      <w:r>
        <w:rPr>
          <w:color w:val="222222"/>
          <w:sz w:val="22"/>
        </w:rPr>
        <w:t>Objective</w:t>
      </w:r>
    </w:p>
    <w:p w14:paraId="432F38F2" w14:textId="77777777" w:rsidR="004378A4" w:rsidRDefault="005F3BE5">
      <w:pPr>
        <w:spacing w:after="247" w:line="376" w:lineRule="auto"/>
        <w:ind w:left="490"/>
      </w:pPr>
      <w:r>
        <w:t>To apply my experience in healthcare administration and management to ensure efficient operations and quality patient services.</w:t>
      </w:r>
    </w:p>
    <w:p w14:paraId="05A870A9" w14:textId="77777777" w:rsidR="004378A4" w:rsidRDefault="005F3BE5">
      <w:pPr>
        <w:spacing w:after="165" w:line="259" w:lineRule="auto"/>
      </w:pPr>
      <w:r>
        <w:rPr>
          <w:color w:val="FFFFFF"/>
          <w:shd w:val="clear" w:color="auto" w:fill="303F9F"/>
        </w:rPr>
        <w:t xml:space="preserve"> </w:t>
      </w:r>
      <w:r>
        <w:rPr>
          <w:color w:val="222222"/>
          <w:sz w:val="22"/>
        </w:rPr>
        <w:t>Experience</w:t>
      </w:r>
    </w:p>
    <w:tbl>
      <w:tblPr>
        <w:tblStyle w:val="TableGrid"/>
        <w:tblpPr w:vertAnchor="text" w:tblpX="6255" w:tblpY="-40"/>
        <w:tblOverlap w:val="never"/>
        <w:tblW w:w="420" w:type="dxa"/>
        <w:tblInd w:w="0" w:type="dxa"/>
        <w:tblCellMar>
          <w:top w:w="0" w:type="dxa"/>
          <w:left w:w="105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420"/>
      </w:tblGrid>
      <w:tr w:rsidR="004378A4" w14:paraId="7B535DD7" w14:textId="77777777">
        <w:trPr>
          <w:trHeight w:val="48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303F9F"/>
            <w:vAlign w:val="center"/>
          </w:tcPr>
          <w:p w14:paraId="29F6C795" w14:textId="77777777" w:rsidR="004378A4" w:rsidRDefault="005F3BE5">
            <w:pPr>
              <w:spacing w:after="0" w:line="259" w:lineRule="auto"/>
              <w:ind w:left="0" w:firstLine="0"/>
              <w:jc w:val="both"/>
            </w:pPr>
            <w:r>
              <w:rPr>
                <w:color w:val="FFFFFF"/>
              </w:rPr>
              <w:t></w:t>
            </w:r>
          </w:p>
        </w:tc>
      </w:tr>
    </w:tbl>
    <w:p w14:paraId="48440295" w14:textId="77777777" w:rsidR="004378A4" w:rsidRDefault="005F3BE5">
      <w:pPr>
        <w:spacing w:after="124" w:line="259" w:lineRule="auto"/>
        <w:ind w:left="489"/>
      </w:pPr>
      <w:r>
        <w:rPr>
          <w:color w:val="303F9F"/>
          <w:sz w:val="25"/>
        </w:rPr>
        <w:t>-</w:t>
      </w:r>
    </w:p>
    <w:p w14:paraId="7423E32B" w14:textId="77777777" w:rsidR="004378A4" w:rsidRDefault="005F3BE5">
      <w:pPr>
        <w:spacing w:line="369" w:lineRule="auto"/>
        <w:ind w:left="490"/>
      </w:pPr>
      <w:r>
        <w:t>1 year of clinical experience at Care Multispeciality Hospital and ICU</w:t>
      </w:r>
    </w:p>
    <w:p w14:paraId="1FCEEF0B" w14:textId="77777777" w:rsidR="004378A4" w:rsidRDefault="005F3BE5">
      <w:pPr>
        <w:spacing w:after="124" w:line="259" w:lineRule="auto"/>
        <w:ind w:left="489"/>
      </w:pPr>
      <w:r>
        <w:rPr>
          <w:color w:val="303F9F"/>
          <w:sz w:val="25"/>
        </w:rPr>
        <w:t>-</w:t>
      </w:r>
    </w:p>
    <w:p w14:paraId="60B54D97" w14:textId="77777777" w:rsidR="004378A4" w:rsidRDefault="005F3BE5">
      <w:pPr>
        <w:spacing w:after="342"/>
        <w:ind w:left="490"/>
      </w:pPr>
      <w:r>
        <w:t xml:space="preserve">6 months of clinical experience at Sparsh Hospital </w:t>
      </w:r>
    </w:p>
    <w:p w14:paraId="1964360D" w14:textId="79B0A644" w:rsidR="006B7E12" w:rsidRDefault="006B7E12" w:rsidP="006B7E12">
      <w:pPr>
        <w:spacing w:after="342"/>
        <w:ind w:left="490"/>
      </w:pPr>
      <w:r>
        <w:t>-</w:t>
      </w:r>
    </w:p>
    <w:p w14:paraId="31DD1466" w14:textId="01715529" w:rsidR="006B7E12" w:rsidRDefault="006B7E12" w:rsidP="006B7E12">
      <w:pPr>
        <w:spacing w:after="342"/>
        <w:ind w:left="490"/>
      </w:pPr>
      <w:r>
        <w:t xml:space="preserve">Intern doctor at Parul Sevashram Hospital </w:t>
      </w:r>
      <w:r w:rsidR="0056418D">
        <w:t>(Surgery ward)</w:t>
      </w:r>
    </w:p>
    <w:tbl>
      <w:tblPr>
        <w:tblStyle w:val="TableGrid"/>
        <w:tblpPr w:vertAnchor="text" w:tblpX="-105" w:tblpY="-175"/>
        <w:tblOverlap w:val="never"/>
        <w:tblW w:w="450" w:type="dxa"/>
        <w:tblInd w:w="0" w:type="dxa"/>
        <w:tblCellMar>
          <w:top w:w="0" w:type="dxa"/>
          <w:left w:w="105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450"/>
      </w:tblGrid>
      <w:tr w:rsidR="004378A4" w14:paraId="76C3A08C" w14:textId="77777777">
        <w:trPr>
          <w:trHeight w:val="480"/>
        </w:trPr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shd w:val="clear" w:color="auto" w:fill="303F9F"/>
            <w:vAlign w:val="center"/>
          </w:tcPr>
          <w:p w14:paraId="266E7678" w14:textId="77777777" w:rsidR="004378A4" w:rsidRDefault="005F3BE5">
            <w:pPr>
              <w:spacing w:after="0" w:line="259" w:lineRule="auto"/>
              <w:ind w:left="0" w:firstLine="0"/>
              <w:jc w:val="both"/>
            </w:pPr>
            <w:r>
              <w:rPr>
                <w:color w:val="FFFFFF"/>
              </w:rPr>
              <w:t></w:t>
            </w:r>
          </w:p>
        </w:tc>
      </w:tr>
    </w:tbl>
    <w:p w14:paraId="49F31B96" w14:textId="77777777" w:rsidR="004378A4" w:rsidRDefault="005F3BE5">
      <w:pPr>
        <w:spacing w:after="165" w:line="259" w:lineRule="auto"/>
      </w:pPr>
      <w:r>
        <w:rPr>
          <w:color w:val="222222"/>
          <w:sz w:val="22"/>
        </w:rPr>
        <w:t>Education</w:t>
      </w:r>
    </w:p>
    <w:p w14:paraId="0E762595" w14:textId="77777777" w:rsidR="004378A4" w:rsidRDefault="005F3BE5">
      <w:pPr>
        <w:ind w:left="490"/>
      </w:pPr>
      <w:r>
        <w:t>Raghukul Vidhyalaya</w:t>
      </w:r>
    </w:p>
    <w:p w14:paraId="658C81AB" w14:textId="77777777" w:rsidR="004378A4" w:rsidRDefault="005F3BE5">
      <w:pPr>
        <w:spacing w:after="124" w:line="259" w:lineRule="auto"/>
        <w:ind w:left="489"/>
      </w:pPr>
      <w:r>
        <w:rPr>
          <w:color w:val="303F9F"/>
          <w:sz w:val="25"/>
        </w:rPr>
        <w:t>2018</w:t>
      </w:r>
    </w:p>
    <w:p w14:paraId="5A577455" w14:textId="77777777" w:rsidR="004378A4" w:rsidRDefault="005F3BE5">
      <w:pPr>
        <w:ind w:left="490"/>
      </w:pPr>
      <w:r>
        <w:t>10th</w:t>
      </w:r>
    </w:p>
    <w:p w14:paraId="6816BA57" w14:textId="77777777" w:rsidR="004378A4" w:rsidRDefault="005F3BE5">
      <w:pPr>
        <w:spacing w:after="267"/>
        <w:ind w:left="490"/>
      </w:pPr>
      <w:r>
        <w:t>85%</w:t>
      </w:r>
    </w:p>
    <w:p w14:paraId="4AF79729" w14:textId="77777777" w:rsidR="004378A4" w:rsidRDefault="005F3BE5">
      <w:pPr>
        <w:ind w:left="490"/>
      </w:pPr>
      <w:r>
        <w:t>Sayaji Highschool</w:t>
      </w:r>
    </w:p>
    <w:p w14:paraId="176EEDE4" w14:textId="77777777" w:rsidR="004378A4" w:rsidRDefault="005F3BE5">
      <w:pPr>
        <w:spacing w:after="124" w:line="259" w:lineRule="auto"/>
        <w:ind w:left="489"/>
      </w:pPr>
      <w:r>
        <w:rPr>
          <w:color w:val="303F9F"/>
          <w:sz w:val="25"/>
        </w:rPr>
        <w:t>2020</w:t>
      </w:r>
    </w:p>
    <w:p w14:paraId="15A9102F" w14:textId="77777777" w:rsidR="004378A4" w:rsidRDefault="005F3BE5">
      <w:pPr>
        <w:ind w:left="490"/>
      </w:pPr>
      <w:r>
        <w:t>12th Science</w:t>
      </w:r>
    </w:p>
    <w:p w14:paraId="11DE9213" w14:textId="77777777" w:rsidR="004378A4" w:rsidRDefault="005F3BE5">
      <w:pPr>
        <w:spacing w:after="252"/>
        <w:ind w:left="490"/>
      </w:pPr>
      <w:r>
        <w:t>70%</w:t>
      </w:r>
    </w:p>
    <w:p w14:paraId="2296A2D1" w14:textId="77777777" w:rsidR="004378A4" w:rsidRDefault="005F3BE5">
      <w:pPr>
        <w:ind w:left="490"/>
      </w:pPr>
      <w:r>
        <w:t>Parul institute of Homoeopathic and Research</w:t>
      </w:r>
    </w:p>
    <w:p w14:paraId="07F10372" w14:textId="77777777" w:rsidR="004378A4" w:rsidRDefault="005F3BE5">
      <w:pPr>
        <w:spacing w:after="124" w:line="259" w:lineRule="auto"/>
        <w:ind w:left="489"/>
      </w:pPr>
      <w:r>
        <w:rPr>
          <w:color w:val="303F9F"/>
          <w:sz w:val="25"/>
        </w:rPr>
        <w:t>2023-24</w:t>
      </w:r>
    </w:p>
    <w:p w14:paraId="441DE5E2" w14:textId="77777777" w:rsidR="004378A4" w:rsidRDefault="005F3BE5">
      <w:pPr>
        <w:ind w:left="490"/>
      </w:pPr>
      <w:r>
        <w:t>Bachelor of Homoeopathic medicine and Surgery</w:t>
      </w:r>
    </w:p>
    <w:p w14:paraId="4A08F527" w14:textId="77777777" w:rsidR="004378A4" w:rsidRDefault="005F3BE5">
      <w:pPr>
        <w:ind w:left="490"/>
      </w:pPr>
      <w:r>
        <w:t>(BHMS)</w:t>
      </w:r>
    </w:p>
    <w:p w14:paraId="54B1C224" w14:textId="77777777" w:rsidR="004378A4" w:rsidRDefault="005F3BE5">
      <w:pPr>
        <w:ind w:left="490"/>
      </w:pPr>
      <w:r>
        <w:t>66% ( First class)</w:t>
      </w:r>
    </w:p>
    <w:p w14:paraId="4271CB46" w14:textId="77777777" w:rsidR="004378A4" w:rsidRDefault="005F3BE5">
      <w:pPr>
        <w:spacing w:after="78" w:line="259" w:lineRule="auto"/>
      </w:pPr>
      <w:r>
        <w:rPr>
          <w:color w:val="222222"/>
          <w:sz w:val="22"/>
        </w:rPr>
        <w:t xml:space="preserve"> Skills</w:t>
      </w:r>
    </w:p>
    <w:p w14:paraId="2290215C" w14:textId="77777777" w:rsidR="004378A4" w:rsidRDefault="005F3BE5">
      <w:pPr>
        <w:spacing w:after="162"/>
        <w:ind w:left="119"/>
      </w:pPr>
      <w:r>
        <w:t>Basic and advance Life support</w:t>
      </w:r>
    </w:p>
    <w:p w14:paraId="0E5C939A" w14:textId="6121F9AE" w:rsidR="004378A4" w:rsidRDefault="005F3BE5">
      <w:pPr>
        <w:ind w:left="119"/>
      </w:pPr>
      <w:r>
        <w:t>Clinical skills like IV, suturing, catheterization</w:t>
      </w:r>
      <w:r w:rsidR="001E2660">
        <w:t>.</w:t>
      </w:r>
    </w:p>
    <w:p w14:paraId="109731DF" w14:textId="77777777" w:rsidR="004378A4" w:rsidRDefault="005F3BE5">
      <w:pPr>
        <w:spacing w:after="282"/>
        <w:ind w:left="119"/>
      </w:pPr>
      <w:r>
        <w:t>Patient support Skill</w:t>
      </w:r>
    </w:p>
    <w:p w14:paraId="1360F0F6" w14:textId="77777777" w:rsidR="004378A4" w:rsidRDefault="005F3BE5">
      <w:pPr>
        <w:spacing w:after="63" w:line="259" w:lineRule="auto"/>
      </w:pPr>
      <w:r>
        <w:rPr>
          <w:color w:val="222222"/>
          <w:sz w:val="22"/>
        </w:rPr>
        <w:t xml:space="preserve"> Languages</w:t>
      </w:r>
    </w:p>
    <w:p w14:paraId="0908C2A5" w14:textId="77777777" w:rsidR="004378A4" w:rsidRDefault="005F3BE5">
      <w:pPr>
        <w:ind w:left="119"/>
      </w:pPr>
      <w:r>
        <w:t>English, Hindi, Gujarati</w:t>
      </w:r>
    </w:p>
    <w:sectPr w:rsidR="004378A4">
      <w:type w:val="continuous"/>
      <w:pgSz w:w="11899" w:h="16838"/>
      <w:pgMar w:top="1440" w:right="796" w:bottom="1440" w:left="825" w:header="720" w:footer="720" w:gutter="0"/>
      <w:cols w:num="2" w:space="720" w:equalWidth="0">
        <w:col w:w="5869" w:space="951"/>
        <w:col w:w="345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8A4"/>
    <w:rsid w:val="001E2660"/>
    <w:rsid w:val="002A1DB8"/>
    <w:rsid w:val="004378A4"/>
    <w:rsid w:val="0056418D"/>
    <w:rsid w:val="005F3BE5"/>
    <w:rsid w:val="006B7E12"/>
    <w:rsid w:val="00BB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A2DD47"/>
  <w15:docId w15:val="{8523C6B5-C8FA-7145-B7C9-EA048415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4" w:line="260" w:lineRule="auto"/>
      <w:ind w:left="10" w:hanging="10"/>
    </w:pPr>
    <w:rPr>
      <w:rFonts w:ascii="Calibri" w:eastAsia="Calibri" w:hAnsi="Calibri" w:cs="Calibri"/>
      <w:color w:val="4646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17</dc:title>
  <dc:subject/>
  <dc:creator/>
  <cp:keywords/>
  <cp:lastModifiedBy>richabhatiya21@gmail.com</cp:lastModifiedBy>
  <cp:revision>2</cp:revision>
  <dcterms:created xsi:type="dcterms:W3CDTF">2025-09-23T18:17:00Z</dcterms:created>
  <dcterms:modified xsi:type="dcterms:W3CDTF">2025-09-23T18:17:00Z</dcterms:modified>
</cp:coreProperties>
</file>