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03B07" w14:textId="1508BE36" w:rsidR="0039545B" w:rsidRPr="005E7024" w:rsidRDefault="0039545B" w:rsidP="0039545B">
      <w:pPr>
        <w:pStyle w:val="ListParagraph"/>
        <w:numPr>
          <w:ilvl w:val="0"/>
          <w:numId w:val="1"/>
        </w:numPr>
        <w:rPr>
          <w:b/>
          <w:bCs/>
          <w:u w:val="single"/>
          <w:lang w:val="en-US"/>
        </w:rPr>
      </w:pPr>
      <w:r w:rsidRPr="005E7024">
        <w:rPr>
          <w:b/>
          <w:bCs/>
          <w:u w:val="single"/>
          <w:lang w:val="en-US"/>
        </w:rPr>
        <w:t>What is Raman Spectroscopy?</w:t>
      </w:r>
    </w:p>
    <w:p w14:paraId="4EF61928" w14:textId="77777777" w:rsidR="005E7024" w:rsidRDefault="005E7024" w:rsidP="005E7024">
      <w:pPr>
        <w:pStyle w:val="ListParagraph"/>
        <w:rPr>
          <w:lang w:val="en-US"/>
        </w:rPr>
      </w:pPr>
    </w:p>
    <w:p w14:paraId="45477056" w14:textId="31ACFDDD" w:rsidR="0039545B" w:rsidRDefault="0039545B" w:rsidP="0039545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Principle of Raman Spectroscopy: It is based on the interaction of light with a material’s chemical bonds.</w:t>
      </w:r>
    </w:p>
    <w:p w14:paraId="43A70E8B" w14:textId="37C58156" w:rsidR="0039545B" w:rsidRDefault="0039545B" w:rsidP="0039545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Raman Spectrometer: Light is scattered off the sample and it is passed through a filter to remove particles from Rayleigh scattering, so the remnant light contains Raman scattered particles. It is then passed through a diffraction grating before entering the detector. Raman spectrum is the generated. Each peak and intensity in the spectrum </w:t>
      </w:r>
      <w:proofErr w:type="gramStart"/>
      <w:r>
        <w:rPr>
          <w:lang w:val="en-US"/>
        </w:rPr>
        <w:t>provides</w:t>
      </w:r>
      <w:proofErr w:type="gramEnd"/>
      <w:r>
        <w:rPr>
          <w:lang w:val="en-US"/>
        </w:rPr>
        <w:t xml:space="preserve"> some information about the sample.</w:t>
      </w:r>
    </w:p>
    <w:p w14:paraId="1FC99DAA" w14:textId="60850813" w:rsidR="0039545B" w:rsidRDefault="00FC4054" w:rsidP="0039545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Light scattering during Raman Spectroscopy: Most of the incident light is scattered at the same wavelength as the incident wavelength and provides no meaningful information. This is called Rayleigh Scatter. However, a small </w:t>
      </w:r>
      <w:proofErr w:type="gramStart"/>
      <w:r>
        <w:rPr>
          <w:lang w:val="en-US"/>
        </w:rPr>
        <w:t>amount</w:t>
      </w:r>
      <w:proofErr w:type="gramEnd"/>
      <w:r>
        <w:rPr>
          <w:lang w:val="en-US"/>
        </w:rPr>
        <w:t xml:space="preserve"> of light scatters with a different wavelength than that of the incident light. This happens due to chemical structure of the sample and it is called Raman Scatter.</w:t>
      </w:r>
    </w:p>
    <w:p w14:paraId="3EA69A09" w14:textId="424CAAA1" w:rsidR="00FC4054" w:rsidRDefault="00FC4054" w:rsidP="0039545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Information provided by Raman Spectroscopy: Chemical structure and identity; Phase and polymorphism; Intrinsic stress and strain; Contamination and impurity.</w:t>
      </w:r>
    </w:p>
    <w:p w14:paraId="020D349B" w14:textId="0420E759" w:rsidR="00A6341A" w:rsidRDefault="00FC4054" w:rsidP="00A6341A">
      <w:pPr>
        <w:pStyle w:val="ListParagraph"/>
        <w:numPr>
          <w:ilvl w:val="0"/>
          <w:numId w:val="3"/>
        </w:numPr>
        <w:rPr>
          <w:lang w:val="en-US"/>
        </w:rPr>
      </w:pPr>
      <w:r w:rsidRPr="005E7024">
        <w:rPr>
          <w:lang w:val="en-US"/>
        </w:rPr>
        <w:t xml:space="preserve">Types of samples analyzed by Raman Spectroscopy: Powders, gels, slurries; inorganic, organic and biological substances; pure chemicals, mixtures; metallic oxides; and others. </w:t>
      </w:r>
    </w:p>
    <w:p w14:paraId="36CC82FA" w14:textId="77777777" w:rsidR="005E7024" w:rsidRDefault="005E7024" w:rsidP="005E7024">
      <w:pPr>
        <w:rPr>
          <w:lang w:val="en-US"/>
        </w:rPr>
      </w:pPr>
    </w:p>
    <w:p w14:paraId="7F8754F1" w14:textId="77777777" w:rsidR="005E7024" w:rsidRDefault="005E7024" w:rsidP="005E7024">
      <w:pPr>
        <w:rPr>
          <w:lang w:val="en-US"/>
        </w:rPr>
      </w:pPr>
    </w:p>
    <w:p w14:paraId="607FD14F" w14:textId="77777777" w:rsidR="002732CA" w:rsidRPr="005E7024" w:rsidRDefault="002732CA" w:rsidP="005E7024">
      <w:pPr>
        <w:rPr>
          <w:lang w:val="en-US"/>
        </w:rPr>
      </w:pPr>
    </w:p>
    <w:p w14:paraId="35B6E434" w14:textId="77473D7A" w:rsidR="002732CA" w:rsidRPr="005E7024" w:rsidRDefault="002732CA" w:rsidP="002732CA">
      <w:pPr>
        <w:pStyle w:val="ListParagraph"/>
        <w:numPr>
          <w:ilvl w:val="0"/>
          <w:numId w:val="1"/>
        </w:numPr>
        <w:rPr>
          <w:b/>
          <w:bCs/>
          <w:u w:val="single"/>
          <w:lang w:val="en-US"/>
        </w:rPr>
      </w:pPr>
      <w:r w:rsidRPr="005E7024">
        <w:rPr>
          <w:b/>
          <w:bCs/>
          <w:u w:val="single"/>
          <w:lang w:val="en-US"/>
        </w:rPr>
        <w:t>What is Fluorescence spectroscopy?</w:t>
      </w:r>
    </w:p>
    <w:p w14:paraId="72C4756C" w14:textId="77777777" w:rsidR="005E7024" w:rsidRDefault="005E7024" w:rsidP="005E7024">
      <w:pPr>
        <w:pStyle w:val="ListParagraph"/>
        <w:rPr>
          <w:lang w:val="en-US"/>
        </w:rPr>
      </w:pPr>
    </w:p>
    <w:p w14:paraId="0272090A" w14:textId="5EEEEFD0" w:rsidR="00343C57" w:rsidRDefault="00BF2266" w:rsidP="00343C5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Fluorescence: Electrons in a sample become excited when they absorb light and move from </w:t>
      </w:r>
      <w:r w:rsidR="00343C57">
        <w:rPr>
          <w:lang w:val="en-US"/>
        </w:rPr>
        <w:t>ground state to an excited state, that consists of various vibrational states. These excited electrons can transit to their ground state by emitting a photon and this process is called fluorescence.</w:t>
      </w:r>
    </w:p>
    <w:p w14:paraId="47545184" w14:textId="2F5B4240" w:rsidR="00343C57" w:rsidRDefault="00343C57" w:rsidP="00343C5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Fluorescence Excitation Spectrum: It is when the excitation wavelength is fixed and the emission wavelength is scanned to get a plot of intensity vs. emission wavelength.</w:t>
      </w:r>
    </w:p>
    <w:p w14:paraId="112D9C40" w14:textId="5411E63F" w:rsidR="00343C57" w:rsidRDefault="00343C57" w:rsidP="00343C5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Information provided by Fluorescence spectroscopy: It provides the information about wavelengths at which a sample will absorb so as to emit at a single emission wavelength chosen for observation.</w:t>
      </w:r>
    </w:p>
    <w:p w14:paraId="4F680877" w14:textId="5CCC660E" w:rsidR="005E7024" w:rsidRDefault="00777FFB" w:rsidP="005E702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Types of molecules exhibiting fluorescence: Chlorophyll, amino acids, organic dyes, lanthanides, phosphors, etc.</w:t>
      </w:r>
    </w:p>
    <w:p w14:paraId="5F189D7C" w14:textId="700752A3" w:rsidR="00777FFB" w:rsidRPr="005E7024" w:rsidRDefault="00777FFB" w:rsidP="00777FFB">
      <w:pPr>
        <w:pStyle w:val="ListParagraph"/>
        <w:numPr>
          <w:ilvl w:val="0"/>
          <w:numId w:val="1"/>
        </w:numPr>
        <w:rPr>
          <w:b/>
          <w:bCs/>
          <w:u w:val="single"/>
          <w:lang w:val="en-US"/>
        </w:rPr>
      </w:pPr>
      <w:r w:rsidRPr="005E7024">
        <w:rPr>
          <w:b/>
          <w:bCs/>
          <w:u w:val="single"/>
          <w:lang w:val="en-US"/>
        </w:rPr>
        <w:lastRenderedPageBreak/>
        <w:t>Which would you prefer and why?</w:t>
      </w:r>
    </w:p>
    <w:p w14:paraId="19776875" w14:textId="77777777" w:rsidR="005E7024" w:rsidRDefault="005E7024" w:rsidP="005E7024">
      <w:pPr>
        <w:pStyle w:val="ListParagraph"/>
        <w:rPr>
          <w:lang w:val="en-US"/>
        </w:rPr>
      </w:pPr>
    </w:p>
    <w:p w14:paraId="48CAF2EC" w14:textId="77777777" w:rsidR="00B57919" w:rsidRDefault="00B57919" w:rsidP="00B57919">
      <w:pPr>
        <w:pStyle w:val="ListParagraph"/>
        <w:rPr>
          <w:lang w:val="en-US"/>
        </w:rPr>
      </w:pPr>
      <w:r>
        <w:rPr>
          <w:lang w:val="en-US"/>
        </w:rPr>
        <w:t xml:space="preserve">I would prefer Raman spectroscope for our rover. It has direct identification of specific minerals and organic compounds, which is highly beneficial for our biosignature identification point of view. </w:t>
      </w:r>
      <w:proofErr w:type="gramStart"/>
      <w:r>
        <w:rPr>
          <w:lang w:val="en-US"/>
        </w:rPr>
        <w:t>Plus</w:t>
      </w:r>
      <w:proofErr w:type="gramEnd"/>
      <w:r>
        <w:rPr>
          <w:lang w:val="en-US"/>
        </w:rPr>
        <w:t xml:space="preserve"> it does not need any sample preparation. Also in its setup, it does not always need a dark environment. </w:t>
      </w:r>
    </w:p>
    <w:p w14:paraId="3BFE858C" w14:textId="68E128A6" w:rsidR="00B57919" w:rsidRPr="00777FFB" w:rsidRDefault="00B57919" w:rsidP="00B57919">
      <w:pPr>
        <w:pStyle w:val="ListParagraph"/>
        <w:rPr>
          <w:lang w:val="en-US"/>
        </w:rPr>
      </w:pPr>
      <w:r>
        <w:rPr>
          <w:lang w:val="en-US"/>
        </w:rPr>
        <w:t>On the other hand, Fluorescence spectroscope has less specificity, due to overlap of spectrum regions for different samples. Moreover, it needs sample preparation sometimes. Since it depends on fluorescence, a dark environment is highly needed. Plus, it can only identify materials possessing the property of fluorescence, hence it can help us identify only a select few compounds.</w:t>
      </w:r>
    </w:p>
    <w:sectPr w:rsidR="00B57919" w:rsidRPr="00777F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419BE"/>
    <w:multiLevelType w:val="hybridMultilevel"/>
    <w:tmpl w:val="C290815C"/>
    <w:lvl w:ilvl="0" w:tplc="93BC00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B85CE6"/>
    <w:multiLevelType w:val="hybridMultilevel"/>
    <w:tmpl w:val="B5F2A8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EF0767"/>
    <w:multiLevelType w:val="hybridMultilevel"/>
    <w:tmpl w:val="80F25D00"/>
    <w:lvl w:ilvl="0" w:tplc="B336D19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0067236"/>
    <w:multiLevelType w:val="hybridMultilevel"/>
    <w:tmpl w:val="C048453E"/>
    <w:lvl w:ilvl="0" w:tplc="7C762A5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01542578">
    <w:abstractNumId w:val="1"/>
  </w:num>
  <w:num w:numId="2" w16cid:durableId="20590486">
    <w:abstractNumId w:val="0"/>
  </w:num>
  <w:num w:numId="3" w16cid:durableId="1979454653">
    <w:abstractNumId w:val="2"/>
  </w:num>
  <w:num w:numId="4" w16cid:durableId="18445156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F7E"/>
    <w:rsid w:val="00031188"/>
    <w:rsid w:val="002732CA"/>
    <w:rsid w:val="00343C57"/>
    <w:rsid w:val="0039545B"/>
    <w:rsid w:val="005E7024"/>
    <w:rsid w:val="006772A9"/>
    <w:rsid w:val="00777FFB"/>
    <w:rsid w:val="00835F7E"/>
    <w:rsid w:val="00A6341A"/>
    <w:rsid w:val="00B57919"/>
    <w:rsid w:val="00BF2266"/>
    <w:rsid w:val="00BF3397"/>
    <w:rsid w:val="00FC4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775BD"/>
  <w15:chartTrackingRefBased/>
  <w15:docId w15:val="{6A2B6F11-1179-49FA-851A-247ABDFCE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F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F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F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F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2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karannpote@gmail.com</dc:creator>
  <cp:keywords/>
  <dc:description/>
  <cp:lastModifiedBy>karannpote@gmail.com</cp:lastModifiedBy>
  <cp:revision>3</cp:revision>
  <dcterms:created xsi:type="dcterms:W3CDTF">2025-06-30T05:20:00Z</dcterms:created>
  <dcterms:modified xsi:type="dcterms:W3CDTF">2025-06-30T10:09:00Z</dcterms:modified>
</cp:coreProperties>
</file>