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FC4E" w14:textId="277FD6AF" w:rsidR="007C23DE" w:rsidRPr="007037AC" w:rsidRDefault="007C23DE" w:rsidP="007C23DE">
      <w:pPr>
        <w:rPr>
          <w:b/>
          <w:bCs/>
          <w:u w:val="single"/>
          <w:lang w:val="en-US"/>
        </w:rPr>
      </w:pPr>
      <w:r w:rsidRPr="007037AC">
        <w:rPr>
          <w:b/>
          <w:bCs/>
          <w:u w:val="single"/>
          <w:lang w:val="en-US"/>
        </w:rPr>
        <w:t>Analysis of Candidate Sites:</w:t>
      </w:r>
    </w:p>
    <w:p w14:paraId="4EF2F9F0" w14:textId="10FA88B3" w:rsidR="007C23DE" w:rsidRPr="007037AC" w:rsidRDefault="007C23DE" w:rsidP="007C23DE">
      <w:pPr>
        <w:pStyle w:val="ListParagraph"/>
        <w:numPr>
          <w:ilvl w:val="0"/>
          <w:numId w:val="4"/>
        </w:numPr>
        <w:rPr>
          <w:u w:val="single"/>
          <w:lang w:val="en-US"/>
        </w:rPr>
      </w:pPr>
      <w:r w:rsidRPr="007037AC">
        <w:rPr>
          <w:u w:val="single"/>
          <w:lang w:val="en-US"/>
        </w:rPr>
        <w:t>Holden Crater:</w:t>
      </w:r>
    </w:p>
    <w:p w14:paraId="3E2FA22E" w14:textId="6B3AA45D" w:rsidR="007C23DE" w:rsidRDefault="007C23DE" w:rsidP="007C23D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Type of Terrain: Large impact crater. It contains alluvial, sedimentary and clay deposits. Possibility of ancient lake beds.</w:t>
      </w:r>
    </w:p>
    <w:p w14:paraId="46E8F9B6" w14:textId="5C7C6D2B" w:rsidR="007C23DE" w:rsidRDefault="007C23DE" w:rsidP="007C23D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Information about the past: Indicates liquid water activity through the presence of clays. This possibility </w:t>
      </w:r>
      <w:r w:rsidR="0000544F">
        <w:rPr>
          <w:lang w:val="en-US"/>
        </w:rPr>
        <w:t>pushes</w:t>
      </w:r>
      <w:r>
        <w:rPr>
          <w:lang w:val="en-US"/>
        </w:rPr>
        <w:t xml:space="preserve"> the idea of supported microbial life.</w:t>
      </w:r>
    </w:p>
    <w:p w14:paraId="7A1EF3CD" w14:textId="132EAD9F" w:rsidR="0000544F" w:rsidRDefault="0000544F" w:rsidP="0000544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Accessibility: Challenging, steep crater walls and boulders.</w:t>
      </w:r>
    </w:p>
    <w:p w14:paraId="35A9EADD" w14:textId="77777777" w:rsidR="00CE1055" w:rsidRDefault="0000544F" w:rsidP="00CE105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Relevance to Life Detection: Very high because clay preserves biosignatures very well.</w:t>
      </w:r>
    </w:p>
    <w:p w14:paraId="76D699C5" w14:textId="77777777" w:rsidR="00CE1055" w:rsidRDefault="00CE1055" w:rsidP="00CE1055">
      <w:pPr>
        <w:pStyle w:val="ListParagraph"/>
        <w:ind w:left="1440"/>
        <w:rPr>
          <w:lang w:val="en-US"/>
        </w:rPr>
      </w:pPr>
    </w:p>
    <w:p w14:paraId="7E3DEBC8" w14:textId="52A3F40E" w:rsidR="00CE1055" w:rsidRPr="00CE1055" w:rsidRDefault="00CE1055" w:rsidP="00147709">
      <w:pPr>
        <w:rPr>
          <w:lang w:val="en-US"/>
        </w:rPr>
      </w:pPr>
      <w:r>
        <w:rPr>
          <w:noProof/>
        </w:rPr>
        <w:drawing>
          <wp:inline distT="0" distB="0" distL="0" distR="0" wp14:anchorId="69C323B6" wp14:editId="279A51B2">
            <wp:extent cx="5731510" cy="3291840"/>
            <wp:effectExtent l="0" t="0" r="2540" b="3810"/>
            <wp:docPr id="1710307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A2836" w14:textId="77777777" w:rsidR="00CE1055" w:rsidRPr="00CE1055" w:rsidRDefault="00CE1055" w:rsidP="00CE1055">
      <w:pPr>
        <w:rPr>
          <w:lang w:val="en-US"/>
        </w:rPr>
      </w:pPr>
    </w:p>
    <w:p w14:paraId="39407A83" w14:textId="765B0461" w:rsidR="0000544F" w:rsidRPr="007037AC" w:rsidRDefault="0000544F" w:rsidP="0000544F">
      <w:pPr>
        <w:pStyle w:val="ListParagraph"/>
        <w:numPr>
          <w:ilvl w:val="0"/>
          <w:numId w:val="4"/>
        </w:numPr>
        <w:rPr>
          <w:u w:val="single"/>
          <w:lang w:val="en-US"/>
        </w:rPr>
      </w:pPr>
      <w:r w:rsidRPr="007037AC">
        <w:rPr>
          <w:u w:val="single"/>
          <w:lang w:val="en-US"/>
        </w:rPr>
        <w:t>Mawrth Vallis:</w:t>
      </w:r>
    </w:p>
    <w:p w14:paraId="0673D1C0" w14:textId="5655E28C" w:rsidR="0000544F" w:rsidRDefault="0000544F" w:rsidP="0000544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Type of Terrain: Valley type; full of phyllosilicates or clay minerals.</w:t>
      </w:r>
    </w:p>
    <w:p w14:paraId="4F56CAFA" w14:textId="0479ECD4" w:rsidR="0000544F" w:rsidRDefault="0000544F" w:rsidP="0000544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Information about the past: Suggests extensive water alteration. It is perhaps one of the oldest clay reserves on Mars.</w:t>
      </w:r>
    </w:p>
    <w:p w14:paraId="08DD7322" w14:textId="5DC9A159" w:rsidR="0000544F" w:rsidRDefault="0000544F" w:rsidP="0000544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Accessibility: Large flat terrain with very few obstacles. Mostly open plains.</w:t>
      </w:r>
    </w:p>
    <w:p w14:paraId="75CEF80C" w14:textId="5C524FD2" w:rsidR="0000544F" w:rsidRDefault="0000544F" w:rsidP="0000544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Relevance to Life Detection: Extremely high as clay minerals are excellent at trapping and preserving organics.</w:t>
      </w:r>
    </w:p>
    <w:p w14:paraId="5E7C239A" w14:textId="49B84F05" w:rsidR="00CE1055" w:rsidRDefault="00CE1055" w:rsidP="00147709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5C024774" wp14:editId="62028C7D">
            <wp:extent cx="1520944" cy="4380232"/>
            <wp:effectExtent l="0" t="952" r="2222" b="2223"/>
            <wp:docPr id="1202511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26369" cy="4395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14D3D" w14:textId="77777777" w:rsidR="00CE1055" w:rsidRPr="00CE1055" w:rsidRDefault="00CE1055" w:rsidP="00CE1055">
      <w:pPr>
        <w:rPr>
          <w:lang w:val="en-US"/>
        </w:rPr>
      </w:pPr>
    </w:p>
    <w:p w14:paraId="44F93EBB" w14:textId="1CC3F6C6" w:rsidR="0000544F" w:rsidRPr="007037AC" w:rsidRDefault="0000544F" w:rsidP="0000544F">
      <w:pPr>
        <w:pStyle w:val="ListParagraph"/>
        <w:numPr>
          <w:ilvl w:val="0"/>
          <w:numId w:val="4"/>
        </w:numPr>
        <w:rPr>
          <w:u w:val="single"/>
          <w:lang w:val="en-US"/>
        </w:rPr>
      </w:pPr>
      <w:r w:rsidRPr="007037AC">
        <w:rPr>
          <w:u w:val="single"/>
          <w:lang w:val="en-US"/>
        </w:rPr>
        <w:t>Columbia Hills:</w:t>
      </w:r>
    </w:p>
    <w:p w14:paraId="5E1EF0CB" w14:textId="343EAE9D" w:rsidR="0000544F" w:rsidRDefault="0000544F" w:rsidP="0000544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Type of Terrain: </w:t>
      </w:r>
      <w:r w:rsidR="002A3046">
        <w:rPr>
          <w:lang w:val="en-US"/>
        </w:rPr>
        <w:t>Hills inside a crater. Also has volcanic and hydrothermal features.</w:t>
      </w:r>
    </w:p>
    <w:p w14:paraId="7C51B589" w14:textId="1768EE71" w:rsidR="002A3046" w:rsidRDefault="002A3046" w:rsidP="0000544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Information about the past: Possible hot-spring environment.</w:t>
      </w:r>
    </w:p>
    <w:p w14:paraId="46A7DD9A" w14:textId="54962C2E" w:rsidR="002A3046" w:rsidRDefault="002A3046" w:rsidP="0000544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Accessibility: Moderate. Hills and rocky terrain.</w:t>
      </w:r>
    </w:p>
    <w:p w14:paraId="7E5368F5" w14:textId="3C7318DD" w:rsidR="002A3046" w:rsidRDefault="002A3046" w:rsidP="0000544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Relevance to Life Detection: Good, considering hydrothermal environments are strong depictions of early microbial habitats.</w:t>
      </w:r>
    </w:p>
    <w:p w14:paraId="13ACE712" w14:textId="77777777" w:rsidR="00CE1055" w:rsidRDefault="00CE1055" w:rsidP="00CE1055">
      <w:pPr>
        <w:rPr>
          <w:lang w:val="en-US"/>
        </w:rPr>
      </w:pPr>
    </w:p>
    <w:p w14:paraId="138EC29B" w14:textId="1976DCF5" w:rsidR="00CE1055" w:rsidRPr="00CE1055" w:rsidRDefault="00CE1055" w:rsidP="009A37E7">
      <w:pPr>
        <w:jc w:val="center"/>
      </w:pPr>
      <w:r w:rsidRPr="00CE1055">
        <w:rPr>
          <w:noProof/>
        </w:rPr>
        <w:drawing>
          <wp:inline distT="0" distB="0" distL="0" distR="0" wp14:anchorId="6B2C0A29" wp14:editId="0C294DCC">
            <wp:extent cx="4503420" cy="2737676"/>
            <wp:effectExtent l="0" t="0" r="0" b="5715"/>
            <wp:docPr id="1499074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647" cy="2742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512F" w14:textId="77777777" w:rsidR="00CE1055" w:rsidRPr="00CE1055" w:rsidRDefault="00CE1055" w:rsidP="00CE1055">
      <w:pPr>
        <w:rPr>
          <w:lang w:val="en-US"/>
        </w:rPr>
      </w:pPr>
    </w:p>
    <w:p w14:paraId="266AF920" w14:textId="48498375" w:rsidR="002A3046" w:rsidRPr="007037AC" w:rsidRDefault="002A3046" w:rsidP="002A3046">
      <w:pPr>
        <w:rPr>
          <w:i/>
          <w:iCs/>
          <w:lang w:val="en-US"/>
        </w:rPr>
      </w:pPr>
      <w:r w:rsidRPr="007037AC">
        <w:rPr>
          <w:i/>
          <w:iCs/>
          <w:lang w:val="en-US"/>
        </w:rPr>
        <w:t>Choice of Site: Mawrth Vallis</w:t>
      </w:r>
    </w:p>
    <w:p w14:paraId="6BDC019B" w14:textId="10C8FBB4" w:rsidR="002A3046" w:rsidRPr="007037AC" w:rsidRDefault="002A3046" w:rsidP="002A3046">
      <w:pPr>
        <w:rPr>
          <w:i/>
          <w:iCs/>
          <w:lang w:val="en-US"/>
        </w:rPr>
      </w:pPr>
      <w:r w:rsidRPr="007037AC">
        <w:rPr>
          <w:i/>
          <w:iCs/>
          <w:lang w:val="en-US"/>
        </w:rPr>
        <w:t>Justification:</w:t>
      </w:r>
    </w:p>
    <w:p w14:paraId="3382FF8F" w14:textId="777118A9" w:rsidR="002A3046" w:rsidRDefault="002A3046" w:rsidP="002A304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It is rich in Phyllosilicates that indicates long-term water presence.</w:t>
      </w:r>
    </w:p>
    <w:p w14:paraId="54A6D831" w14:textId="2427D2A3" w:rsidR="002A3046" w:rsidRDefault="002A3046" w:rsidP="002A304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It gives access to the oldest accessible materials.</w:t>
      </w:r>
    </w:p>
    <w:p w14:paraId="7671C344" w14:textId="2E136B90" w:rsidR="002A3046" w:rsidRDefault="002A3046" w:rsidP="002A304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It is easier to access and traverse.</w:t>
      </w:r>
    </w:p>
    <w:p w14:paraId="6AAB13E6" w14:textId="76AB397E" w:rsidR="002A3046" w:rsidRDefault="002A3046" w:rsidP="002A304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It has amazing potential for biosignature preservation.</w:t>
      </w:r>
    </w:p>
    <w:p w14:paraId="4DCE8546" w14:textId="451517B2" w:rsidR="002A3046" w:rsidRPr="007037AC" w:rsidRDefault="002A3046" w:rsidP="002A3046">
      <w:pPr>
        <w:rPr>
          <w:i/>
          <w:iCs/>
          <w:lang w:val="en-US"/>
        </w:rPr>
      </w:pPr>
      <w:r w:rsidRPr="007037AC">
        <w:rPr>
          <w:i/>
          <w:iCs/>
          <w:lang w:val="en-US"/>
        </w:rPr>
        <w:lastRenderedPageBreak/>
        <w:t>Rover Path Planning for Mawrth Vallis:</w:t>
      </w:r>
    </w:p>
    <w:p w14:paraId="458BD758" w14:textId="4644B8E7" w:rsidR="00D20BF8" w:rsidRDefault="00D20BF8" w:rsidP="00D20BF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Land in a flat plain south of the valley, from where clay-rich minerals are easily accessible.</w:t>
      </w:r>
    </w:p>
    <w:p w14:paraId="38658590" w14:textId="2317A98C" w:rsidR="00D20BF8" w:rsidRDefault="00D20BF8" w:rsidP="00D20BF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Move upslope to layered phyllosilicates. Do drilling and soil analysis for clay content.</w:t>
      </w:r>
    </w:p>
    <w:p w14:paraId="6649FE37" w14:textId="40B5A0EA" w:rsidR="00D20BF8" w:rsidRDefault="00D20BF8" w:rsidP="00D20BF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Traverse the valley channel edges to study erosion cuts.</w:t>
      </w:r>
    </w:p>
    <w:p w14:paraId="5C31ADD7" w14:textId="45A17F30" w:rsidR="00D20BF8" w:rsidRPr="007037AC" w:rsidRDefault="00D20BF8" w:rsidP="00D20BF8">
      <w:pPr>
        <w:rPr>
          <w:i/>
          <w:iCs/>
          <w:lang w:val="en-US"/>
        </w:rPr>
      </w:pPr>
      <w:r w:rsidRPr="007037AC">
        <w:rPr>
          <w:i/>
          <w:iCs/>
          <w:lang w:val="en-US"/>
        </w:rPr>
        <w:t>Citations:</w:t>
      </w:r>
    </w:p>
    <w:p w14:paraId="144EB76C" w14:textId="4B4CB244" w:rsidR="00D20BF8" w:rsidRDefault="00D20BF8" w:rsidP="00D20BF8">
      <w:pPr>
        <w:rPr>
          <w:lang w:val="en-US"/>
        </w:rPr>
      </w:pPr>
      <w:hyperlink r:id="rId8" w:history="1">
        <w:r w:rsidRPr="006F3ED5">
          <w:rPr>
            <w:rStyle w:val="Hyperlink"/>
            <w:lang w:val="en-US"/>
          </w:rPr>
          <w:t>https://www.esa.int/Science_Exploration/Space_Science/Mars_Express/The_clays_of_Mawrth_Vallis</w:t>
        </w:r>
      </w:hyperlink>
    </w:p>
    <w:p w14:paraId="2DB40E2C" w14:textId="64F9B450" w:rsidR="00D20BF8" w:rsidRDefault="00D20BF8" w:rsidP="00D20BF8">
      <w:pPr>
        <w:rPr>
          <w:lang w:val="en-US"/>
        </w:rPr>
      </w:pPr>
      <w:hyperlink r:id="rId9" w:history="1">
        <w:r w:rsidRPr="006F3ED5">
          <w:rPr>
            <w:rStyle w:val="Hyperlink"/>
            <w:lang w:val="en-US"/>
          </w:rPr>
          <w:t>https://themis.asu.edu/feature/25</w:t>
        </w:r>
      </w:hyperlink>
    </w:p>
    <w:p w14:paraId="063D46BE" w14:textId="7A337205" w:rsidR="00D20BF8" w:rsidRDefault="00CE1055" w:rsidP="00D20BF8">
      <w:pPr>
        <w:rPr>
          <w:lang w:val="en-US"/>
        </w:rPr>
      </w:pPr>
      <w:hyperlink r:id="rId10" w:history="1">
        <w:r w:rsidRPr="006F3ED5">
          <w:rPr>
            <w:rStyle w:val="Hyperlink"/>
            <w:lang w:val="en-US"/>
          </w:rPr>
          <w:t>https://en.wikipedia.org/wiki/Columbia_Hills_(Mars)</w:t>
        </w:r>
      </w:hyperlink>
    </w:p>
    <w:p w14:paraId="5FF275CE" w14:textId="77777777" w:rsidR="00CE1055" w:rsidRDefault="00CE1055" w:rsidP="00D20BF8">
      <w:pPr>
        <w:rPr>
          <w:lang w:val="en-US"/>
        </w:rPr>
      </w:pPr>
    </w:p>
    <w:p w14:paraId="2EA0A9B6" w14:textId="77777777" w:rsidR="00ED1B32" w:rsidRDefault="00ED1B32" w:rsidP="00D20BF8">
      <w:pPr>
        <w:rPr>
          <w:lang w:val="en-US"/>
        </w:rPr>
      </w:pPr>
    </w:p>
    <w:p w14:paraId="3D681B41" w14:textId="77777777" w:rsidR="00ED1B32" w:rsidRDefault="00ED1B32" w:rsidP="00D20BF8">
      <w:pPr>
        <w:rPr>
          <w:lang w:val="en-US"/>
        </w:rPr>
      </w:pPr>
    </w:p>
    <w:p w14:paraId="034CAE9F" w14:textId="77777777" w:rsidR="00ED1B32" w:rsidRDefault="00ED1B32" w:rsidP="00D20BF8">
      <w:pPr>
        <w:rPr>
          <w:lang w:val="en-US"/>
        </w:rPr>
      </w:pPr>
    </w:p>
    <w:p w14:paraId="66E4D7CB" w14:textId="77777777" w:rsidR="00ED1B32" w:rsidRDefault="00ED1B32" w:rsidP="00D20BF8">
      <w:pPr>
        <w:rPr>
          <w:lang w:val="en-US"/>
        </w:rPr>
      </w:pPr>
    </w:p>
    <w:p w14:paraId="0D5896F5" w14:textId="77777777" w:rsidR="00ED1B32" w:rsidRDefault="00ED1B32" w:rsidP="00D20BF8">
      <w:pPr>
        <w:rPr>
          <w:lang w:val="en-US"/>
        </w:rPr>
      </w:pPr>
    </w:p>
    <w:p w14:paraId="1F426F87" w14:textId="77777777" w:rsidR="00ED1B32" w:rsidRDefault="00ED1B32" w:rsidP="00D20BF8">
      <w:pPr>
        <w:rPr>
          <w:lang w:val="en-US"/>
        </w:rPr>
      </w:pPr>
    </w:p>
    <w:p w14:paraId="439E04EF" w14:textId="77777777" w:rsidR="00ED1B32" w:rsidRDefault="00ED1B32" w:rsidP="00D20BF8">
      <w:pPr>
        <w:rPr>
          <w:lang w:val="en-US"/>
        </w:rPr>
      </w:pPr>
    </w:p>
    <w:p w14:paraId="7120B0E9" w14:textId="77777777" w:rsidR="00ED1B32" w:rsidRDefault="00ED1B32" w:rsidP="00D20BF8">
      <w:pPr>
        <w:rPr>
          <w:lang w:val="en-US"/>
        </w:rPr>
      </w:pPr>
    </w:p>
    <w:p w14:paraId="5A61E5CE" w14:textId="77777777" w:rsidR="00ED1B32" w:rsidRDefault="00ED1B32" w:rsidP="00D20BF8">
      <w:pPr>
        <w:rPr>
          <w:lang w:val="en-US"/>
        </w:rPr>
      </w:pPr>
    </w:p>
    <w:p w14:paraId="11D8A5E8" w14:textId="77777777" w:rsidR="00ED1B32" w:rsidRDefault="00ED1B32" w:rsidP="00D20BF8">
      <w:pPr>
        <w:rPr>
          <w:lang w:val="en-US"/>
        </w:rPr>
      </w:pPr>
    </w:p>
    <w:p w14:paraId="193B9249" w14:textId="77777777" w:rsidR="00ED1B32" w:rsidRDefault="00ED1B32" w:rsidP="00D20BF8">
      <w:pPr>
        <w:rPr>
          <w:lang w:val="en-US"/>
        </w:rPr>
      </w:pPr>
    </w:p>
    <w:p w14:paraId="30707FF2" w14:textId="77777777" w:rsidR="00ED1B32" w:rsidRDefault="00ED1B32" w:rsidP="00D20BF8">
      <w:pPr>
        <w:rPr>
          <w:lang w:val="en-US"/>
        </w:rPr>
      </w:pPr>
    </w:p>
    <w:p w14:paraId="1938ADE6" w14:textId="77777777" w:rsidR="00ED1B32" w:rsidRDefault="00ED1B32" w:rsidP="00D20BF8">
      <w:pPr>
        <w:rPr>
          <w:lang w:val="en-US"/>
        </w:rPr>
      </w:pPr>
    </w:p>
    <w:p w14:paraId="3380BBF1" w14:textId="77777777" w:rsidR="00ED1B32" w:rsidRDefault="00ED1B32" w:rsidP="00D20BF8">
      <w:pPr>
        <w:rPr>
          <w:lang w:val="en-US"/>
        </w:rPr>
      </w:pPr>
    </w:p>
    <w:p w14:paraId="3E6F6A7C" w14:textId="77777777" w:rsidR="00ED1B32" w:rsidRDefault="00ED1B32" w:rsidP="00D20BF8">
      <w:pPr>
        <w:rPr>
          <w:lang w:val="en-US"/>
        </w:rPr>
      </w:pPr>
    </w:p>
    <w:p w14:paraId="7CCC8495" w14:textId="77777777" w:rsidR="00ED1B32" w:rsidRDefault="00ED1B32" w:rsidP="00D20BF8">
      <w:pPr>
        <w:rPr>
          <w:lang w:val="en-US"/>
        </w:rPr>
      </w:pPr>
    </w:p>
    <w:p w14:paraId="29B40A8B" w14:textId="77777777" w:rsidR="00ED1B32" w:rsidRPr="001D0AAE" w:rsidRDefault="00ED1B32" w:rsidP="00D20BF8"/>
    <w:p w14:paraId="144137EE" w14:textId="05DF64C9" w:rsidR="00ED1B32" w:rsidRPr="007037AC" w:rsidRDefault="00ED1B32" w:rsidP="00D20BF8">
      <w:pPr>
        <w:rPr>
          <w:b/>
          <w:bCs/>
          <w:u w:val="single"/>
          <w:lang w:val="en-US"/>
        </w:rPr>
      </w:pPr>
      <w:r w:rsidRPr="007037AC">
        <w:rPr>
          <w:b/>
          <w:bCs/>
          <w:u w:val="single"/>
          <w:lang w:val="en-US"/>
        </w:rPr>
        <w:lastRenderedPageBreak/>
        <w:t>Interpretation of given data:</w:t>
      </w:r>
    </w:p>
    <w:p w14:paraId="7761C6D8" w14:textId="137CD5AF" w:rsidR="00ED1B32" w:rsidRDefault="009378A5" w:rsidP="009378A5">
      <w:pPr>
        <w:pStyle w:val="ListParagraph"/>
        <w:numPr>
          <w:ilvl w:val="0"/>
          <w:numId w:val="11"/>
        </w:numPr>
        <w:rPr>
          <w:lang w:val="en-US"/>
        </w:rPr>
      </w:pPr>
      <w:r w:rsidRPr="007037AC">
        <w:rPr>
          <w:u w:val="single"/>
          <w:lang w:val="en-US"/>
        </w:rPr>
        <w:t>Chemical Test: Bradford</w:t>
      </w:r>
      <w:r w:rsidRPr="009378A5">
        <w:rPr>
          <w:lang w:val="en-US"/>
        </w:rPr>
        <w:t>- no color change observed. This suggests that</w:t>
      </w:r>
      <w:r>
        <w:rPr>
          <w:lang w:val="en-US"/>
        </w:rPr>
        <w:t xml:space="preserve"> there is no detectable protein, hence no strong evidence of CURRENT biological activity.</w:t>
      </w:r>
    </w:p>
    <w:p w14:paraId="215A3240" w14:textId="4B79A110" w:rsidR="009378A5" w:rsidRDefault="009378A5" w:rsidP="009378A5">
      <w:pPr>
        <w:pStyle w:val="ListParagraph"/>
        <w:numPr>
          <w:ilvl w:val="0"/>
          <w:numId w:val="11"/>
        </w:numPr>
        <w:rPr>
          <w:lang w:val="en-US"/>
        </w:rPr>
      </w:pPr>
      <w:r w:rsidRPr="007037AC">
        <w:rPr>
          <w:u w:val="single"/>
          <w:lang w:val="en-US"/>
        </w:rPr>
        <w:t>Rock Image</w:t>
      </w:r>
      <w:r>
        <w:rPr>
          <w:lang w:val="en-US"/>
        </w:rPr>
        <w:t>- It appears fragmented, and reddish in color. This suggests mechanical weathering. Angular fragments imply limited transport or mild erosion</w:t>
      </w:r>
      <w:r w:rsidR="00AB700D">
        <w:rPr>
          <w:lang w:val="en-US"/>
        </w:rPr>
        <w:t xml:space="preserve"> due to water.</w:t>
      </w:r>
    </w:p>
    <w:p w14:paraId="63010656" w14:textId="59616770" w:rsidR="00AB700D" w:rsidRDefault="00AB700D" w:rsidP="009378A5">
      <w:pPr>
        <w:pStyle w:val="ListParagraph"/>
        <w:numPr>
          <w:ilvl w:val="0"/>
          <w:numId w:val="11"/>
        </w:numPr>
        <w:rPr>
          <w:lang w:val="en-US"/>
        </w:rPr>
      </w:pPr>
      <w:r w:rsidRPr="007037AC">
        <w:rPr>
          <w:u w:val="single"/>
          <w:lang w:val="en-US"/>
        </w:rPr>
        <w:t>Gas Sensor Data</w:t>
      </w:r>
      <w:r>
        <w:rPr>
          <w:lang w:val="en-US"/>
        </w:rPr>
        <w:t>-</w:t>
      </w:r>
    </w:p>
    <w:p w14:paraId="4F1EB00B" w14:textId="48621D91" w:rsidR="00AB700D" w:rsidRDefault="00AB700D" w:rsidP="00AB70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CO – 250ppm – Possible due to oxidation of organics or minerals.</w:t>
      </w:r>
    </w:p>
    <w:p w14:paraId="7E42B7D5" w14:textId="2EA8A1A9" w:rsidR="00AB700D" w:rsidRDefault="00AB700D" w:rsidP="00AB70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– 5000ppm – Common on Mars due to volcanic activity.</w:t>
      </w:r>
    </w:p>
    <w:p w14:paraId="624498B6" w14:textId="5529BDC6" w:rsidR="00AB700D" w:rsidRDefault="00AB700D" w:rsidP="00AB70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NO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– 15ppm – Very low, remote possibility of photochemical origin.</w:t>
      </w:r>
    </w:p>
    <w:p w14:paraId="7BABC198" w14:textId="272B7E23" w:rsidR="00AB700D" w:rsidRDefault="00AB700D" w:rsidP="00AB70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Ethanol – 500ppm – Possibility of degrader organic matter.</w:t>
      </w:r>
    </w:p>
    <w:p w14:paraId="7BFB6716" w14:textId="78595B9A" w:rsidR="00AB700D" w:rsidRDefault="00AB700D" w:rsidP="00AB70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H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– 2000ppm – Produced from some rock reactions.</w:t>
      </w:r>
    </w:p>
    <w:p w14:paraId="2E940DEF" w14:textId="40C64290" w:rsidR="00AB700D" w:rsidRDefault="00AB700D" w:rsidP="00AB70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NH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– 200ppm – Due to degradation of nitrogen compounds, possible biosignature!</w:t>
      </w:r>
    </w:p>
    <w:p w14:paraId="09698792" w14:textId="6914873C" w:rsidR="00AB700D" w:rsidRDefault="00AB700D" w:rsidP="00AB70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CH</w:t>
      </w:r>
      <w:r>
        <w:rPr>
          <w:vertAlign w:val="subscript"/>
          <w:lang w:val="en-US"/>
        </w:rPr>
        <w:t>4</w:t>
      </w:r>
      <w:r>
        <w:rPr>
          <w:lang w:val="en-US"/>
        </w:rPr>
        <w:t xml:space="preserve"> – 5000ppm – Very significant, high chances of biotic presence.</w:t>
      </w:r>
    </w:p>
    <w:p w14:paraId="15EEE90A" w14:textId="753761F6" w:rsidR="00AB700D" w:rsidRDefault="00AB700D" w:rsidP="00AB70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Propane – 3000ppm – Reduced hydrocarbons, possible ancient biological source.</w:t>
      </w:r>
    </w:p>
    <w:p w14:paraId="29ED29D4" w14:textId="6E8B92FD" w:rsidR="00AB700D" w:rsidRDefault="00AB700D" w:rsidP="00AB70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Iso-butane – 2500ppm – Reduces hydrocarbons, possible ancient biological source.</w:t>
      </w:r>
    </w:p>
    <w:p w14:paraId="6732DD98" w14:textId="3E7A783D" w:rsidR="009B40BE" w:rsidRDefault="00AB700D" w:rsidP="009B40BE">
      <w:pPr>
        <w:pStyle w:val="ListParagraph"/>
        <w:numPr>
          <w:ilvl w:val="0"/>
          <w:numId w:val="13"/>
        </w:numPr>
        <w:rPr>
          <w:lang w:val="en-US"/>
        </w:rPr>
      </w:pPr>
      <w:r w:rsidRPr="007037AC">
        <w:rPr>
          <w:u w:val="single"/>
          <w:lang w:val="en-US"/>
        </w:rPr>
        <w:t>Soil Image</w:t>
      </w:r>
      <w:r>
        <w:rPr>
          <w:lang w:val="en-US"/>
        </w:rPr>
        <w:t xml:space="preserve">- Soil is reddish-brown in color. From Munsell Soil Color Chart, </w:t>
      </w:r>
      <w:r w:rsidR="0067279C">
        <w:rPr>
          <w:lang w:val="en-US"/>
        </w:rPr>
        <w:t>color notation: 5YR 4/4 is being noted. The reddish-brown indicates iron oxide presence. It also indicates an oxidizing, harsh environment, less favorable for preserving active organics.</w:t>
      </w:r>
    </w:p>
    <w:p w14:paraId="386F994D" w14:textId="77777777" w:rsidR="009B40BE" w:rsidRDefault="009B40BE" w:rsidP="009B40BE">
      <w:pPr>
        <w:rPr>
          <w:lang w:val="en-US"/>
        </w:rPr>
      </w:pPr>
    </w:p>
    <w:p w14:paraId="5FD51648" w14:textId="06523901" w:rsidR="009B40BE" w:rsidRDefault="009B40BE" w:rsidP="009B40BE">
      <w:pPr>
        <w:rPr>
          <w:lang w:val="en-US"/>
        </w:rPr>
      </w:pPr>
      <w:r w:rsidRPr="007037AC">
        <w:rPr>
          <w:i/>
          <w:iCs/>
          <w:lang w:val="en-US"/>
        </w:rPr>
        <w:t xml:space="preserve">Citations: </w:t>
      </w:r>
    </w:p>
    <w:p w14:paraId="7FC1F5B5" w14:textId="2D0351B6" w:rsidR="009B40BE" w:rsidRDefault="009B40BE" w:rsidP="009B40BE">
      <w:pPr>
        <w:rPr>
          <w:lang w:val="en-US"/>
        </w:rPr>
      </w:pPr>
      <w:hyperlink r:id="rId11" w:history="1">
        <w:r w:rsidRPr="0080652E">
          <w:rPr>
            <w:rStyle w:val="Hyperlink"/>
            <w:lang w:val="en-US"/>
          </w:rPr>
          <w:t>https://soils.uga.edu/files/2016/08/Munsell.pdf</w:t>
        </w:r>
      </w:hyperlink>
    </w:p>
    <w:p w14:paraId="76F727C2" w14:textId="77777777" w:rsidR="009B40BE" w:rsidRDefault="009B40BE" w:rsidP="009B40BE">
      <w:pPr>
        <w:rPr>
          <w:lang w:val="en-US"/>
        </w:rPr>
      </w:pPr>
    </w:p>
    <w:p w14:paraId="36810BAB" w14:textId="77777777" w:rsidR="009B40BE" w:rsidRDefault="009B40BE" w:rsidP="009B40BE">
      <w:pPr>
        <w:rPr>
          <w:lang w:val="en-US"/>
        </w:rPr>
      </w:pPr>
    </w:p>
    <w:p w14:paraId="74921B87" w14:textId="77777777" w:rsidR="009B40BE" w:rsidRDefault="009B40BE" w:rsidP="009B40BE">
      <w:pPr>
        <w:rPr>
          <w:lang w:val="en-US"/>
        </w:rPr>
      </w:pPr>
    </w:p>
    <w:p w14:paraId="526CA443" w14:textId="77777777" w:rsidR="009B40BE" w:rsidRDefault="009B40BE" w:rsidP="009B40BE">
      <w:pPr>
        <w:rPr>
          <w:lang w:val="en-US"/>
        </w:rPr>
      </w:pPr>
    </w:p>
    <w:p w14:paraId="1F97BA27" w14:textId="77777777" w:rsidR="009B40BE" w:rsidRDefault="009B40BE" w:rsidP="009B40BE">
      <w:pPr>
        <w:rPr>
          <w:lang w:val="en-US"/>
        </w:rPr>
      </w:pPr>
    </w:p>
    <w:p w14:paraId="443F81D3" w14:textId="77777777" w:rsidR="00CA667C" w:rsidRDefault="00CA667C" w:rsidP="009B40BE">
      <w:pPr>
        <w:rPr>
          <w:lang w:val="en-US"/>
        </w:rPr>
      </w:pPr>
    </w:p>
    <w:p w14:paraId="4B057663" w14:textId="77777777" w:rsidR="00CA667C" w:rsidRDefault="00CA667C" w:rsidP="009B40BE">
      <w:pPr>
        <w:rPr>
          <w:lang w:val="en-US"/>
        </w:rPr>
      </w:pPr>
    </w:p>
    <w:p w14:paraId="074EA406" w14:textId="77777777" w:rsidR="00CA667C" w:rsidRDefault="00CA667C" w:rsidP="009B40BE">
      <w:pPr>
        <w:rPr>
          <w:lang w:val="en-US"/>
        </w:rPr>
      </w:pPr>
    </w:p>
    <w:p w14:paraId="1C5D5C77" w14:textId="4F9ED643" w:rsidR="00CA667C" w:rsidRPr="007037AC" w:rsidRDefault="00CA667C" w:rsidP="00CA667C">
      <w:pPr>
        <w:rPr>
          <w:b/>
          <w:bCs/>
          <w:u w:val="single"/>
          <w:lang w:val="en-US"/>
        </w:rPr>
      </w:pPr>
      <w:r w:rsidRPr="007037AC">
        <w:rPr>
          <w:b/>
          <w:bCs/>
          <w:u w:val="single"/>
          <w:lang w:val="en-US"/>
        </w:rPr>
        <w:lastRenderedPageBreak/>
        <w:t>Hypothesis: “Extinct Life”</w:t>
      </w:r>
    </w:p>
    <w:p w14:paraId="4A2CEDAB" w14:textId="6309F1B7" w:rsidR="00CA667C" w:rsidRPr="00CA667C" w:rsidRDefault="00CA667C" w:rsidP="00CA667C">
      <w:pPr>
        <w:rPr>
          <w:lang w:val="en-US"/>
        </w:rPr>
      </w:pPr>
      <w:r w:rsidRPr="007037AC">
        <w:rPr>
          <w:i/>
          <w:iCs/>
          <w:lang w:val="en-US"/>
        </w:rPr>
        <w:t>Justification:</w:t>
      </w:r>
      <w:r>
        <w:rPr>
          <w:lang w:val="en-US"/>
        </w:rPr>
        <w:t xml:space="preserve"> High abundance of reduced hydrocarbons and ammonia suggests potential past biological activity. Negative Bradford test points out to no active biological activity. Eroded rock images </w:t>
      </w:r>
      <w:proofErr w:type="gramStart"/>
      <w:r>
        <w:rPr>
          <w:lang w:val="en-US"/>
        </w:rPr>
        <w:t>points</w:t>
      </w:r>
      <w:proofErr w:type="gramEnd"/>
      <w:r>
        <w:rPr>
          <w:lang w:val="en-US"/>
        </w:rPr>
        <w:t xml:space="preserve"> out to past water presence.</w:t>
      </w:r>
    </w:p>
    <w:sectPr w:rsidR="00CA667C" w:rsidRPr="00CA6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61B4"/>
    <w:multiLevelType w:val="hybridMultilevel"/>
    <w:tmpl w:val="0324B7A0"/>
    <w:lvl w:ilvl="0" w:tplc="7A9E7A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46BC7"/>
    <w:multiLevelType w:val="hybridMultilevel"/>
    <w:tmpl w:val="E0C6B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A669F"/>
    <w:multiLevelType w:val="hybridMultilevel"/>
    <w:tmpl w:val="050049D8"/>
    <w:lvl w:ilvl="0" w:tplc="CFCA0D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1D5B2B"/>
    <w:multiLevelType w:val="hybridMultilevel"/>
    <w:tmpl w:val="B5589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62F47"/>
    <w:multiLevelType w:val="hybridMultilevel"/>
    <w:tmpl w:val="667C2E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31D94"/>
    <w:multiLevelType w:val="hybridMultilevel"/>
    <w:tmpl w:val="D5D63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C0A54"/>
    <w:multiLevelType w:val="hybridMultilevel"/>
    <w:tmpl w:val="E9C6F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EA483F"/>
    <w:multiLevelType w:val="hybridMultilevel"/>
    <w:tmpl w:val="C0E0EA6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7A666DD"/>
    <w:multiLevelType w:val="hybridMultilevel"/>
    <w:tmpl w:val="B62E7248"/>
    <w:lvl w:ilvl="0" w:tplc="F8FC84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45383D"/>
    <w:multiLevelType w:val="hybridMultilevel"/>
    <w:tmpl w:val="884A10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3E802E4"/>
    <w:multiLevelType w:val="hybridMultilevel"/>
    <w:tmpl w:val="40A44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0F1F44"/>
    <w:multiLevelType w:val="hybridMultilevel"/>
    <w:tmpl w:val="4DA2CA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10067AD"/>
    <w:multiLevelType w:val="hybridMultilevel"/>
    <w:tmpl w:val="B6CC33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000843"/>
    <w:multiLevelType w:val="hybridMultilevel"/>
    <w:tmpl w:val="57B08A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71312034">
    <w:abstractNumId w:val="6"/>
  </w:num>
  <w:num w:numId="2" w16cid:durableId="1037582127">
    <w:abstractNumId w:val="4"/>
  </w:num>
  <w:num w:numId="3" w16cid:durableId="1732147210">
    <w:abstractNumId w:val="2"/>
  </w:num>
  <w:num w:numId="4" w16cid:durableId="1175609068">
    <w:abstractNumId w:val="12"/>
  </w:num>
  <w:num w:numId="5" w16cid:durableId="783696309">
    <w:abstractNumId w:val="8"/>
  </w:num>
  <w:num w:numId="6" w16cid:durableId="389812564">
    <w:abstractNumId w:val="13"/>
  </w:num>
  <w:num w:numId="7" w16cid:durableId="823203183">
    <w:abstractNumId w:val="11"/>
  </w:num>
  <w:num w:numId="8" w16cid:durableId="1390685295">
    <w:abstractNumId w:val="9"/>
  </w:num>
  <w:num w:numId="9" w16cid:durableId="1403333548">
    <w:abstractNumId w:val="5"/>
  </w:num>
  <w:num w:numId="10" w16cid:durableId="1527406231">
    <w:abstractNumId w:val="1"/>
  </w:num>
  <w:num w:numId="11" w16cid:durableId="1431589026">
    <w:abstractNumId w:val="3"/>
  </w:num>
  <w:num w:numId="12" w16cid:durableId="1535459853">
    <w:abstractNumId w:val="7"/>
  </w:num>
  <w:num w:numId="13" w16cid:durableId="1996882869">
    <w:abstractNumId w:val="10"/>
  </w:num>
  <w:num w:numId="14" w16cid:durableId="1996060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91"/>
    <w:rsid w:val="0000544F"/>
    <w:rsid w:val="00031188"/>
    <w:rsid w:val="00147709"/>
    <w:rsid w:val="001D0AAE"/>
    <w:rsid w:val="002A3046"/>
    <w:rsid w:val="003B24CE"/>
    <w:rsid w:val="0067279C"/>
    <w:rsid w:val="007037AC"/>
    <w:rsid w:val="007250E4"/>
    <w:rsid w:val="007C23DE"/>
    <w:rsid w:val="00881DCE"/>
    <w:rsid w:val="009378A5"/>
    <w:rsid w:val="00970F82"/>
    <w:rsid w:val="009A37E7"/>
    <w:rsid w:val="009B40BE"/>
    <w:rsid w:val="00AB700D"/>
    <w:rsid w:val="00BF3397"/>
    <w:rsid w:val="00CA667C"/>
    <w:rsid w:val="00CE1055"/>
    <w:rsid w:val="00D20BF8"/>
    <w:rsid w:val="00ED1B32"/>
    <w:rsid w:val="00F3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798B"/>
  <w15:chartTrackingRefBased/>
  <w15:docId w15:val="{DE28F386-2CFB-4312-B6D5-A702AFBC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F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0B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BF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E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8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a.int/Science_Exploration/Space_Science/Mars_Express/The_clays_of_Mawrth_Valli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soils.uga.edu/files/2016/08/Munsell.pdf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en.wikipedia.org/wiki/Columbia_Hills_(Mars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mis.asu.edu/feature/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5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karannpote@gmail.com</dc:creator>
  <cp:keywords/>
  <dc:description/>
  <cp:lastModifiedBy>karannpote@gmail.com</cp:lastModifiedBy>
  <cp:revision>10</cp:revision>
  <dcterms:created xsi:type="dcterms:W3CDTF">2025-07-08T15:08:00Z</dcterms:created>
  <dcterms:modified xsi:type="dcterms:W3CDTF">2025-07-09T06:04:00Z</dcterms:modified>
</cp:coreProperties>
</file>