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4546" w:firstLine="0"/>
        <w:jc w:val="right"/>
      </w:pPr>
      <w:r>
        <w:rPr>
          <w:rFonts w:ascii="Calibri" w:hAnsi="Calibri" w:eastAsia="Calibri"/>
          <w:b/>
          <w:i w:val="0"/>
          <w:color w:val="000000"/>
          <w:sz w:val="34"/>
        </w:rPr>
        <w:t xml:space="preserve">NIDHI GAJJAR </w:t>
      </w:r>
    </w:p>
    <w:p>
      <w:pPr>
        <w:autoSpaceDN w:val="0"/>
        <w:autoSpaceDE w:val="0"/>
        <w:widowControl/>
        <w:spacing w:line="235" w:lineRule="auto" w:before="118" w:after="0"/>
        <w:ind w:left="0" w:right="2818" w:firstLine="0"/>
        <w:jc w:val="right"/>
      </w:pPr>
      <w:r>
        <w:rPr>
          <w:rFonts w:ascii="Calibri" w:hAnsi="Calibri" w:eastAsia="Calibri"/>
          <w:b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nidhigajjar.ca@gmail.com</w:t>
          </w:r>
        </w:hyperlink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| +1 (437) 298 7499 </w:t>
      </w:r>
    </w:p>
    <w:p>
      <w:pPr>
        <w:autoSpaceDN w:val="0"/>
        <w:autoSpaceDE w:val="0"/>
        <w:widowControl/>
        <w:spacing w:line="235" w:lineRule="auto" w:before="338" w:after="22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PROFESSIONAL SUMMARY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98"/>
        <w:gridCol w:w="5498"/>
      </w:tblGrid>
      <w:tr>
        <w:trPr>
          <w:trHeight w:hRule="exact" w:val="1588"/>
        </w:trPr>
        <w:tc>
          <w:tcPr>
            <w:tcW w:type="dxa" w:w="700"/>
            <w:tcBorders>
              <w:bottom w:sz="11.20000000000004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470" w:right="132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</w:p>
        </w:tc>
        <w:tc>
          <w:tcPr>
            <w:tcW w:type="dxa" w:w="10276"/>
            <w:tcBorders>
              <w:bottom w:sz="11.20000000000004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Proven ability to manage multiple priorities with a positive attitude. </w:t>
            </w:r>
          </w:p>
          <w:p>
            <w:pPr>
              <w:autoSpaceDN w:val="0"/>
              <w:autoSpaceDE w:val="0"/>
              <w:widowControl/>
              <w:spacing w:line="235" w:lineRule="auto" w:before="12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Open to taking on additional responsibilities to achieve team goals. </w:t>
            </w:r>
          </w:p>
          <w:p>
            <w:pPr>
              <w:autoSpaceDN w:val="0"/>
              <w:autoSpaceDE w:val="0"/>
              <w:widowControl/>
              <w:spacing w:line="235" w:lineRule="auto" w:before="1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Demonstrated flexibility with availability to work various shifts. </w:t>
            </w:r>
          </w:p>
          <w:p>
            <w:pPr>
              <w:autoSpaceDN w:val="0"/>
              <w:autoSpaceDE w:val="0"/>
              <w:widowControl/>
              <w:spacing w:line="245" w:lineRule="auto" w:before="14" w:after="0"/>
              <w:ind w:left="166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Strong teamwork, communication, and multitasking skills and Consistent adherence to safety standards.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Committed to continuous improvement and customer satisfaction. </w:t>
            </w:r>
          </w:p>
        </w:tc>
      </w:tr>
    </w:tbl>
    <w:p>
      <w:pPr>
        <w:autoSpaceDN w:val="0"/>
        <w:autoSpaceDE w:val="0"/>
        <w:widowControl/>
        <w:spacing w:line="238" w:lineRule="auto" w:before="246" w:after="21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 SKILLS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98"/>
        <w:gridCol w:w="5498"/>
      </w:tblGrid>
      <w:tr>
        <w:trPr>
          <w:trHeight w:hRule="exact" w:val="1858"/>
        </w:trPr>
        <w:tc>
          <w:tcPr>
            <w:tcW w:type="dxa" w:w="700"/>
            <w:tcBorders>
              <w:bottom w:sz="11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470" w:right="132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</w:p>
        </w:tc>
        <w:tc>
          <w:tcPr>
            <w:tcW w:type="dxa" w:w="10276"/>
            <w:tcBorders>
              <w:bottom w:sz="11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66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Good listener, well understanding, and ability to work with a team to get an effective output ofthe project.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Highly adaptive to any environment and situation. Able to handle any situation very calmly.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Social perceptiveness and being human behavior with all people. </w:t>
            </w:r>
          </w:p>
          <w:p>
            <w:pPr>
              <w:autoSpaceDN w:val="0"/>
              <w:autoSpaceDE w:val="0"/>
              <w:widowControl/>
              <w:spacing w:line="245" w:lineRule="auto" w:before="18" w:after="0"/>
              <w:ind w:left="166" w:right="648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Customer Service &amp; Communication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Time Management &amp; Flexibility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Material Handling Equipment (basic use) </w:t>
            </w:r>
          </w:p>
        </w:tc>
      </w:tr>
    </w:tbl>
    <w:p>
      <w:pPr>
        <w:autoSpaceDN w:val="0"/>
        <w:autoSpaceDE w:val="0"/>
        <w:widowControl/>
        <w:spacing w:line="235" w:lineRule="auto" w:before="2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PROFESSIONAL EXPERIENCE </w:t>
      </w:r>
    </w:p>
    <w:p>
      <w:pPr>
        <w:autoSpaceDN w:val="0"/>
        <w:autoSpaceDE w:val="0"/>
        <w:widowControl/>
        <w:spacing w:line="235" w:lineRule="auto" w:before="274" w:after="0"/>
        <w:ind w:left="1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Customer Service, </w:t>
      </w:r>
      <w:r>
        <w:rPr>
          <w:rFonts w:ascii="Calibri" w:hAnsi="Calibri" w:eastAsia="Calibri"/>
          <w:b w:val="0"/>
          <w:i w:val="0"/>
          <w:color w:val="000000"/>
          <w:sz w:val="22"/>
        </w:rPr>
        <w:t>Pita Pit</w:t>
      </w:r>
      <w:r>
        <w:rPr>
          <w:rFonts w:ascii="Calibri" w:hAnsi="Calibri" w:eastAsia="Calibri"/>
          <w:b w:val="0"/>
          <w:i w:val="0"/>
          <w:color w:val="000000"/>
          <w:sz w:val="21"/>
        </w:rPr>
        <w:t>Jan-2025</w:t>
      </w:r>
    </w:p>
    <w:p>
      <w:pPr>
        <w:autoSpaceDN w:val="0"/>
        <w:autoSpaceDE w:val="0"/>
        <w:widowControl/>
        <w:spacing w:line="235" w:lineRule="auto" w:before="6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BISAG-N, Gandhinagar, India 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2" w:after="0"/>
        <w:ind w:left="4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1"/>
        </w:rPr>
        <w:t>Responsible for preparing the ingredients used in the pita.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20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Interact with customers at the front counter, taking their orders and processing payments. 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22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Maintaining cleanliness is an important part of the job. Responsible for cleaning and sanitizing various areas of the </w:t>
      </w:r>
    </w:p>
    <w:p>
      <w:pPr>
        <w:autoSpaceDN w:val="0"/>
        <w:autoSpaceDE w:val="0"/>
        <w:widowControl/>
        <w:spacing w:line="235" w:lineRule="auto" w:before="2" w:after="0"/>
        <w:ind w:left="8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restaurant, including workstations, equipment, dining areas, and restrooms. 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16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Collaborate with colleagues to ensure smooth workflow, communication order details, and assist each other when </w:t>
      </w:r>
    </w:p>
    <w:p>
      <w:pPr>
        <w:autoSpaceDN w:val="0"/>
        <w:autoSpaceDE w:val="0"/>
        <w:widowControl/>
        <w:spacing w:line="235" w:lineRule="auto" w:before="18" w:after="10"/>
        <w:ind w:left="8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needed.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5498"/>
        <w:gridCol w:w="5498"/>
      </w:tblGrid>
      <w:tr>
        <w:trPr>
          <w:trHeight w:hRule="exact" w:val="59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3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66" w:right="15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Strive to create a positive dining experience and ensure customer satisfaction.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Managed inventory and restocked shelves, ensuring attractive product displays. </w:t>
            </w:r>
          </w:p>
        </w:tc>
      </w:tr>
    </w:tbl>
    <w:p>
      <w:pPr>
        <w:autoSpaceDN w:val="0"/>
        <w:autoSpaceDE w:val="0"/>
        <w:widowControl/>
        <w:spacing w:line="235" w:lineRule="auto" w:before="38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 EDUCATION </w:t>
      </w:r>
    </w:p>
    <w:p>
      <w:pPr>
        <w:autoSpaceDN w:val="0"/>
        <w:autoSpaceDE w:val="0"/>
        <w:widowControl/>
        <w:spacing w:line="235" w:lineRule="auto" w:before="204" w:after="0"/>
        <w:ind w:left="1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1"/>
        </w:rPr>
        <w:t xml:space="preserve">Bachelor of Engineering, Information Technology                                                                                          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May 2015 - Jun 2018 </w:t>
      </w:r>
    </w:p>
    <w:p>
      <w:pPr>
        <w:autoSpaceDN w:val="0"/>
        <w:autoSpaceDE w:val="0"/>
        <w:widowControl/>
        <w:spacing w:line="235" w:lineRule="auto" w:before="4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GTU, Gujarat, India </w:t>
      </w:r>
    </w:p>
    <w:p>
      <w:pPr>
        <w:autoSpaceDN w:val="0"/>
        <w:autoSpaceDE w:val="0"/>
        <w:widowControl/>
        <w:spacing w:line="238" w:lineRule="auto" w:before="3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Avaibility 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266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rFonts w:ascii="Calibri" w:hAnsi="Calibri" w:eastAsia="Calibri"/>
          <w:b w:val="0"/>
          <w:i w:val="0"/>
          <w:color w:val="000000"/>
          <w:sz w:val="21"/>
        </w:rPr>
        <w:t>Available: All Day (Full-Time).</w:t>
      </w:r>
    </w:p>
    <w:p>
      <w:pPr>
        <w:sectPr>
          <w:pgSz w:w="12240" w:h="15840"/>
          <w:pgMar w:top="656" w:right="524" w:bottom="1200" w:left="72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68" w:lineRule="exact" w:before="526" w:after="0"/>
        <w:ind w:left="2592" w:right="2448" w:firstLine="0"/>
        <w:jc w:val="center"/>
      </w:pPr>
      <w:r>
        <w:rPr>
          <w:rFonts w:ascii="CIDFont+F2" w:hAnsi="CIDFont+F2" w:eastAsia="CIDFont+F2"/>
          <w:b w:val="0"/>
          <w:i w:val="0"/>
          <w:color w:val="000000"/>
          <w:sz w:val="70"/>
        </w:rPr>
        <w:t>KHYATI</w:t>
      </w:r>
      <w:r>
        <w:rPr>
          <w:rFonts w:ascii="CIDFont+F3" w:hAnsi="CIDFont+F3" w:eastAsia="CIDFont+F3"/>
          <w:b/>
          <w:i w:val="0"/>
          <w:color w:val="000000"/>
          <w:sz w:val="70"/>
        </w:rPr>
        <w:t xml:space="preserve"> GAJJAR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Toronto, ON · 437-984-6266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22"/>
        </w:rPr>
        <w:t xml:space="preserve">khyatigajjar.ca@gmail.com · https://www.linkedin.com/in/iamkhyatigajjar/ </w:t>
      </w:r>
    </w:p>
    <w:p>
      <w:pPr>
        <w:autoSpaceDN w:val="0"/>
        <w:autoSpaceDE w:val="0"/>
        <w:widowControl/>
        <w:spacing w:line="268" w:lineRule="exact" w:before="518" w:after="342"/>
        <w:ind w:left="1440" w:right="1386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Experienced IT professional in information systems security. Expert in client consultation, and technical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studies, and delivering secure information systems solutions. Holds CompTIA Security+ certifications,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specializing in information security. Committed to ongoing client support and detail-oriented in fast-paced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environments. Excited to contribute technical expertise and security-focused solutions to your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organization.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86"/>
        </w:trPr>
        <w:tc>
          <w:tcPr>
            <w:tcW w:type="dxa" w:w="3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720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000000"/>
                <w:sz w:val="20"/>
              </w:rPr>
              <w:t xml:space="preserve">SKILLS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6" w:after="0"/>
              <w:ind w:left="0" w:right="132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6" w:after="0"/>
              <w:ind w:left="14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WIRESHARK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6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6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NESSUS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6" w:after="0"/>
              <w:ind w:left="0" w:right="124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6" w:after="0"/>
              <w:ind w:left="15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NMAP </w:t>
            </w:r>
          </w:p>
        </w:tc>
      </w:tr>
      <w:tr>
        <w:trPr>
          <w:trHeight w:hRule="exact" w:val="21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ACTIVE DIRECTORY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SECURITY POLICY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132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4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THREAT ANALYSIS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IDS/ IPS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124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5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BELKASOFT </w:t>
            </w:r>
          </w:p>
        </w:tc>
      </w:tr>
      <w:tr>
        <w:trPr>
          <w:trHeight w:hRule="exact" w:val="2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ENDPOINT SECURITY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132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PULSE SECURE VPN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ZSCALER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124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5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SECLORE </w:t>
            </w:r>
          </w:p>
        </w:tc>
      </w:tr>
      <w:tr>
        <w:trPr>
          <w:trHeight w:hRule="exact" w:val="24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TCP /IP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32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4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THREAT DETECTION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PHISHING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24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5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DATA SECURITY </w:t>
            </w:r>
          </w:p>
        </w:tc>
      </w:tr>
      <w:tr>
        <w:trPr>
          <w:trHeight w:hRule="exact" w:val="2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MOBILE DEVICE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132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SECURITY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FIREWALLS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24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5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HTTP/ HTTPS </w:t>
            </w:r>
          </w:p>
        </w:tc>
      </w:tr>
      <w:tr>
        <w:trPr>
          <w:trHeight w:hRule="exact" w:val="304"/>
        </w:trPr>
        <w:tc>
          <w:tcPr>
            <w:tcW w:type="dxa" w:w="3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0" w:right="1196" w:firstLine="0"/>
              <w:jc w:val="righ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SECURITY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46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CONFIGURATION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130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4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SSL/ TLS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124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54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DNS/ DHCP </w:t>
            </w:r>
          </w:p>
        </w:tc>
      </w:tr>
    </w:tbl>
    <w:p>
      <w:pPr>
        <w:autoSpaceDN w:val="0"/>
        <w:tabs>
          <w:tab w:pos="2112" w:val="left"/>
        </w:tabs>
        <w:autoSpaceDE w:val="0"/>
        <w:widowControl/>
        <w:spacing w:line="244" w:lineRule="exact" w:before="40" w:after="0"/>
        <w:ind w:left="1440" w:right="7920" w:firstLine="0"/>
        <w:jc w:val="left"/>
      </w:pPr>
      <w:r>
        <w:rPr>
          <w:rFonts w:ascii="CIDFont+F3" w:hAnsi="CIDFont+F3" w:eastAsia="CIDFont+F3"/>
          <w:b/>
          <w:i w:val="0"/>
          <w:color w:val="000000"/>
          <w:sz w:val="20"/>
        </w:rPr>
        <w:t xml:space="preserve">EXPERIENCE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20"/>
        </w:rPr>
        <w:t xml:space="preserve">JANUARY-2024 - PRESENT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4.0" w:type="dxa"/>
      </w:tblPr>
      <w:tblGrid>
        <w:gridCol w:w="5398"/>
        <w:gridCol w:w="5398"/>
      </w:tblGrid>
      <w:tr>
        <w:trPr>
          <w:trHeight w:hRule="exact" w:val="228"/>
        </w:trPr>
        <w:tc>
          <w:tcPr>
            <w:tcW w:type="dxa" w:w="10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59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CC0-FIT ORDER INPUT OPERATOR, LIFELABS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, CANADA </w:t>
            </w:r>
          </w:p>
        </w:tc>
      </w:tr>
      <w:tr>
        <w:trPr>
          <w:trHeight w:hRule="exact" w:val="284"/>
        </w:trPr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6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Processed and maintained over 450+ data entries daily with attention to detail, ensuring 100%</w:t>
            </w:r>
          </w:p>
        </w:tc>
      </w:tr>
      <w:tr>
        <w:trPr>
          <w:trHeight w:hRule="exact" w:val="294"/>
        </w:trPr>
        <w:tc>
          <w:tcPr>
            <w:tcW w:type="dxa" w:w="10006"/>
            <w:gridSpan w:val="2"/>
            <w:tcBorders>
              <w:bottom w:sz="17.59999999999991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9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accuracy in all reports and documentation. </w:t>
            </w:r>
          </w:p>
        </w:tc>
      </w:tr>
    </w:tbl>
    <w:p>
      <w:pPr>
        <w:autoSpaceDN w:val="0"/>
        <w:autoSpaceDE w:val="0"/>
        <w:widowControl/>
        <w:spacing w:line="242" w:lineRule="exact" w:before="222" w:after="20"/>
        <w:ind w:left="2112" w:right="4320" w:firstLine="0"/>
        <w:jc w:val="left"/>
      </w:pPr>
      <w:r>
        <w:rPr>
          <w:rFonts w:ascii="CIDFont+F4" w:hAnsi="CIDFont+F4" w:eastAsia="CIDFont+F4"/>
          <w:b/>
          <w:i w:val="0"/>
          <w:color w:val="000000"/>
          <w:sz w:val="20"/>
        </w:rPr>
        <w:t xml:space="preserve">APRIL-2023 – JANUARY-2024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20"/>
        </w:rPr>
        <w:t xml:space="preserve">INFORMATION SECURITY ANALYST,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BACANCY TECHNOLOGY, CANADA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4.0" w:type="dxa"/>
      </w:tblPr>
      <w:tblGrid>
        <w:gridCol w:w="5398"/>
        <w:gridCol w:w="5398"/>
      </w:tblGrid>
      <w:tr>
        <w:trPr>
          <w:trHeight w:hRule="exact" w:val="312"/>
        </w:trPr>
        <w:tc>
          <w:tcPr>
            <w:tcW w:type="dxa" w:w="1166"/>
            <w:tcBorders>
              <w:bottom w:sz="16.800000000000182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bottom w:sz="16.800000000000182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Provided continuous support to clients, addressing their technical needs, and ensuring the</w:t>
            </w:r>
          </w:p>
        </w:tc>
      </w:tr>
      <w:tr>
        <w:trPr>
          <w:trHeight w:hRule="exact" w:val="258"/>
        </w:trPr>
        <w:tc>
          <w:tcPr>
            <w:tcW w:type="dxa" w:w="1166"/>
            <w:tcBorders>
              <w:top w:sz="16.800000000000182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0"/>
            <w:tcBorders>
              <w:top w:sz="16.800000000000182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efficient operation of their IT infrastructure. 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Troubleshooting the issues reported by customers Service Level Agreements (SLA). </w:t>
            </w:r>
          </w:p>
        </w:tc>
      </w:tr>
      <w:tr>
        <w:trPr>
          <w:trHeight w:hRule="exact" w:val="258"/>
        </w:trPr>
        <w:tc>
          <w:tcPr>
            <w:tcW w:type="dxa" w:w="1166"/>
            <w:tcBorders>
              <w:top w:sz="17.59999999999991" w:val="single" w:color="#BFBFBF"/>
              <w:bottom w:sz="16.79999999999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top w:sz="17.59999999999991" w:val="single" w:color="#BFBFBF"/>
              <w:bottom w:sz="16.79999999999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Experienced for setup the devices as per company policies and requirements. 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6.799999999999727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top w:sz="16.799999999999727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Provided 3rd level IT support, including escalation support for IT Helpdesk, collaborated </w:t>
            </w:r>
          </w:p>
        </w:tc>
      </w:tr>
      <w:tr>
        <w:trPr>
          <w:trHeight w:hRule="exact" w:val="606"/>
        </w:trPr>
        <w:tc>
          <w:tcPr>
            <w:tcW w:type="dxa" w:w="1166"/>
            <w:tcBorders>
              <w:top w:sz="17.59999999999991" w:val="single" w:color="#BFBFBF"/>
              <w:bottom w:sz="16.79999999999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72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top w:sz="17.59999999999991" w:val="single" w:color="#BFBFBF"/>
              <w:bottom w:sz="16.79999999999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with other teams, and maintaining Service Level Agreements.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Provided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ENDPOINT PROTECTION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REMOTE SUPPORT,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and end to end troubleshooting using the</w:t>
            </w:r>
          </w:p>
        </w:tc>
      </w:tr>
      <w:tr>
        <w:trPr>
          <w:trHeight w:hRule="exact" w:val="776"/>
        </w:trPr>
        <w:tc>
          <w:tcPr>
            <w:tcW w:type="dxa" w:w="1166"/>
            <w:tcBorders>
              <w:top w:sz="16.799999999999727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72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top w:sz="16.799999999999727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various software/ Devices and tools such as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VPN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ACTIVE DIRECTORY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DESKTOP COMPUTERS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WINDOWS SYSTEMS, MOBILE DEVICES, SERVERS,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or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MAC OS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Resolved technical issues like installation of software, internet issue, VPN connectivity,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0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server access, multi-factor authentication, file sharing permissions, new account creation,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7.599999999999454" w:val="single" w:color="#BFBFBF"/>
              <w:bottom w:sz="16.800000000000182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0"/>
            <w:tcBorders>
              <w:top w:sz="17.599999999999454" w:val="single" w:color="#BFBFBF"/>
              <w:bottom w:sz="16.800000000000182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user account access, remote access, and permissions and managed the groups setup. </w:t>
            </w:r>
          </w:p>
        </w:tc>
      </w:tr>
      <w:tr>
        <w:trPr>
          <w:trHeight w:hRule="exact" w:val="280"/>
        </w:trPr>
        <w:tc>
          <w:tcPr>
            <w:tcW w:type="dxa" w:w="1166"/>
            <w:tcBorders>
              <w:top w:sz="16.800000000000182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top w:sz="16.800000000000182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Created and maintained technical documentation/ SOP for the end user easy reference. </w:t>
            </w:r>
          </w:p>
        </w:tc>
      </w:tr>
      <w:tr>
        <w:trPr>
          <w:trHeight w:hRule="exact" w:val="150"/>
        </w:trPr>
        <w:tc>
          <w:tcPr>
            <w:tcW w:type="dxa" w:w="10026"/>
            <w:gridSpan w:val="2"/>
            <w:tcBorders>
              <w:bottom w:sz="16.799999999999272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102" w:after="20"/>
        <w:ind w:left="2112" w:right="5616" w:firstLine="0"/>
        <w:jc w:val="left"/>
      </w:pPr>
      <w:r>
        <w:rPr>
          <w:rFonts w:ascii="CIDFont+F4" w:hAnsi="CIDFont+F4" w:eastAsia="CIDFont+F4"/>
          <w:b/>
          <w:i w:val="0"/>
          <w:color w:val="000000"/>
          <w:sz w:val="20"/>
        </w:rPr>
        <w:t xml:space="preserve">SEPTEMBER-2020 – FEBRUARY-2023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20"/>
        </w:rPr>
        <w:t xml:space="preserve">ASSOCIATE CONSULTANT,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>SEQURETEK PVT. LTD, 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4.0" w:type="dxa"/>
      </w:tblPr>
      <w:tblGrid>
        <w:gridCol w:w="5398"/>
        <w:gridCol w:w="5398"/>
      </w:tblGrid>
      <w:tr>
        <w:trPr>
          <w:trHeight w:hRule="exact" w:val="256"/>
        </w:trPr>
        <w:tc>
          <w:tcPr>
            <w:tcW w:type="dxa" w:w="1166"/>
            <w:tcBorders>
              <w:bottom w:sz="16.800000000000182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bottom w:sz="16.800000000000182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Facilitated client meetings to gather requirements, provide solutions, and achieve </w:t>
            </w:r>
          </w:p>
        </w:tc>
      </w:tr>
      <w:tr>
        <w:trPr>
          <w:trHeight w:hRule="exact" w:val="604"/>
        </w:trPr>
        <w:tc>
          <w:tcPr>
            <w:tcW w:type="dxa" w:w="1166"/>
            <w:tcBorders>
              <w:top w:sz="16.800000000000182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9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top w:sz="16.800000000000182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satisfaction.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Delivered engaging presentations and training programs to clients or venders based on IT</w:t>
            </w:r>
          </w:p>
        </w:tc>
      </w:tr>
      <w:tr>
        <w:trPr>
          <w:trHeight w:hRule="exact" w:val="690"/>
        </w:trPr>
        <w:tc>
          <w:tcPr>
            <w:tcW w:type="dxa" w:w="1166"/>
            <w:tcBorders>
              <w:top w:sz="17.599999999999454" w:val="single" w:color="#BFBFBF"/>
              <w:bottom w:sz="16.799999999999272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2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top w:sz="17.599999999999454" w:val="single" w:color="#BFBFBF"/>
              <w:bottom w:sz="16.799999999999272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Standards and policies. 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52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Maintained strong relationships with clients, providing ongoing support to their software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and network services and provided guidance to ensure their satisfaction and success. </w:t>
            </w:r>
          </w:p>
        </w:tc>
      </w:tr>
      <w:tr>
        <w:trPr>
          <w:trHeight w:hRule="exact" w:val="86"/>
        </w:trPr>
        <w:tc>
          <w:tcPr>
            <w:tcW w:type="dxa" w:w="1166"/>
            <w:tcBorders>
              <w:top w:sz="16.799999999999272" w:val="single" w:color="#BFBFBF"/>
              <w:bottom w:sz="16.800000000000182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60"/>
            <w:tcBorders>
              <w:top w:sz="16.799999999999272" w:val="single" w:color="#BFBFBF"/>
              <w:bottom w:sz="16.800000000000182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1166"/>
            <w:tcBorders>
              <w:top w:sz="16.800000000000182" w:val="single" w:color="#BFBFBF"/>
              <w:bottom w:sz="13.60000000000036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60"/>
            <w:tcBorders>
              <w:top w:sz="16.800000000000182" w:val="single" w:color="#BFBFBF"/>
              <w:bottom w:sz="13.60000000000036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" w:after="0"/>
              <w:ind w:left="152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Managed Authentication system including Active Directory Server signing policies / pages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for global Users, ensuring secure access and data protection.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76" w:right="4" w:bottom="56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4724"/>
        <w:gridCol w:w="4724"/>
      </w:tblGrid>
      <w:tr>
        <w:trPr>
          <w:trHeight w:hRule="exact" w:val="280"/>
        </w:trPr>
        <w:tc>
          <w:tcPr>
            <w:tcW w:type="dxa" w:w="1166"/>
            <w:tcBorders>
              <w:bottom w:sz="16.8000000000000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bottom w:sz="16.8000000000000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Administered Users management including Roles, realms rule creation /modification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6.8000000000000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80"/>
            <w:tcBorders>
              <w:top w:sz="16.8000000000000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/deletion in admin portals of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PULSE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SECURE VPN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SECLORE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, and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ZSCALER CLOUD BASED SECURITY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Managed Access Type of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VPN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, such as WSAM or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TUNNEL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MODE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(Split tunnel, Full tunnel). 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7.59999999999991" w:val="single" w:color="#BFBFBF"/>
              <w:bottom w:sz="16.79999999999995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top w:sz="17.59999999999991" w:val="single" w:color="#BFBFBF"/>
              <w:bottom w:sz="16.79999999999995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Provided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END-TO-END TROUBLESHOOTING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using various Technologies like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PULSE SECURE VPN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516"/>
        </w:trPr>
        <w:tc>
          <w:tcPr>
            <w:tcW w:type="dxa" w:w="1166"/>
            <w:tcBorders>
              <w:top w:sz="16.799999999999955" w:val="single" w:color="#BFBFBF"/>
              <w:bottom w:sz="16.80000000000006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3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top w:sz="16.799999999999955" w:val="single" w:color="#BFBFBF"/>
              <w:bottom w:sz="16.80000000000006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SECLORE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, and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ZSCALER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Handled support Ticket Portals for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>PULSE SECURE VPN, ZSCALER, SECLORE'S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Admin Portals,</w:t>
            </w:r>
          </w:p>
        </w:tc>
      </w:tr>
      <w:tr>
        <w:trPr>
          <w:trHeight w:hRule="exact" w:val="606"/>
        </w:trPr>
        <w:tc>
          <w:tcPr>
            <w:tcW w:type="dxa" w:w="1166"/>
            <w:tcBorders>
              <w:top w:sz="16.800000000000068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92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top w:sz="16.800000000000068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delivering Privilege Access to Client efficiently.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Coordinated escalations and collaborated with internal/external teams, ensuring timely </w:t>
            </w:r>
          </w:p>
        </w:tc>
      </w:tr>
      <w:tr>
        <w:trPr>
          <w:trHeight w:hRule="exact" w:val="518"/>
        </w:trPr>
        <w:tc>
          <w:tcPr>
            <w:tcW w:type="dxa" w:w="1166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2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resolution of client issues, and maintaining Service Level Agreements (SLA). 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Maintained and troubleshoot networking products (e.g., Remote Access Security, VPN).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80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Also, Generated Daily Health Check reports for the networking products. </w:t>
            </w:r>
          </w:p>
        </w:tc>
      </w:tr>
      <w:tr>
        <w:trPr>
          <w:trHeight w:hRule="exact" w:val="258"/>
        </w:trPr>
        <w:tc>
          <w:tcPr>
            <w:tcW w:type="dxa" w:w="1166"/>
            <w:tcBorders>
              <w:top w:sz="17.59999999999991" w:val="single" w:color="#BFBFBF"/>
              <w:bottom w:sz="16.79999999999995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top w:sz="17.59999999999991" w:val="single" w:color="#BFBFBF"/>
              <w:bottom w:sz="16.79999999999995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Delivered resolution plans for clients' system and network issues, utilizing in-depth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6.799999999999955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80"/>
            <w:tcBorders>
              <w:top w:sz="16.799999999999955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knowledge of technologies and best practices. </w:t>
            </w:r>
          </w:p>
        </w:tc>
      </w:tr>
      <w:tr>
        <w:trPr>
          <w:trHeight w:hRule="exact" w:val="604"/>
        </w:trPr>
        <w:tc>
          <w:tcPr>
            <w:tcW w:type="dxa" w:w="1166"/>
            <w:tcBorders>
              <w:top w:sz="17.59999999999991" w:val="single" w:color="#BFBFBF"/>
              <w:bottom w:sz="16.79999999999995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top w:sz="17.59999999999991" w:val="single" w:color="#BFBFBF"/>
              <w:bottom w:sz="16.799999999999955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" w:after="0"/>
              <w:ind w:left="152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Handled incident tickets and problems until closure, effectively mitigated risks and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minimized the impact on clients' operations. </w:t>
            </w:r>
          </w:p>
        </w:tc>
      </w:tr>
    </w:tbl>
    <w:p>
      <w:pPr>
        <w:autoSpaceDN w:val="0"/>
        <w:autoSpaceDE w:val="0"/>
        <w:widowControl/>
        <w:spacing w:line="244" w:lineRule="exact" w:before="162" w:after="20"/>
        <w:ind w:left="672" w:right="4320" w:firstLine="0"/>
        <w:jc w:val="left"/>
      </w:pPr>
      <w:r>
        <w:rPr>
          <w:rFonts w:ascii="CIDFont+F4" w:hAnsi="CIDFont+F4" w:eastAsia="CIDFont+F4"/>
          <w:b/>
          <w:i w:val="0"/>
          <w:color w:val="000000"/>
          <w:sz w:val="20"/>
        </w:rPr>
        <w:t xml:space="preserve">FEBRUARY-2020 – AUGUST-2020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20"/>
        </w:rPr>
        <w:t xml:space="preserve">FORENSIC ANALYST,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>LAB SYSTEMS (I) PVT. LTD., 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4724"/>
        <w:gridCol w:w="4724"/>
      </w:tblGrid>
      <w:tr>
        <w:trPr>
          <w:trHeight w:hRule="exact" w:val="258"/>
        </w:trPr>
        <w:tc>
          <w:tcPr>
            <w:tcW w:type="dxa" w:w="1186"/>
            <w:tcBorders>
              <w:top w:sz="17.59999999999991" w:val="single" w:color="#BFBFBF"/>
              <w:bottom w:sz="16.79999999999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3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60"/>
            <w:tcBorders>
              <w:top w:sz="17.59999999999991" w:val="single" w:color="#BFBFBF"/>
              <w:bottom w:sz="16.79999999999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3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Worked with various Cyber Forensic cases and various Law Enforcement Agencies using </w:t>
            </w:r>
          </w:p>
        </w:tc>
      </w:tr>
      <w:tr>
        <w:trPr>
          <w:trHeight w:hRule="exact" w:val="260"/>
        </w:trPr>
        <w:tc>
          <w:tcPr>
            <w:tcW w:type="dxa" w:w="1186"/>
            <w:tcBorders>
              <w:top w:sz="16.799999999999727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60"/>
            <w:tcBorders>
              <w:top w:sz="16.799999999999727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3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the below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22"/>
              </w:rPr>
              <w:t>Tools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: </w:t>
            </w:r>
          </w:p>
        </w:tc>
      </w:tr>
      <w:tr>
        <w:trPr>
          <w:trHeight w:hRule="exact" w:val="260"/>
        </w:trPr>
        <w:tc>
          <w:tcPr>
            <w:tcW w:type="dxa" w:w="1186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3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60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3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2"/>
              </w:rPr>
              <w:t>Network Forensics: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Advance IP Scanner, Wireshark, Angry IP Scanner </w:t>
            </w:r>
          </w:p>
        </w:tc>
      </w:tr>
      <w:tr>
        <w:trPr>
          <w:trHeight w:hRule="exact" w:val="604"/>
        </w:trPr>
        <w:tc>
          <w:tcPr>
            <w:tcW w:type="dxa" w:w="1186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864" w:right="12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2"/>
              </w:rPr>
              <w:t></w:t>
            </w:r>
            <w:r>
              <w:br/>
            </w:r>
            <w:r>
              <w:rPr>
                <w:rFonts w:ascii="CIDFont+F5" w:hAnsi="CIDFont+F5" w:eastAsia="CIDFont+F5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8160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32" w:right="2736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2"/>
              </w:rPr>
              <w:t>Website Scan: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Web Archives, FOCA, HTTracker </w:t>
            </w:r>
            <w:r>
              <w:br/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22"/>
              </w:rPr>
              <w:t>System Imaging: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FTK, EnCase, Tableau-OpenText, Autopsy </w:t>
            </w:r>
          </w:p>
        </w:tc>
      </w:tr>
      <w:tr>
        <w:trPr>
          <w:trHeight w:hRule="exact" w:val="260"/>
        </w:trPr>
        <w:tc>
          <w:tcPr>
            <w:tcW w:type="dxa" w:w="1186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12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8160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32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2"/>
              </w:rPr>
              <w:t>Data Recovery: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Disk drill, Belkasoft, EnCase-OpenText, FTK </w:t>
            </w:r>
          </w:p>
        </w:tc>
      </w:tr>
    </w:tbl>
    <w:p>
      <w:pPr>
        <w:autoSpaceDN w:val="0"/>
        <w:autoSpaceDE w:val="0"/>
        <w:widowControl/>
        <w:spacing w:line="242" w:lineRule="exact" w:before="200" w:after="20"/>
        <w:ind w:left="672" w:right="3600" w:firstLine="0"/>
        <w:jc w:val="left"/>
      </w:pPr>
      <w:r>
        <w:rPr>
          <w:rFonts w:ascii="CIDFont+F4" w:hAnsi="CIDFont+F4" w:eastAsia="CIDFont+F4"/>
          <w:b/>
          <w:i w:val="0"/>
          <w:color w:val="000000"/>
          <w:sz w:val="20"/>
        </w:rPr>
        <w:t xml:space="preserve">AUGUST-2019 – JANUARY-2020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20"/>
        </w:rPr>
        <w:t xml:space="preserve">CYBER CRIME INVESTIGATION,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>CID CRIME &amp; RAILWAYS, 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4724"/>
        <w:gridCol w:w="4724"/>
      </w:tblGrid>
      <w:tr>
        <w:trPr>
          <w:trHeight w:hRule="exact" w:val="310"/>
        </w:trPr>
        <w:tc>
          <w:tcPr>
            <w:tcW w:type="dxa" w:w="1166"/>
            <w:tcBorders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Learned and trained on various forensics and crime investigation tools and methodologies </w:t>
            </w:r>
          </w:p>
        </w:tc>
      </w:tr>
      <w:tr>
        <w:trPr>
          <w:trHeight w:hRule="exact" w:val="260"/>
        </w:trPr>
        <w:tc>
          <w:tcPr>
            <w:tcW w:type="dxa" w:w="1166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80"/>
            <w:tcBorders>
              <w:top w:sz="17.59999999999991" w:val="single" w:color="#BFBFBF"/>
              <w:bottom w:sz="17.5999999999999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such as MOBILedit Forensic Express, XRY, Hencom (MD-NEXT, MD-RED), and Dr. Fone. </w:t>
            </w:r>
          </w:p>
        </w:tc>
      </w:tr>
      <w:tr>
        <w:trPr>
          <w:trHeight w:hRule="exact" w:val="246"/>
        </w:trPr>
        <w:tc>
          <w:tcPr>
            <w:tcW w:type="dxa" w:w="1166"/>
            <w:tcBorders>
              <w:top w:sz="17.59999999999991" w:val="single" w:color="#BFBFBF"/>
              <w:bottom w:sz="7.19999999999981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116" w:firstLine="0"/>
              <w:jc w:val="right"/>
            </w:pPr>
            <w:r>
              <w:rPr>
                <w:rFonts w:ascii="CIDFont+F5" w:hAnsi="CIDFont+F5" w:eastAsia="CIDFont+F5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180"/>
            <w:tcBorders>
              <w:top w:sz="17.59999999999991" w:val="single" w:color="#BFBFBF"/>
              <w:bottom w:sz="7.19999999999981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5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Learned the registered case files like Criminal cases, civil cases, and Fraud cases. </w:t>
            </w:r>
          </w:p>
        </w:tc>
      </w:tr>
    </w:tbl>
    <w:p>
      <w:pPr>
        <w:autoSpaceDN w:val="0"/>
        <w:autoSpaceDE w:val="0"/>
        <w:widowControl/>
        <w:spacing w:line="220" w:lineRule="exact" w:before="418" w:after="0"/>
        <w:ind w:left="672" w:right="1296" w:hanging="672"/>
        <w:jc w:val="left"/>
      </w:pPr>
      <w:r>
        <w:rPr>
          <w:rFonts w:ascii="CIDFont+F3" w:hAnsi="CIDFont+F3" w:eastAsia="CIDFont+F3"/>
          <w:b/>
          <w:i w:val="0"/>
          <w:color w:val="000000"/>
          <w:sz w:val="20"/>
        </w:rPr>
        <w:t xml:space="preserve">EDUCATION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18"/>
        </w:rPr>
        <w:t xml:space="preserve">AUGUST 2018 – JUNE 2020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18"/>
        </w:rPr>
        <w:t xml:space="preserve">MASTER OF TECHNOLOGY – CYBER SECURITY, </w:t>
      </w:r>
      <w:r>
        <w:rPr>
          <w:rFonts w:ascii="CIDFont+F1" w:hAnsi="CIDFont+F1" w:eastAsia="CIDFont+F1"/>
          <w:b w:val="0"/>
          <w:i w:val="0"/>
          <w:color w:val="000000"/>
          <w:sz w:val="18"/>
        </w:rPr>
        <w:t>RAKSHA SHAKTI UNIVERSITY, GHANDHINAGAR, INDIA</w:t>
      </w:r>
    </w:p>
    <w:p>
      <w:pPr>
        <w:autoSpaceDN w:val="0"/>
        <w:autoSpaceDE w:val="0"/>
        <w:widowControl/>
        <w:spacing w:line="222" w:lineRule="exact" w:before="212" w:after="0"/>
        <w:ind w:left="672" w:right="864" w:firstLine="0"/>
        <w:jc w:val="left"/>
      </w:pPr>
      <w:r>
        <w:rPr>
          <w:rFonts w:ascii="CIDFont+F4" w:hAnsi="CIDFont+F4" w:eastAsia="CIDFont+F4"/>
          <w:b/>
          <w:i w:val="0"/>
          <w:color w:val="000000"/>
          <w:sz w:val="18"/>
        </w:rPr>
        <w:t xml:space="preserve">JULY 2014 - AUGUST 2017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18"/>
        </w:rPr>
        <w:t xml:space="preserve">BACHELOR OF INFORMATION TECHNOLOGY, </w:t>
      </w:r>
      <w:r>
        <w:rPr>
          <w:rFonts w:ascii="CIDFont+F1" w:hAnsi="CIDFont+F1" w:eastAsia="CIDFont+F1"/>
          <w:b w:val="0"/>
          <w:i w:val="0"/>
          <w:color w:val="000000"/>
          <w:sz w:val="18"/>
        </w:rPr>
        <w:t>GUJARAT TECHNOLOGICAL UNIVERSITY, AHMEDABAD, INDIA</w:t>
      </w:r>
    </w:p>
    <w:p>
      <w:pPr>
        <w:autoSpaceDN w:val="0"/>
        <w:autoSpaceDE w:val="0"/>
        <w:widowControl/>
        <w:spacing w:line="220" w:lineRule="exact" w:before="214" w:after="0"/>
        <w:ind w:left="672" w:right="1008" w:firstLine="0"/>
        <w:jc w:val="left"/>
      </w:pPr>
      <w:r>
        <w:rPr>
          <w:rFonts w:ascii="CIDFont+F4" w:hAnsi="CIDFont+F4" w:eastAsia="CIDFont+F4"/>
          <w:b/>
          <w:i w:val="0"/>
          <w:color w:val="000000"/>
          <w:sz w:val="18"/>
        </w:rPr>
        <w:t xml:space="preserve">JULY 2011 - MAY 2014 </w:t>
      </w:r>
      <w:r>
        <w:br/>
      </w:r>
      <w:r>
        <w:rPr>
          <w:rFonts w:ascii="CIDFont+F4" w:hAnsi="CIDFont+F4" w:eastAsia="CIDFont+F4"/>
          <w:b/>
          <w:i w:val="0"/>
          <w:color w:val="000000"/>
          <w:sz w:val="18"/>
        </w:rPr>
        <w:t xml:space="preserve">DIPLOMA IN INFORMATION TECHNOLOGY, </w:t>
      </w:r>
      <w:r>
        <w:rPr>
          <w:rFonts w:ascii="CIDFont+F1" w:hAnsi="CIDFont+F1" w:eastAsia="CIDFont+F1"/>
          <w:b w:val="0"/>
          <w:i w:val="0"/>
          <w:color w:val="000000"/>
          <w:sz w:val="18"/>
        </w:rPr>
        <w:t>GUJARAT TECHNOLOGICAL UNIVERSITY, AHMEDABAD, INDIA</w:t>
      </w:r>
    </w:p>
    <w:p>
      <w:pPr>
        <w:autoSpaceDN w:val="0"/>
        <w:autoSpaceDE w:val="0"/>
        <w:widowControl/>
        <w:spacing w:line="226" w:lineRule="exact" w:before="320" w:after="2"/>
        <w:ind w:left="0" w:right="0" w:firstLine="0"/>
        <w:jc w:val="left"/>
      </w:pPr>
      <w:r>
        <w:rPr>
          <w:rFonts w:ascii="CIDFont+F3" w:hAnsi="CIDFont+F3" w:eastAsia="CIDFont+F3"/>
          <w:b/>
          <w:i w:val="0"/>
          <w:color w:val="000000"/>
          <w:sz w:val="20"/>
        </w:rPr>
        <w:t xml:space="preserve">CERTIFICATES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4724"/>
        <w:gridCol w:w="4724"/>
      </w:tblGrid>
      <w:tr>
        <w:trPr>
          <w:trHeight w:hRule="exact" w:val="360"/>
        </w:trPr>
        <w:tc>
          <w:tcPr>
            <w:tcW w:type="dxa" w:w="5086"/>
            <w:tcBorders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59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CERTIFIED COMPTIA SECURITY+ </w:t>
            </w:r>
          </w:p>
        </w:tc>
        <w:tc>
          <w:tcPr>
            <w:tcW w:type="dxa" w:w="4240"/>
            <w:tcBorders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94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COMPTIA </w:t>
            </w:r>
          </w:p>
        </w:tc>
      </w:tr>
      <w:tr>
        <w:trPr>
          <w:trHeight w:hRule="exact" w:val="432"/>
        </w:trPr>
        <w:tc>
          <w:tcPr>
            <w:tcW w:type="dxa" w:w="5086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59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CERTIFIED CYBER SIKSHA </w:t>
            </w:r>
          </w:p>
        </w:tc>
        <w:tc>
          <w:tcPr>
            <w:tcW w:type="dxa" w:w="4240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94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MICROSOFT </w:t>
            </w:r>
          </w:p>
        </w:tc>
      </w:tr>
      <w:tr>
        <w:trPr>
          <w:trHeight w:hRule="exact" w:val="518"/>
        </w:trPr>
        <w:tc>
          <w:tcPr>
            <w:tcW w:type="dxa" w:w="5086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59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ACCESSDATA CERTIFIED INVESTIGATOR </w:t>
            </w:r>
          </w:p>
        </w:tc>
        <w:tc>
          <w:tcPr>
            <w:tcW w:type="dxa" w:w="4240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94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ACCESSDATA</w:t>
            </w:r>
          </w:p>
        </w:tc>
      </w:tr>
      <w:tr>
        <w:trPr>
          <w:trHeight w:hRule="exact" w:val="260"/>
        </w:trPr>
        <w:tc>
          <w:tcPr>
            <w:tcW w:type="dxa" w:w="5086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59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OSFORENSICS TRIAGE CERTIFICATION </w:t>
            </w:r>
          </w:p>
        </w:tc>
        <w:tc>
          <w:tcPr>
            <w:tcW w:type="dxa" w:w="4240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94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OSFORENSICS</w:t>
            </w:r>
          </w:p>
        </w:tc>
      </w:tr>
      <w:tr>
        <w:trPr>
          <w:trHeight w:hRule="exact" w:val="432"/>
        </w:trPr>
        <w:tc>
          <w:tcPr>
            <w:tcW w:type="dxa" w:w="5086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2" w:after="0"/>
              <w:ind w:left="59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CERTIFIED NETWORK SECURITY SPECIALIST </w:t>
            </w:r>
          </w:p>
        </w:tc>
        <w:tc>
          <w:tcPr>
            <w:tcW w:type="dxa" w:w="4240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2" w:after="0"/>
              <w:ind w:left="94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INTERNATIONAL CYBER SECURITY INSTITUTE</w:t>
            </w:r>
          </w:p>
        </w:tc>
      </w:tr>
      <w:tr>
        <w:trPr>
          <w:trHeight w:hRule="exact" w:val="518"/>
        </w:trPr>
        <w:tc>
          <w:tcPr>
            <w:tcW w:type="dxa" w:w="5086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6" w:after="0"/>
              <w:ind w:left="59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CERTIFIED SHORT COURSE: DIGITAL FORENSICS </w:t>
            </w:r>
          </w:p>
        </w:tc>
        <w:tc>
          <w:tcPr>
            <w:tcW w:type="dxa" w:w="4240"/>
            <w:tcBorders>
              <w:top w:sz="17.599999999999454" w:val="single" w:color="#BFBFBF"/>
              <w:bottom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6" w:after="0"/>
              <w:ind w:left="94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CHARLES STURT UNIVERSITY</w:t>
            </w:r>
          </w:p>
        </w:tc>
      </w:tr>
      <w:tr>
        <w:trPr>
          <w:trHeight w:hRule="exact" w:val="376"/>
        </w:trPr>
        <w:tc>
          <w:tcPr>
            <w:tcW w:type="dxa" w:w="5086"/>
            <w:tcBorders>
              <w:top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598" w:right="0" w:firstLine="0"/>
              <w:jc w:val="left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18"/>
              </w:rPr>
              <w:t xml:space="preserve">NSE1 &amp; NSE2 NETWORK SECURITY ASSOCIATE </w:t>
            </w:r>
          </w:p>
        </w:tc>
        <w:tc>
          <w:tcPr>
            <w:tcW w:type="dxa" w:w="4240"/>
            <w:tcBorders>
              <w:top w:sz="17.599999999999454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94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FORTINET</w:t>
            </w:r>
          </w:p>
        </w:tc>
      </w:tr>
    </w:tbl>
    <w:p>
      <w:pPr>
        <w:autoSpaceDN w:val="0"/>
        <w:autoSpaceDE w:val="0"/>
        <w:widowControl/>
        <w:spacing w:line="270" w:lineRule="exact" w:before="11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595959"/>
          <w:sz w:val="22"/>
        </w:rPr>
        <w:t xml:space="preserve">2 </w:t>
      </w:r>
    </w:p>
    <w:p>
      <w:pPr>
        <w:sectPr>
          <w:pgSz w:w="12240" w:h="15840"/>
          <w:pgMar w:top="476" w:right="1352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4546" w:firstLine="0"/>
        <w:jc w:val="right"/>
      </w:pPr>
      <w:r>
        <w:rPr>
          <w:rFonts w:ascii="Calibri" w:hAnsi="Calibri" w:eastAsia="Calibri"/>
          <w:b/>
          <w:i w:val="0"/>
          <w:color w:val="000000"/>
          <w:sz w:val="34"/>
        </w:rPr>
        <w:t xml:space="preserve">NIDHI GAJJAR </w:t>
      </w:r>
    </w:p>
    <w:p>
      <w:pPr>
        <w:autoSpaceDN w:val="0"/>
        <w:autoSpaceDE w:val="0"/>
        <w:widowControl/>
        <w:spacing w:line="235" w:lineRule="auto" w:before="118" w:after="0"/>
        <w:ind w:left="0" w:right="2818" w:firstLine="0"/>
        <w:jc w:val="right"/>
      </w:pPr>
      <w:r>
        <w:rPr>
          <w:rFonts w:ascii="Calibri" w:hAnsi="Calibri" w:eastAsia="Calibri"/>
          <w:b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nidhigajjar.ca@gmail.com</w:t>
          </w:r>
        </w:hyperlink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| +1 (437) 298 7499 </w:t>
      </w:r>
    </w:p>
    <w:p>
      <w:pPr>
        <w:autoSpaceDN w:val="0"/>
        <w:autoSpaceDE w:val="0"/>
        <w:widowControl/>
        <w:spacing w:line="235" w:lineRule="auto" w:before="338" w:after="22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PROFESSIONAL SUMMARY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98"/>
        <w:gridCol w:w="5498"/>
      </w:tblGrid>
      <w:tr>
        <w:trPr>
          <w:trHeight w:hRule="exact" w:val="1588"/>
        </w:trPr>
        <w:tc>
          <w:tcPr>
            <w:tcW w:type="dxa" w:w="700"/>
            <w:tcBorders>
              <w:bottom w:sz="11.20000000000004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470" w:right="132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</w:p>
        </w:tc>
        <w:tc>
          <w:tcPr>
            <w:tcW w:type="dxa" w:w="10276"/>
            <w:tcBorders>
              <w:bottom w:sz="11.20000000000004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Proven ability to manage multiple priorities with a positive attitude. </w:t>
            </w:r>
          </w:p>
          <w:p>
            <w:pPr>
              <w:autoSpaceDN w:val="0"/>
              <w:autoSpaceDE w:val="0"/>
              <w:widowControl/>
              <w:spacing w:line="235" w:lineRule="auto" w:before="12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Open to taking on additional responsibilities to achieve team goals. </w:t>
            </w:r>
          </w:p>
          <w:p>
            <w:pPr>
              <w:autoSpaceDN w:val="0"/>
              <w:autoSpaceDE w:val="0"/>
              <w:widowControl/>
              <w:spacing w:line="235" w:lineRule="auto" w:before="1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Demonstrated flexibility with availability to work various shifts. </w:t>
            </w:r>
          </w:p>
          <w:p>
            <w:pPr>
              <w:autoSpaceDN w:val="0"/>
              <w:autoSpaceDE w:val="0"/>
              <w:widowControl/>
              <w:spacing w:line="245" w:lineRule="auto" w:before="14" w:after="0"/>
              <w:ind w:left="166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Strong teamwork, communication, and multitasking skills and Consistent adherence to safety standards.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Committed to continuous improvement and customer satisfaction. </w:t>
            </w:r>
          </w:p>
        </w:tc>
      </w:tr>
    </w:tbl>
    <w:p>
      <w:pPr>
        <w:autoSpaceDN w:val="0"/>
        <w:autoSpaceDE w:val="0"/>
        <w:widowControl/>
        <w:spacing w:line="238" w:lineRule="auto" w:before="246" w:after="21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 SKILLS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98"/>
        <w:gridCol w:w="5498"/>
      </w:tblGrid>
      <w:tr>
        <w:trPr>
          <w:trHeight w:hRule="exact" w:val="1858"/>
        </w:trPr>
        <w:tc>
          <w:tcPr>
            <w:tcW w:type="dxa" w:w="700"/>
            <w:tcBorders>
              <w:bottom w:sz="11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470" w:right="132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</w:p>
        </w:tc>
        <w:tc>
          <w:tcPr>
            <w:tcW w:type="dxa" w:w="10276"/>
            <w:tcBorders>
              <w:bottom w:sz="11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66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Good listener, well understanding, and ability to work with a team to get an effective output ofthe project.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Highly adaptive to any environment and situation. Able to handle any situation very calmly.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Social perceptiveness and being human behavior with all people. </w:t>
            </w:r>
          </w:p>
          <w:p>
            <w:pPr>
              <w:autoSpaceDN w:val="0"/>
              <w:autoSpaceDE w:val="0"/>
              <w:widowControl/>
              <w:spacing w:line="245" w:lineRule="auto" w:before="18" w:after="0"/>
              <w:ind w:left="166" w:right="648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Customer Service &amp; Communication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Time Management &amp; Flexibility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Material Handling Equipment (basic use) </w:t>
            </w:r>
          </w:p>
        </w:tc>
      </w:tr>
    </w:tbl>
    <w:p>
      <w:pPr>
        <w:autoSpaceDN w:val="0"/>
        <w:autoSpaceDE w:val="0"/>
        <w:widowControl/>
        <w:spacing w:line="235" w:lineRule="auto" w:before="2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PROFESSIONAL EXPERIENCE </w:t>
      </w:r>
    </w:p>
    <w:p>
      <w:pPr>
        <w:autoSpaceDN w:val="0"/>
        <w:autoSpaceDE w:val="0"/>
        <w:widowControl/>
        <w:spacing w:line="235" w:lineRule="auto" w:before="274" w:after="0"/>
        <w:ind w:left="1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Customer Service, </w:t>
      </w:r>
      <w:r>
        <w:rPr>
          <w:rFonts w:ascii="Calibri" w:hAnsi="Calibri" w:eastAsia="Calibri"/>
          <w:b w:val="0"/>
          <w:i w:val="0"/>
          <w:color w:val="000000"/>
          <w:sz w:val="22"/>
        </w:rPr>
        <w:t>Pita Pit</w:t>
      </w:r>
      <w:r>
        <w:rPr>
          <w:rFonts w:ascii="Calibri" w:hAnsi="Calibri" w:eastAsia="Calibri"/>
          <w:b w:val="0"/>
          <w:i w:val="0"/>
          <w:color w:val="000000"/>
          <w:sz w:val="21"/>
        </w:rPr>
        <w:t>Jan-2025</w:t>
      </w:r>
    </w:p>
    <w:p>
      <w:pPr>
        <w:autoSpaceDN w:val="0"/>
        <w:autoSpaceDE w:val="0"/>
        <w:widowControl/>
        <w:spacing w:line="235" w:lineRule="auto" w:before="6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BISAG-N, Gandhinagar, India 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2" w:after="0"/>
        <w:ind w:left="4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1"/>
        </w:rPr>
        <w:t>Responsible for preparing the ingredients used in the pita.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20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Interact with customers at the front counter, taking their orders and processing payments. 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22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Maintaining cleanliness is an important part of the job. Responsible for cleaning and sanitizing various areas of the </w:t>
      </w:r>
    </w:p>
    <w:p>
      <w:pPr>
        <w:autoSpaceDN w:val="0"/>
        <w:autoSpaceDE w:val="0"/>
        <w:widowControl/>
        <w:spacing w:line="235" w:lineRule="auto" w:before="2" w:after="0"/>
        <w:ind w:left="8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restaurant, including workstations, equipment, dining areas, and restrooms. 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16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Collaborate with colleagues to ensure smooth workflow, communication order details, and assist each other when </w:t>
      </w:r>
    </w:p>
    <w:p>
      <w:pPr>
        <w:autoSpaceDN w:val="0"/>
        <w:autoSpaceDE w:val="0"/>
        <w:widowControl/>
        <w:spacing w:line="235" w:lineRule="auto" w:before="18" w:after="10"/>
        <w:ind w:left="86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needed.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5498"/>
        <w:gridCol w:w="5498"/>
      </w:tblGrid>
      <w:tr>
        <w:trPr>
          <w:trHeight w:hRule="exact" w:val="59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3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•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66" w:right="158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Strive to create a positive dining experience and ensure customer satisfaction.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Managed inventory and restocked shelves, ensuring attractive product displays. </w:t>
            </w:r>
          </w:p>
        </w:tc>
      </w:tr>
    </w:tbl>
    <w:p>
      <w:pPr>
        <w:autoSpaceDN w:val="0"/>
        <w:autoSpaceDE w:val="0"/>
        <w:widowControl/>
        <w:spacing w:line="235" w:lineRule="auto" w:before="38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 EDUCATION </w:t>
      </w:r>
    </w:p>
    <w:p>
      <w:pPr>
        <w:autoSpaceDN w:val="0"/>
        <w:autoSpaceDE w:val="0"/>
        <w:widowControl/>
        <w:spacing w:line="235" w:lineRule="auto" w:before="204" w:after="0"/>
        <w:ind w:left="1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1"/>
        </w:rPr>
        <w:t xml:space="preserve">Bachelor of Engineering, Information Technology                                                                                          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May 2015 - Jun 2018 </w:t>
      </w:r>
    </w:p>
    <w:p>
      <w:pPr>
        <w:autoSpaceDN w:val="0"/>
        <w:autoSpaceDE w:val="0"/>
        <w:widowControl/>
        <w:spacing w:line="235" w:lineRule="auto" w:before="4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GTU, Gujarat, India </w:t>
      </w:r>
    </w:p>
    <w:p>
      <w:pPr>
        <w:autoSpaceDN w:val="0"/>
        <w:autoSpaceDE w:val="0"/>
        <w:widowControl/>
        <w:spacing w:line="238" w:lineRule="auto" w:before="3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7"/>
        </w:rPr>
        <w:t xml:space="preserve">Avaibility </w:t>
      </w:r>
    </w:p>
    <w:p>
      <w:pPr>
        <w:autoSpaceDN w:val="0"/>
        <w:tabs>
          <w:tab w:pos="866" w:val="left"/>
        </w:tabs>
        <w:autoSpaceDE w:val="0"/>
        <w:widowControl/>
        <w:spacing w:line="247" w:lineRule="auto" w:before="266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rFonts w:ascii="Calibri" w:hAnsi="Calibri" w:eastAsia="Calibri"/>
          <w:b w:val="0"/>
          <w:i w:val="0"/>
          <w:color w:val="000000"/>
          <w:sz w:val="21"/>
        </w:rPr>
        <w:t>Available: All Day (Full-Time).</w:t>
      </w:r>
    </w:p>
    <w:sectPr w:rsidR="00FC693F" w:rsidRPr="0006063C" w:rsidSect="00034616">
      <w:pgSz w:w="12240" w:h="15840"/>
      <w:pgMar w:top="656" w:right="524" w:bottom="120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dhigajjar.ca@gmaa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