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DBB2C" w14:textId="77777777" w:rsidR="00AC5AE7" w:rsidRPr="004030D1" w:rsidRDefault="00AC5AE7" w:rsidP="00AC5AE7">
      <w:pPr>
        <w:jc w:val="both"/>
        <w:rPr>
          <w:rFonts w:cs="Calibri"/>
          <w:sz w:val="20"/>
          <w:szCs w:val="20"/>
        </w:rPr>
      </w:pPr>
    </w:p>
    <w:p w14:paraId="39027308" w14:textId="77777777" w:rsidR="00AC5AE7" w:rsidRPr="004030D1" w:rsidRDefault="00AC5AE7" w:rsidP="00790753">
      <w:pPr>
        <w:jc w:val="both"/>
        <w:rPr>
          <w:rFonts w:cs="Calibri"/>
          <w:sz w:val="20"/>
          <w:szCs w:val="20"/>
        </w:rPr>
      </w:pPr>
      <w:r w:rsidRPr="004030D1">
        <w:rPr>
          <w:rFonts w:cs="Calibri"/>
          <w:sz w:val="20"/>
          <w:szCs w:val="20"/>
        </w:rPr>
        <w:t xml:space="preserve">The information you provide in completing this Consent Form will be used for the following purposes: </w:t>
      </w:r>
    </w:p>
    <w:p w14:paraId="52452B3D" w14:textId="5AF8237B" w:rsidR="00790753" w:rsidRPr="000928AC" w:rsidRDefault="00790753" w:rsidP="00790753">
      <w:pPr>
        <w:pStyle w:val="ListParagraph"/>
        <w:numPr>
          <w:ilvl w:val="0"/>
          <w:numId w:val="3"/>
        </w:numPr>
        <w:jc w:val="both"/>
        <w:rPr>
          <w:rFonts w:eastAsia="Calibri"/>
          <w:sz w:val="20"/>
          <w:szCs w:val="20"/>
        </w:rPr>
      </w:pPr>
      <w:r w:rsidRPr="000928AC">
        <w:rPr>
          <w:rFonts w:eastAsia="Calibri"/>
          <w:sz w:val="20"/>
          <w:szCs w:val="20"/>
        </w:rPr>
        <w:t>Date of Birth</w:t>
      </w:r>
      <w:r w:rsidR="0027667E" w:rsidRPr="000928AC">
        <w:rPr>
          <w:rFonts w:eastAsia="Calibri"/>
          <w:sz w:val="20"/>
          <w:szCs w:val="20"/>
        </w:rPr>
        <w:t xml:space="preserve"> (DOB)</w:t>
      </w:r>
      <w:r w:rsidRPr="000928AC">
        <w:rPr>
          <w:rFonts w:eastAsia="Calibri"/>
          <w:sz w:val="20"/>
          <w:szCs w:val="20"/>
        </w:rPr>
        <w:t xml:space="preserve">: The process and tools used by Telstra while creating employee ID requires the DOB of the employee </w:t>
      </w:r>
      <w:proofErr w:type="gramStart"/>
      <w:r w:rsidRPr="000928AC">
        <w:rPr>
          <w:rFonts w:eastAsia="Calibri"/>
          <w:sz w:val="20"/>
          <w:szCs w:val="20"/>
        </w:rPr>
        <w:t>as a means to</w:t>
      </w:r>
      <w:proofErr w:type="gramEnd"/>
      <w:r w:rsidRPr="000928AC">
        <w:rPr>
          <w:rFonts w:eastAsia="Calibri"/>
          <w:sz w:val="20"/>
          <w:szCs w:val="20"/>
        </w:rPr>
        <w:t xml:space="preserve"> identify any duplicates and eliminate wrong ID creation. Also, </w:t>
      </w:r>
      <w:proofErr w:type="gramStart"/>
      <w:r w:rsidRPr="000928AC">
        <w:rPr>
          <w:rFonts w:eastAsia="Calibri"/>
          <w:sz w:val="20"/>
          <w:szCs w:val="20"/>
        </w:rPr>
        <w:t>in the event that</w:t>
      </w:r>
      <w:proofErr w:type="gramEnd"/>
      <w:r w:rsidRPr="000928AC">
        <w:rPr>
          <w:rFonts w:eastAsia="Calibri"/>
          <w:sz w:val="20"/>
          <w:szCs w:val="20"/>
        </w:rPr>
        <w:t xml:space="preserve"> requires reset of the password, Telstra requests this info</w:t>
      </w:r>
      <w:r w:rsidR="000928AC">
        <w:rPr>
          <w:rFonts w:eastAsia="Calibri"/>
          <w:sz w:val="20"/>
          <w:szCs w:val="20"/>
        </w:rPr>
        <w:t>rmation</w:t>
      </w:r>
      <w:r w:rsidRPr="000928AC">
        <w:rPr>
          <w:rFonts w:eastAsia="Calibri"/>
          <w:sz w:val="20"/>
          <w:szCs w:val="20"/>
        </w:rPr>
        <w:t xml:space="preserve"> from the resource as a validation process.</w:t>
      </w:r>
    </w:p>
    <w:p w14:paraId="4298B161" w14:textId="2D748121" w:rsidR="00790753" w:rsidRPr="000928AC" w:rsidRDefault="00790753" w:rsidP="00790753">
      <w:pPr>
        <w:pStyle w:val="ListParagraph"/>
        <w:numPr>
          <w:ilvl w:val="0"/>
          <w:numId w:val="3"/>
        </w:numPr>
        <w:jc w:val="both"/>
        <w:rPr>
          <w:rFonts w:eastAsia="Calibri"/>
          <w:sz w:val="20"/>
          <w:szCs w:val="20"/>
        </w:rPr>
      </w:pPr>
      <w:r w:rsidRPr="000928AC">
        <w:rPr>
          <w:rFonts w:eastAsia="Calibri"/>
          <w:sz w:val="20"/>
          <w:szCs w:val="20"/>
        </w:rPr>
        <w:t>Residential address: As the employees are remotely working from home during COVID situation, the laptop, tokens are shipped directly to the resources address.</w:t>
      </w:r>
    </w:p>
    <w:p w14:paraId="2E03D10D" w14:textId="7E89FD87" w:rsidR="00AC5AE7" w:rsidRPr="004030D1" w:rsidRDefault="00AC5AE7" w:rsidP="00AC5AE7">
      <w:pPr>
        <w:jc w:val="both"/>
        <w:rPr>
          <w:rFonts w:cs="Calibri"/>
          <w:i/>
          <w:sz w:val="20"/>
          <w:szCs w:val="20"/>
        </w:rPr>
      </w:pPr>
    </w:p>
    <w:p w14:paraId="63779CB6" w14:textId="7A2B91C4" w:rsidR="00AC5AE7" w:rsidRPr="004030D1" w:rsidRDefault="00EF47F3" w:rsidP="00AC5AE7">
      <w:pPr>
        <w:jc w:val="center"/>
        <w:rPr>
          <w:rFonts w:cs="Calibri"/>
          <w:b/>
          <w:sz w:val="20"/>
          <w:szCs w:val="20"/>
          <w:u w:val="single"/>
        </w:rPr>
      </w:pPr>
      <w:r>
        <w:rPr>
          <w:rFonts w:cs="Calibri"/>
          <w:b/>
          <w:sz w:val="20"/>
          <w:szCs w:val="20"/>
          <w:u w:val="single"/>
        </w:rPr>
        <w:t xml:space="preserve">EMPLOYEE </w:t>
      </w:r>
      <w:r w:rsidR="00AC5AE7" w:rsidRPr="004030D1">
        <w:rPr>
          <w:rFonts w:cs="Calibri"/>
          <w:b/>
          <w:sz w:val="20"/>
          <w:szCs w:val="20"/>
          <w:u w:val="single"/>
        </w:rPr>
        <w:t>CONSENT FORM</w:t>
      </w:r>
    </w:p>
    <w:p w14:paraId="7EC3ECC5" w14:textId="77777777" w:rsidR="00AC5AE7" w:rsidRPr="004030D1" w:rsidRDefault="00AC5AE7" w:rsidP="00AC5AE7">
      <w:pPr>
        <w:jc w:val="both"/>
        <w:rPr>
          <w:rFonts w:cs="Calibri"/>
          <w:b/>
          <w:sz w:val="20"/>
          <w:szCs w:val="20"/>
          <w:u w:val="single"/>
        </w:rPr>
      </w:pPr>
    </w:p>
    <w:p w14:paraId="3D5F4F08" w14:textId="441629E7" w:rsidR="00AC5AE7" w:rsidRDefault="00AC5AE7" w:rsidP="00AC5AE7">
      <w:pPr>
        <w:pStyle w:val="BodyText"/>
        <w:spacing w:line="360" w:lineRule="auto"/>
        <w:jc w:val="both"/>
        <w:rPr>
          <w:rFonts w:ascii="Calibri" w:hAnsi="Calibri" w:cs="Calibri"/>
          <w:sz w:val="20"/>
          <w:szCs w:val="20"/>
        </w:rPr>
      </w:pPr>
      <w:r w:rsidRPr="004030D1">
        <w:rPr>
          <w:rFonts w:ascii="Calibri" w:hAnsi="Calibri" w:cs="Calibri"/>
          <w:sz w:val="20"/>
          <w:szCs w:val="20"/>
        </w:rPr>
        <w:t>I,</w:t>
      </w:r>
      <w:r w:rsidR="008D5D2F">
        <w:rPr>
          <w:rFonts w:ascii="Calibri" w:hAnsi="Calibri" w:cs="Calibri"/>
          <w:sz w:val="20"/>
          <w:szCs w:val="20"/>
        </w:rPr>
        <w:t xml:space="preserve"> Karan</w:t>
      </w:r>
      <w:r w:rsidR="00F37B63">
        <w:rPr>
          <w:rFonts w:ascii="Calibri" w:hAnsi="Calibri" w:cs="Calibri"/>
          <w:sz w:val="20"/>
          <w:szCs w:val="20"/>
        </w:rPr>
        <w:t xml:space="preserve"> </w:t>
      </w:r>
      <w:r w:rsidR="008D5D2F">
        <w:rPr>
          <w:rFonts w:ascii="Calibri" w:hAnsi="Calibri" w:cs="Calibri"/>
          <w:sz w:val="20"/>
          <w:szCs w:val="20"/>
        </w:rPr>
        <w:t>Kumar Loonker</w:t>
      </w:r>
      <w:r w:rsidRPr="004030D1">
        <w:rPr>
          <w:rFonts w:ascii="Calibri" w:hAnsi="Calibri" w:cs="Calibri"/>
          <w:sz w:val="20"/>
          <w:szCs w:val="20"/>
        </w:rPr>
        <w:t xml:space="preserve">, </w:t>
      </w:r>
      <w:r w:rsidR="0027667E">
        <w:rPr>
          <w:rFonts w:ascii="Calibri" w:hAnsi="Calibri" w:cs="Calibri"/>
          <w:sz w:val="20"/>
          <w:szCs w:val="20"/>
        </w:rPr>
        <w:t>Employee ID</w:t>
      </w:r>
      <w:r w:rsidR="008D5D2F">
        <w:rPr>
          <w:rFonts w:ascii="Calibri" w:hAnsi="Calibri" w:cs="Calibri"/>
          <w:sz w:val="20"/>
          <w:szCs w:val="20"/>
        </w:rPr>
        <w:t xml:space="preserve"> 11925339</w:t>
      </w:r>
      <w:r w:rsidR="0086337F">
        <w:rPr>
          <w:rFonts w:ascii="Calibri" w:hAnsi="Calibri" w:cs="Calibri"/>
          <w:sz w:val="20"/>
          <w:szCs w:val="20"/>
        </w:rPr>
        <w:t>, r</w:t>
      </w:r>
      <w:r w:rsidRPr="004030D1">
        <w:rPr>
          <w:rFonts w:ascii="Calibri" w:hAnsi="Calibri" w:cs="Calibri"/>
          <w:sz w:val="20"/>
          <w:szCs w:val="20"/>
        </w:rPr>
        <w:t>esident of</w:t>
      </w:r>
      <w:r w:rsidR="008D5D2F">
        <w:rPr>
          <w:rFonts w:ascii="Calibri" w:hAnsi="Calibri" w:cs="Calibri"/>
          <w:sz w:val="20"/>
          <w:szCs w:val="20"/>
        </w:rPr>
        <w:t xml:space="preserve"> India</w:t>
      </w:r>
      <w:r w:rsidRPr="004030D1">
        <w:rPr>
          <w:rFonts w:ascii="Calibri" w:hAnsi="Calibri" w:cs="Calibri"/>
          <w:sz w:val="20"/>
          <w:szCs w:val="20"/>
        </w:rPr>
        <w:t xml:space="preserve">, </w:t>
      </w:r>
      <w:r w:rsidR="0027667E">
        <w:rPr>
          <w:rFonts w:ascii="Calibri" w:hAnsi="Calibri" w:cs="Calibri"/>
          <w:sz w:val="20"/>
          <w:szCs w:val="20"/>
        </w:rPr>
        <w:t>DOB</w:t>
      </w:r>
      <w:r w:rsidR="008D5D2F">
        <w:rPr>
          <w:rFonts w:ascii="Calibri" w:hAnsi="Calibri" w:cs="Calibri"/>
          <w:sz w:val="20"/>
          <w:szCs w:val="20"/>
        </w:rPr>
        <w:t xml:space="preserve"> 25 June 1998</w:t>
      </w:r>
      <w:r w:rsidR="0027667E">
        <w:rPr>
          <w:rFonts w:ascii="Calibri" w:hAnsi="Calibri" w:cs="Calibri"/>
          <w:sz w:val="20"/>
          <w:szCs w:val="20"/>
        </w:rPr>
        <w:t xml:space="preserve">, </w:t>
      </w:r>
      <w:r w:rsidRPr="004030D1">
        <w:rPr>
          <w:rFonts w:ascii="Calibri" w:hAnsi="Calibri" w:cs="Calibri"/>
          <w:sz w:val="20"/>
          <w:szCs w:val="20"/>
        </w:rPr>
        <w:t xml:space="preserve">employee of </w:t>
      </w:r>
      <w:r w:rsidR="0086337F">
        <w:rPr>
          <w:rFonts w:ascii="Calibri" w:hAnsi="Calibri" w:cs="Calibri"/>
          <w:sz w:val="20"/>
          <w:szCs w:val="20"/>
        </w:rPr>
        <w:t xml:space="preserve">Accenture Solutions </w:t>
      </w:r>
      <w:proofErr w:type="spellStart"/>
      <w:r w:rsidR="0086337F">
        <w:rPr>
          <w:rFonts w:ascii="Calibri" w:hAnsi="Calibri" w:cs="Calibri"/>
          <w:sz w:val="20"/>
          <w:szCs w:val="20"/>
        </w:rPr>
        <w:t>Pvt.</w:t>
      </w:r>
      <w:proofErr w:type="spellEnd"/>
      <w:r w:rsidR="0086337F">
        <w:rPr>
          <w:rFonts w:ascii="Calibri" w:hAnsi="Calibri" w:cs="Calibri"/>
          <w:sz w:val="20"/>
          <w:szCs w:val="20"/>
        </w:rPr>
        <w:t xml:space="preserve"> Ltd.</w:t>
      </w:r>
      <w:r w:rsidR="00790753">
        <w:rPr>
          <w:rFonts w:ascii="Calibri" w:hAnsi="Calibri" w:cs="Calibri"/>
          <w:sz w:val="20"/>
          <w:szCs w:val="20"/>
        </w:rPr>
        <w:t xml:space="preserve">, deployed on </w:t>
      </w:r>
      <w:r w:rsidR="000928AC" w:rsidRPr="000928AC">
        <w:rPr>
          <w:rFonts w:ascii="Calibri" w:hAnsi="Calibri" w:cs="Calibri"/>
          <w:sz w:val="20"/>
          <w:szCs w:val="20"/>
        </w:rPr>
        <w:t xml:space="preserve">Telstra Global Business Services LLP </w:t>
      </w:r>
      <w:r w:rsidR="00790753">
        <w:rPr>
          <w:rFonts w:ascii="Calibri" w:hAnsi="Calibri" w:cs="Calibri"/>
          <w:sz w:val="20"/>
          <w:szCs w:val="20"/>
        </w:rPr>
        <w:t xml:space="preserve">(“Client”) account, </w:t>
      </w:r>
      <w:r w:rsidRPr="004030D1">
        <w:rPr>
          <w:rFonts w:ascii="Calibri" w:hAnsi="Calibri" w:cs="Calibri"/>
          <w:sz w:val="20"/>
          <w:szCs w:val="20"/>
        </w:rPr>
        <w:t xml:space="preserve">hereby understand and confirm to the following: </w:t>
      </w:r>
    </w:p>
    <w:p w14:paraId="7247B433" w14:textId="77777777" w:rsidR="0027667E" w:rsidRPr="004030D1" w:rsidRDefault="0027667E" w:rsidP="00AC5AE7">
      <w:pPr>
        <w:pStyle w:val="BodyText"/>
        <w:spacing w:line="360" w:lineRule="auto"/>
        <w:jc w:val="both"/>
        <w:rPr>
          <w:rFonts w:ascii="Calibri" w:hAnsi="Calibri" w:cs="Calibri"/>
          <w:sz w:val="20"/>
          <w:szCs w:val="20"/>
        </w:rPr>
      </w:pPr>
    </w:p>
    <w:p w14:paraId="0C67BD5A" w14:textId="73202DB6" w:rsidR="00AC5AE7" w:rsidRPr="004030D1" w:rsidRDefault="0023245F" w:rsidP="00AC5AE7">
      <w:pPr>
        <w:pStyle w:val="BodyText"/>
        <w:numPr>
          <w:ilvl w:val="0"/>
          <w:numId w:val="1"/>
        </w:numPr>
        <w:spacing w:line="360" w:lineRule="auto"/>
        <w:jc w:val="both"/>
        <w:rPr>
          <w:rFonts w:ascii="Calibri" w:hAnsi="Calibri" w:cs="Calibri"/>
          <w:sz w:val="20"/>
          <w:szCs w:val="20"/>
        </w:rPr>
      </w:pPr>
      <w:r w:rsidRPr="004030D1">
        <w:rPr>
          <w:rFonts w:ascii="Calibri" w:hAnsi="Calibri" w:cs="Calibri"/>
          <w:sz w:val="20"/>
          <w:szCs w:val="20"/>
        </w:rPr>
        <w:t xml:space="preserve">Give consent </w:t>
      </w:r>
      <w:r w:rsidR="00711EE8">
        <w:rPr>
          <w:rFonts w:ascii="Calibri" w:hAnsi="Calibri" w:cs="Calibri"/>
          <w:sz w:val="20"/>
          <w:szCs w:val="20"/>
        </w:rPr>
        <w:t>to Accenture to share</w:t>
      </w:r>
      <w:r w:rsidRPr="004030D1">
        <w:rPr>
          <w:rFonts w:ascii="Calibri" w:hAnsi="Calibri" w:cs="Calibri"/>
          <w:sz w:val="20"/>
          <w:szCs w:val="20"/>
        </w:rPr>
        <w:t xml:space="preserve"> </w:t>
      </w:r>
      <w:r w:rsidR="00790753">
        <w:rPr>
          <w:rFonts w:ascii="Calibri" w:hAnsi="Calibri" w:cs="Calibri"/>
          <w:sz w:val="20"/>
          <w:szCs w:val="20"/>
        </w:rPr>
        <w:t xml:space="preserve">with the Client, </w:t>
      </w:r>
      <w:r w:rsidRPr="004030D1">
        <w:rPr>
          <w:rFonts w:ascii="Calibri" w:hAnsi="Calibri" w:cs="Calibri"/>
          <w:sz w:val="20"/>
          <w:szCs w:val="20"/>
        </w:rPr>
        <w:t>my</w:t>
      </w:r>
      <w:r w:rsidR="00AC5AE7" w:rsidRPr="004030D1">
        <w:rPr>
          <w:rFonts w:ascii="Calibri" w:hAnsi="Calibri" w:cs="Calibri"/>
          <w:sz w:val="20"/>
          <w:szCs w:val="20"/>
        </w:rPr>
        <w:t xml:space="preserve"> </w:t>
      </w:r>
      <w:r w:rsidR="00AC5AE7" w:rsidRPr="004030D1">
        <w:rPr>
          <w:rFonts w:ascii="Calibri" w:hAnsi="Calibri" w:cs="Calibri"/>
          <w:sz w:val="20"/>
          <w:szCs w:val="20"/>
          <w:lang w:val="en-US"/>
        </w:rPr>
        <w:t>personal information</w:t>
      </w:r>
      <w:r w:rsidR="00DA0D34" w:rsidRPr="00DA0D34">
        <w:rPr>
          <w:rFonts w:asciiTheme="majorHAnsi" w:hAnsiTheme="majorHAnsi" w:cs="Calibri"/>
          <w:sz w:val="24"/>
        </w:rPr>
        <w:t xml:space="preserve"> </w:t>
      </w:r>
      <w:r w:rsidR="00790753" w:rsidRPr="00790753">
        <w:rPr>
          <w:rFonts w:ascii="Calibri" w:hAnsi="Calibri" w:cs="Calibri"/>
          <w:sz w:val="20"/>
          <w:szCs w:val="20"/>
        </w:rPr>
        <w:t>or</w:t>
      </w:r>
      <w:r w:rsidR="00DA0D34" w:rsidRPr="00790753">
        <w:rPr>
          <w:rFonts w:ascii="Calibri" w:hAnsi="Calibri" w:cs="Calibri"/>
          <w:sz w:val="20"/>
          <w:szCs w:val="20"/>
        </w:rPr>
        <w:t xml:space="preserve"> “Sensitive Personal Data and Information”</w:t>
      </w:r>
      <w:r w:rsidR="00DA0D34" w:rsidRPr="00DA0D34">
        <w:rPr>
          <w:rFonts w:ascii="Calibri" w:hAnsi="Calibri" w:cs="Calibri"/>
          <w:sz w:val="20"/>
          <w:szCs w:val="20"/>
          <w:lang w:val="en-US"/>
        </w:rPr>
        <w:t xml:space="preserve"> (SDPI) </w:t>
      </w:r>
      <w:r w:rsidR="00790753">
        <w:rPr>
          <w:rFonts w:ascii="Calibri" w:hAnsi="Calibri" w:cs="Calibri"/>
          <w:sz w:val="20"/>
          <w:szCs w:val="20"/>
          <w:lang w:val="en-US"/>
        </w:rPr>
        <w:t>listed above for the respective purpose stated alongside</w:t>
      </w:r>
      <w:r w:rsidR="00AC5AE7" w:rsidRPr="004030D1">
        <w:rPr>
          <w:rFonts w:ascii="Calibri" w:hAnsi="Calibri" w:cs="Calibri"/>
          <w:sz w:val="20"/>
          <w:szCs w:val="20"/>
        </w:rPr>
        <w:t xml:space="preserve">.  </w:t>
      </w:r>
    </w:p>
    <w:p w14:paraId="2AB93B1D" w14:textId="272A3C86" w:rsidR="00711EE8" w:rsidRDefault="00AC5AE7" w:rsidP="00AC5AE7">
      <w:pPr>
        <w:pStyle w:val="BodyText"/>
        <w:numPr>
          <w:ilvl w:val="0"/>
          <w:numId w:val="2"/>
        </w:numPr>
        <w:spacing w:line="360" w:lineRule="auto"/>
        <w:jc w:val="both"/>
        <w:rPr>
          <w:rFonts w:ascii="Calibri" w:hAnsi="Calibri" w:cs="Calibri"/>
          <w:sz w:val="20"/>
          <w:szCs w:val="20"/>
        </w:rPr>
      </w:pPr>
      <w:r w:rsidRPr="00711EE8">
        <w:rPr>
          <w:rFonts w:ascii="Calibri" w:hAnsi="Calibri" w:cs="Calibri"/>
          <w:sz w:val="20"/>
          <w:szCs w:val="20"/>
        </w:rPr>
        <w:t xml:space="preserve">Understand that </w:t>
      </w:r>
      <w:r w:rsidR="00711EE8">
        <w:rPr>
          <w:rFonts w:ascii="Calibri" w:hAnsi="Calibri" w:cs="Calibri"/>
          <w:sz w:val="20"/>
          <w:szCs w:val="20"/>
        </w:rPr>
        <w:t>sharing of my</w:t>
      </w:r>
      <w:r w:rsidR="00711EE8" w:rsidRPr="004030D1">
        <w:rPr>
          <w:rFonts w:ascii="Calibri" w:hAnsi="Calibri" w:cs="Calibri"/>
          <w:sz w:val="20"/>
          <w:szCs w:val="20"/>
        </w:rPr>
        <w:t xml:space="preserve"> </w:t>
      </w:r>
      <w:r w:rsidR="00711EE8" w:rsidRPr="004030D1">
        <w:rPr>
          <w:rFonts w:ascii="Calibri" w:hAnsi="Calibri" w:cs="Calibri"/>
          <w:sz w:val="20"/>
          <w:szCs w:val="20"/>
          <w:lang w:val="en-US"/>
        </w:rPr>
        <w:t>personal information</w:t>
      </w:r>
      <w:r w:rsidR="0086337F">
        <w:rPr>
          <w:rFonts w:ascii="Calibri" w:hAnsi="Calibri" w:cs="Calibri"/>
          <w:sz w:val="20"/>
          <w:szCs w:val="20"/>
          <w:lang w:val="en-US"/>
        </w:rPr>
        <w:t xml:space="preserve"> </w:t>
      </w:r>
      <w:r w:rsidR="00790753">
        <w:rPr>
          <w:rFonts w:ascii="Calibri" w:hAnsi="Calibri" w:cs="Calibri"/>
          <w:sz w:val="20"/>
          <w:szCs w:val="20"/>
          <w:lang w:val="en-US"/>
        </w:rPr>
        <w:t xml:space="preserve">or SPDI </w:t>
      </w:r>
      <w:r w:rsidR="0086337F">
        <w:rPr>
          <w:rFonts w:ascii="Calibri" w:hAnsi="Calibri" w:cs="Calibri"/>
          <w:sz w:val="20"/>
          <w:szCs w:val="20"/>
          <w:lang w:val="en-US"/>
        </w:rPr>
        <w:t>with the Client</w:t>
      </w:r>
      <w:r w:rsidR="00711EE8" w:rsidRPr="004030D1">
        <w:rPr>
          <w:rFonts w:ascii="Calibri" w:hAnsi="Calibri" w:cs="Calibri"/>
          <w:sz w:val="20"/>
          <w:szCs w:val="20"/>
          <w:lang w:val="en-US"/>
        </w:rPr>
        <w:t xml:space="preserve"> </w:t>
      </w:r>
      <w:r w:rsidR="00711EE8" w:rsidRPr="00711EE8">
        <w:rPr>
          <w:rFonts w:ascii="Calibri" w:hAnsi="Calibri" w:cs="Calibri"/>
          <w:sz w:val="20"/>
          <w:szCs w:val="20"/>
        </w:rPr>
        <w:t>is</w:t>
      </w:r>
      <w:r w:rsidRPr="00711EE8">
        <w:rPr>
          <w:rFonts w:ascii="Calibri" w:hAnsi="Calibri" w:cs="Calibri"/>
          <w:sz w:val="20"/>
          <w:szCs w:val="20"/>
        </w:rPr>
        <w:t xml:space="preserve"> appropriate and </w:t>
      </w:r>
      <w:r w:rsidR="00711EE8" w:rsidRPr="00711EE8">
        <w:rPr>
          <w:rFonts w:ascii="Calibri" w:hAnsi="Calibri" w:cs="Calibri"/>
          <w:sz w:val="20"/>
          <w:szCs w:val="20"/>
        </w:rPr>
        <w:t xml:space="preserve">necessary </w:t>
      </w:r>
      <w:r w:rsidR="00711EE8">
        <w:rPr>
          <w:rFonts w:ascii="Calibri" w:hAnsi="Calibri" w:cs="Calibri"/>
          <w:sz w:val="20"/>
          <w:szCs w:val="20"/>
        </w:rPr>
        <w:t xml:space="preserve">for the </w:t>
      </w:r>
      <w:r w:rsidR="00790753">
        <w:rPr>
          <w:rFonts w:ascii="Calibri" w:hAnsi="Calibri" w:cs="Calibri"/>
          <w:sz w:val="20"/>
          <w:szCs w:val="20"/>
        </w:rPr>
        <w:t>stated purposes</w:t>
      </w:r>
      <w:r w:rsidR="00711EE8">
        <w:rPr>
          <w:rFonts w:ascii="Calibri" w:hAnsi="Calibri" w:cs="Calibri"/>
          <w:sz w:val="20"/>
          <w:szCs w:val="20"/>
        </w:rPr>
        <w:t>.</w:t>
      </w:r>
    </w:p>
    <w:p w14:paraId="2D8DE057" w14:textId="6D32EFD9" w:rsidR="00AC5AE7" w:rsidRPr="00711EE8" w:rsidRDefault="00AC5AE7" w:rsidP="00AC5AE7">
      <w:pPr>
        <w:pStyle w:val="BodyText"/>
        <w:numPr>
          <w:ilvl w:val="0"/>
          <w:numId w:val="2"/>
        </w:numPr>
        <w:spacing w:line="360" w:lineRule="auto"/>
        <w:jc w:val="both"/>
        <w:rPr>
          <w:rFonts w:ascii="Calibri" w:hAnsi="Calibri" w:cs="Calibri"/>
          <w:sz w:val="20"/>
          <w:szCs w:val="20"/>
        </w:rPr>
      </w:pPr>
      <w:r w:rsidRPr="00711EE8">
        <w:rPr>
          <w:rFonts w:ascii="Calibri" w:hAnsi="Calibri" w:cs="Calibri"/>
          <w:sz w:val="20"/>
          <w:szCs w:val="20"/>
        </w:rPr>
        <w:t xml:space="preserve">Understand that </w:t>
      </w:r>
      <w:r w:rsidR="00790753">
        <w:rPr>
          <w:rFonts w:ascii="Calibri" w:hAnsi="Calibri" w:cs="Calibri"/>
          <w:sz w:val="20"/>
          <w:szCs w:val="20"/>
        </w:rPr>
        <w:t>my</w:t>
      </w:r>
      <w:r w:rsidR="00790753" w:rsidRPr="004030D1">
        <w:rPr>
          <w:rFonts w:ascii="Calibri" w:hAnsi="Calibri" w:cs="Calibri"/>
          <w:sz w:val="20"/>
          <w:szCs w:val="20"/>
        </w:rPr>
        <w:t xml:space="preserve"> </w:t>
      </w:r>
      <w:r w:rsidR="00790753" w:rsidRPr="004030D1">
        <w:rPr>
          <w:rFonts w:ascii="Calibri" w:hAnsi="Calibri" w:cs="Calibri"/>
          <w:sz w:val="20"/>
          <w:szCs w:val="20"/>
          <w:lang w:val="en-US"/>
        </w:rPr>
        <w:t>personal information</w:t>
      </w:r>
      <w:r w:rsidR="00790753">
        <w:rPr>
          <w:rFonts w:ascii="Calibri" w:hAnsi="Calibri" w:cs="Calibri"/>
          <w:sz w:val="20"/>
          <w:szCs w:val="20"/>
          <w:lang w:val="en-US"/>
        </w:rPr>
        <w:t xml:space="preserve"> or SPDI </w:t>
      </w:r>
      <w:r w:rsidRPr="00711EE8">
        <w:rPr>
          <w:rFonts w:ascii="Calibri" w:hAnsi="Calibri" w:cs="Calibri"/>
          <w:sz w:val="20"/>
          <w:szCs w:val="20"/>
          <w:lang w:val="en-US"/>
        </w:rPr>
        <w:t xml:space="preserve">can only be used for the stated </w:t>
      </w:r>
      <w:r w:rsidR="00790753">
        <w:rPr>
          <w:rFonts w:ascii="Calibri" w:hAnsi="Calibri" w:cs="Calibri"/>
          <w:sz w:val="20"/>
          <w:szCs w:val="20"/>
          <w:lang w:val="en-US"/>
        </w:rPr>
        <w:t>p</w:t>
      </w:r>
      <w:r w:rsidRPr="00711EE8">
        <w:rPr>
          <w:rFonts w:ascii="Calibri" w:hAnsi="Calibri" w:cs="Calibri"/>
          <w:sz w:val="20"/>
          <w:szCs w:val="20"/>
          <w:lang w:val="en-US"/>
        </w:rPr>
        <w:t xml:space="preserve">urposes </w:t>
      </w:r>
      <w:r w:rsidR="0023245F" w:rsidRPr="00711EE8">
        <w:rPr>
          <w:rFonts w:ascii="Calibri" w:hAnsi="Calibri" w:cs="Calibri"/>
          <w:sz w:val="20"/>
          <w:szCs w:val="20"/>
          <w:lang w:val="en-US"/>
        </w:rPr>
        <w:t>set out herein above</w:t>
      </w:r>
      <w:r w:rsidRPr="00711EE8">
        <w:rPr>
          <w:rFonts w:ascii="Calibri" w:hAnsi="Calibri" w:cs="Calibri"/>
          <w:sz w:val="20"/>
          <w:szCs w:val="20"/>
        </w:rPr>
        <w:t>.</w:t>
      </w:r>
    </w:p>
    <w:p w14:paraId="36E42BD8" w14:textId="1BCBA15B" w:rsidR="00AC5AE7" w:rsidRPr="004030D1" w:rsidRDefault="00AC5AE7" w:rsidP="00AC5AE7">
      <w:pPr>
        <w:pStyle w:val="BodyText"/>
        <w:numPr>
          <w:ilvl w:val="0"/>
          <w:numId w:val="2"/>
        </w:numPr>
        <w:spacing w:line="360" w:lineRule="auto"/>
        <w:jc w:val="both"/>
        <w:rPr>
          <w:rFonts w:ascii="Calibri" w:hAnsi="Calibri" w:cs="Calibri"/>
          <w:sz w:val="20"/>
          <w:szCs w:val="20"/>
        </w:rPr>
      </w:pPr>
      <w:r w:rsidRPr="004030D1">
        <w:rPr>
          <w:rFonts w:ascii="Calibri" w:hAnsi="Calibri" w:cs="Calibri"/>
          <w:sz w:val="20"/>
          <w:szCs w:val="20"/>
        </w:rPr>
        <w:t>Understand that</w:t>
      </w:r>
      <w:r w:rsidR="00711EE8">
        <w:rPr>
          <w:rFonts w:ascii="Calibri" w:hAnsi="Calibri" w:cs="Calibri"/>
          <w:sz w:val="20"/>
          <w:szCs w:val="20"/>
        </w:rPr>
        <w:t xml:space="preserve"> Client</w:t>
      </w:r>
      <w:r w:rsidR="00790753">
        <w:rPr>
          <w:rFonts w:ascii="Calibri" w:hAnsi="Calibri" w:cs="Calibri"/>
          <w:sz w:val="20"/>
          <w:szCs w:val="20"/>
        </w:rPr>
        <w:t xml:space="preserve"> </w:t>
      </w:r>
      <w:r w:rsidRPr="004030D1">
        <w:rPr>
          <w:rFonts w:ascii="Calibri" w:hAnsi="Calibri" w:cs="Calibri"/>
          <w:sz w:val="20"/>
          <w:szCs w:val="20"/>
        </w:rPr>
        <w:t>and Accenture, shall use reasonable measures, taking account of evolving technology and risks, to keep the information so collected secure</w:t>
      </w:r>
      <w:r w:rsidRPr="004030D1">
        <w:rPr>
          <w:rFonts w:ascii="Calibri" w:hAnsi="Calibri" w:cs="Calibri"/>
          <w:sz w:val="20"/>
          <w:szCs w:val="20"/>
          <w:lang w:val="en-US"/>
        </w:rPr>
        <w:t xml:space="preserve">, and shall hold </w:t>
      </w:r>
      <w:r w:rsidR="00790753">
        <w:rPr>
          <w:rFonts w:ascii="Calibri" w:hAnsi="Calibri" w:cs="Calibri"/>
          <w:sz w:val="20"/>
          <w:szCs w:val="20"/>
        </w:rPr>
        <w:t>my</w:t>
      </w:r>
      <w:r w:rsidR="00790753" w:rsidRPr="004030D1">
        <w:rPr>
          <w:rFonts w:ascii="Calibri" w:hAnsi="Calibri" w:cs="Calibri"/>
          <w:sz w:val="20"/>
          <w:szCs w:val="20"/>
        </w:rPr>
        <w:t xml:space="preserve"> </w:t>
      </w:r>
      <w:r w:rsidR="00790753" w:rsidRPr="004030D1">
        <w:rPr>
          <w:rFonts w:ascii="Calibri" w:hAnsi="Calibri" w:cs="Calibri"/>
          <w:sz w:val="20"/>
          <w:szCs w:val="20"/>
          <w:lang w:val="en-US"/>
        </w:rPr>
        <w:t>personal information</w:t>
      </w:r>
      <w:r w:rsidR="00790753">
        <w:rPr>
          <w:rFonts w:ascii="Calibri" w:hAnsi="Calibri" w:cs="Calibri"/>
          <w:sz w:val="20"/>
          <w:szCs w:val="20"/>
          <w:lang w:val="en-US"/>
        </w:rPr>
        <w:t xml:space="preserve"> or SPDI </w:t>
      </w:r>
      <w:r w:rsidRPr="004030D1">
        <w:rPr>
          <w:rFonts w:ascii="Calibri" w:hAnsi="Calibri" w:cs="Calibri"/>
          <w:sz w:val="20"/>
          <w:szCs w:val="20"/>
          <w:lang w:val="en-US"/>
        </w:rPr>
        <w:t>only for as long as necessary to achieve the</w:t>
      </w:r>
      <w:r w:rsidR="00711EE8">
        <w:rPr>
          <w:rFonts w:ascii="Calibri" w:hAnsi="Calibri" w:cs="Calibri"/>
          <w:sz w:val="20"/>
          <w:szCs w:val="20"/>
          <w:lang w:val="en-US"/>
        </w:rPr>
        <w:t xml:space="preserve"> </w:t>
      </w:r>
      <w:r w:rsidR="00790753">
        <w:rPr>
          <w:rFonts w:ascii="Calibri" w:hAnsi="Calibri" w:cs="Calibri"/>
          <w:sz w:val="20"/>
          <w:szCs w:val="20"/>
          <w:lang w:val="en-US"/>
        </w:rPr>
        <w:t>stated purpose</w:t>
      </w:r>
      <w:r w:rsidR="00711EE8">
        <w:rPr>
          <w:rFonts w:ascii="Calibri" w:hAnsi="Calibri" w:cs="Calibri"/>
          <w:sz w:val="20"/>
          <w:szCs w:val="20"/>
          <w:lang w:val="en-US"/>
        </w:rPr>
        <w:t>.</w:t>
      </w:r>
    </w:p>
    <w:p w14:paraId="53B4D81E" w14:textId="3648B9EB" w:rsidR="00AC5AE7" w:rsidRPr="004030D1" w:rsidRDefault="00AC5AE7" w:rsidP="00AC5AE7">
      <w:pPr>
        <w:pStyle w:val="BodyText"/>
        <w:numPr>
          <w:ilvl w:val="0"/>
          <w:numId w:val="2"/>
        </w:numPr>
        <w:spacing w:line="360" w:lineRule="auto"/>
        <w:jc w:val="both"/>
        <w:rPr>
          <w:rFonts w:ascii="Calibri" w:hAnsi="Calibri" w:cs="Calibri"/>
          <w:sz w:val="20"/>
          <w:szCs w:val="20"/>
        </w:rPr>
      </w:pPr>
      <w:r w:rsidRPr="004030D1">
        <w:rPr>
          <w:rFonts w:ascii="Calibri" w:hAnsi="Calibri" w:cs="Calibri"/>
          <w:sz w:val="20"/>
          <w:szCs w:val="20"/>
        </w:rPr>
        <w:t>Declare that th</w:t>
      </w:r>
      <w:r w:rsidR="0027667E">
        <w:rPr>
          <w:rFonts w:ascii="Calibri" w:hAnsi="Calibri" w:cs="Calibri"/>
          <w:sz w:val="20"/>
          <w:szCs w:val="20"/>
        </w:rPr>
        <w:t xml:space="preserve">is </w:t>
      </w:r>
      <w:r w:rsidRPr="004030D1">
        <w:rPr>
          <w:rFonts w:ascii="Calibri" w:hAnsi="Calibri" w:cs="Calibri"/>
          <w:sz w:val="20"/>
          <w:szCs w:val="20"/>
        </w:rPr>
        <w:t>consent has been provided by me freely without any pressure or coercion</w:t>
      </w:r>
      <w:r w:rsidR="00790753">
        <w:rPr>
          <w:rFonts w:ascii="Calibri" w:hAnsi="Calibri" w:cs="Calibri"/>
          <w:sz w:val="20"/>
          <w:szCs w:val="20"/>
        </w:rPr>
        <w:t>.</w:t>
      </w:r>
      <w:r w:rsidRPr="004030D1">
        <w:rPr>
          <w:rFonts w:ascii="Calibri" w:hAnsi="Calibri" w:cs="Calibri"/>
          <w:sz w:val="20"/>
          <w:szCs w:val="20"/>
        </w:rPr>
        <w:t xml:space="preserve"> </w:t>
      </w:r>
    </w:p>
    <w:p w14:paraId="6C505C30" w14:textId="334F38D4" w:rsidR="00790753" w:rsidRPr="00790753" w:rsidRDefault="00790753" w:rsidP="00790753">
      <w:pPr>
        <w:pStyle w:val="AODocTxtL2"/>
        <w:ind w:left="0"/>
        <w:rPr>
          <w:rFonts w:ascii="Calibri" w:hAnsi="Calibri" w:cs="Calibri"/>
          <w:i/>
          <w:iCs/>
          <w:sz w:val="20"/>
          <w:szCs w:val="20"/>
          <w:lang w:val="en-GB"/>
        </w:rPr>
      </w:pPr>
      <w:r w:rsidRPr="00790753">
        <w:rPr>
          <w:rFonts w:ascii="Calibri" w:hAnsi="Calibri" w:cs="Calibri"/>
          <w:i/>
          <w:iCs/>
          <w:sz w:val="20"/>
          <w:szCs w:val="20"/>
        </w:rPr>
        <w:t>I hereby consent to share the necessary information limited to my date of birth and residential address with Telstra for all legitimate purpose of creating my project ID and receiving the laptop or tokens to my current residential address. I understand that the personal information will be used for above purpose and dealt as per  </w:t>
      </w:r>
      <w:hyperlink r:id="rId11" w:history="1">
        <w:r w:rsidRPr="00790753">
          <w:rPr>
            <w:rStyle w:val="Hyperlink"/>
            <w:rFonts w:ascii="Calibri" w:hAnsi="Calibri" w:cs="Calibri"/>
            <w:i/>
            <w:iCs/>
            <w:color w:val="auto"/>
            <w:sz w:val="20"/>
            <w:szCs w:val="20"/>
          </w:rPr>
          <w:t>Accenture’s Global Data Privacy Policy 0090</w:t>
        </w:r>
      </w:hyperlink>
      <w:r w:rsidRPr="00790753">
        <w:rPr>
          <w:rFonts w:ascii="Calibri" w:hAnsi="Calibri" w:cs="Calibri"/>
          <w:i/>
          <w:iCs/>
          <w:sz w:val="20"/>
          <w:szCs w:val="20"/>
          <w:lang w:val="en-GB"/>
        </w:rPr>
        <w:t xml:space="preserve"> read  with  </w:t>
      </w:r>
      <w:hyperlink r:id="rId12" w:history="1">
        <w:r w:rsidRPr="00790753">
          <w:rPr>
            <w:rStyle w:val="Hyperlink"/>
            <w:rFonts w:ascii="Calibri" w:hAnsi="Calibri" w:cs="Calibri"/>
            <w:i/>
            <w:iCs/>
            <w:color w:val="auto"/>
            <w:sz w:val="20"/>
            <w:szCs w:val="20"/>
            <w:lang w:val="en-GB"/>
          </w:rPr>
          <w:t>Accenture Global Privacy Statement</w:t>
        </w:r>
      </w:hyperlink>
      <w:r w:rsidRPr="00790753">
        <w:rPr>
          <w:rFonts w:ascii="Calibri" w:hAnsi="Calibri" w:cs="Calibri"/>
          <w:i/>
          <w:iCs/>
          <w:sz w:val="20"/>
          <w:szCs w:val="20"/>
          <w:lang w:val="en-GB"/>
        </w:rPr>
        <w:t>.</w:t>
      </w:r>
    </w:p>
    <w:p w14:paraId="413E0A27" w14:textId="39DB3624" w:rsidR="00AC5AE7" w:rsidRDefault="00AC5AE7" w:rsidP="00790753">
      <w:pPr>
        <w:pStyle w:val="BodyText"/>
        <w:jc w:val="both"/>
        <w:rPr>
          <w:rFonts w:ascii="Calibri" w:hAnsi="Calibri" w:cs="Calibri"/>
          <w:sz w:val="20"/>
          <w:szCs w:val="20"/>
        </w:rPr>
      </w:pPr>
    </w:p>
    <w:p w14:paraId="29B8C3AB" w14:textId="303740A1" w:rsidR="0027667E" w:rsidRDefault="0027667E" w:rsidP="00790753">
      <w:pPr>
        <w:pStyle w:val="BodyText"/>
        <w:jc w:val="both"/>
        <w:rPr>
          <w:rFonts w:ascii="Calibri" w:hAnsi="Calibri" w:cs="Calibri"/>
          <w:sz w:val="20"/>
          <w:szCs w:val="20"/>
        </w:rPr>
      </w:pPr>
    </w:p>
    <w:p w14:paraId="52B71B3B" w14:textId="77777777" w:rsidR="0027667E" w:rsidRPr="00790753" w:rsidRDefault="0027667E" w:rsidP="00790753">
      <w:pPr>
        <w:pStyle w:val="BodyText"/>
        <w:jc w:val="both"/>
        <w:rPr>
          <w:rFonts w:ascii="Calibri" w:hAnsi="Calibri" w:cs="Calibri"/>
          <w:sz w:val="20"/>
          <w:szCs w:val="20"/>
        </w:rPr>
      </w:pPr>
    </w:p>
    <w:p w14:paraId="04184C38" w14:textId="77777777" w:rsidR="00AC5AE7" w:rsidRPr="004030D1" w:rsidRDefault="00AC5AE7" w:rsidP="00AC5AE7">
      <w:pPr>
        <w:pStyle w:val="BodyText"/>
        <w:jc w:val="both"/>
        <w:rPr>
          <w:rFonts w:ascii="Calibri" w:hAnsi="Calibri" w:cs="Calibri"/>
          <w:sz w:val="20"/>
          <w:szCs w:val="20"/>
        </w:rPr>
      </w:pPr>
    </w:p>
    <w:p w14:paraId="3330AFD9" w14:textId="21526959" w:rsidR="00AC5AE7" w:rsidRPr="004030D1" w:rsidRDefault="00AC5AE7" w:rsidP="00AC5AE7">
      <w:pPr>
        <w:pStyle w:val="BodyText"/>
        <w:jc w:val="both"/>
        <w:rPr>
          <w:rFonts w:ascii="Calibri" w:hAnsi="Calibri" w:cs="Calibri"/>
          <w:sz w:val="20"/>
          <w:szCs w:val="20"/>
        </w:rPr>
      </w:pPr>
      <w:r w:rsidRPr="004030D1">
        <w:rPr>
          <w:rFonts w:ascii="Calibri" w:hAnsi="Calibri" w:cs="Calibri"/>
          <w:sz w:val="20"/>
          <w:szCs w:val="20"/>
        </w:rPr>
        <w:t xml:space="preserve">Name:  </w:t>
      </w:r>
      <w:r w:rsidR="008D5D2F">
        <w:rPr>
          <w:rFonts w:ascii="Calibri" w:hAnsi="Calibri" w:cs="Calibri"/>
          <w:sz w:val="20"/>
          <w:szCs w:val="20"/>
        </w:rPr>
        <w:t>Karan</w:t>
      </w:r>
      <w:r w:rsidR="00F37B63">
        <w:rPr>
          <w:rFonts w:ascii="Calibri" w:hAnsi="Calibri" w:cs="Calibri"/>
          <w:sz w:val="20"/>
          <w:szCs w:val="20"/>
        </w:rPr>
        <w:t xml:space="preserve"> </w:t>
      </w:r>
      <w:r w:rsidR="008D5D2F">
        <w:rPr>
          <w:rFonts w:ascii="Calibri" w:hAnsi="Calibri" w:cs="Calibri"/>
          <w:sz w:val="20"/>
          <w:szCs w:val="20"/>
        </w:rPr>
        <w:t xml:space="preserve">Kumar </w:t>
      </w:r>
      <w:r w:rsidR="00F37B63">
        <w:rPr>
          <w:rFonts w:ascii="Calibri" w:hAnsi="Calibri" w:cs="Calibri"/>
          <w:sz w:val="20"/>
          <w:szCs w:val="20"/>
        </w:rPr>
        <w:t>L</w:t>
      </w:r>
      <w:r w:rsidR="008D5D2F">
        <w:rPr>
          <w:rFonts w:ascii="Calibri" w:hAnsi="Calibri" w:cs="Calibri"/>
          <w:sz w:val="20"/>
          <w:szCs w:val="20"/>
        </w:rPr>
        <w:t>oonker</w:t>
      </w:r>
    </w:p>
    <w:p w14:paraId="6DD6F7D0" w14:textId="77777777" w:rsidR="00AC5AE7" w:rsidRPr="004030D1" w:rsidRDefault="00AC5AE7" w:rsidP="00AC5AE7">
      <w:pPr>
        <w:pStyle w:val="BodyText"/>
        <w:jc w:val="both"/>
        <w:rPr>
          <w:rFonts w:ascii="Calibri" w:hAnsi="Calibri" w:cs="Calibri"/>
          <w:sz w:val="20"/>
          <w:szCs w:val="20"/>
        </w:rPr>
      </w:pPr>
    </w:p>
    <w:p w14:paraId="6AEDDA8D" w14:textId="71A03A6B" w:rsidR="00AC5AE7" w:rsidRPr="004030D1" w:rsidRDefault="00AC5AE7" w:rsidP="00AC5AE7">
      <w:pPr>
        <w:pStyle w:val="BodyText"/>
        <w:jc w:val="both"/>
        <w:rPr>
          <w:rFonts w:ascii="Calibri" w:hAnsi="Calibri" w:cs="Calibri"/>
          <w:sz w:val="20"/>
          <w:szCs w:val="20"/>
        </w:rPr>
      </w:pPr>
      <w:r w:rsidRPr="004030D1">
        <w:rPr>
          <w:rFonts w:ascii="Calibri" w:hAnsi="Calibri" w:cs="Calibri"/>
          <w:sz w:val="20"/>
          <w:szCs w:val="20"/>
        </w:rPr>
        <w:t>Signed</w:t>
      </w:r>
      <w:r w:rsidR="008D5D2F">
        <w:rPr>
          <w:rFonts w:ascii="Calibri" w:hAnsi="Calibri" w:cs="Calibri"/>
          <w:sz w:val="20"/>
          <w:szCs w:val="20"/>
        </w:rPr>
        <w:t xml:space="preserve">: </w:t>
      </w:r>
      <w:r w:rsidR="00F37B63">
        <w:rPr>
          <w:rFonts w:ascii="Calibri" w:hAnsi="Calibri" w:cs="Calibri"/>
          <w:sz w:val="20"/>
          <w:szCs w:val="20"/>
        </w:rPr>
        <w:t xml:space="preserve">Karan </w:t>
      </w:r>
      <w:bookmarkStart w:id="0" w:name="_GoBack"/>
      <w:bookmarkEnd w:id="0"/>
      <w:r w:rsidR="00F37B63">
        <w:rPr>
          <w:rFonts w:ascii="Calibri" w:hAnsi="Calibri" w:cs="Calibri"/>
          <w:sz w:val="20"/>
          <w:szCs w:val="20"/>
        </w:rPr>
        <w:t>Kumar Loonker</w:t>
      </w:r>
    </w:p>
    <w:p w14:paraId="41E633F5" w14:textId="77777777" w:rsidR="00AC5AE7" w:rsidRPr="004030D1" w:rsidRDefault="00AC5AE7" w:rsidP="00AC5AE7">
      <w:pPr>
        <w:pStyle w:val="BodyText"/>
        <w:jc w:val="both"/>
        <w:rPr>
          <w:rFonts w:ascii="Calibri" w:hAnsi="Calibri" w:cs="Calibri"/>
          <w:sz w:val="20"/>
          <w:szCs w:val="20"/>
        </w:rPr>
      </w:pPr>
    </w:p>
    <w:p w14:paraId="376404AA" w14:textId="77777777" w:rsidR="00F22425" w:rsidRPr="004030D1" w:rsidRDefault="00F22425" w:rsidP="00AC5AE7">
      <w:pPr>
        <w:rPr>
          <w:sz w:val="20"/>
          <w:szCs w:val="20"/>
        </w:rPr>
      </w:pPr>
    </w:p>
    <w:sectPr w:rsidR="00F22425" w:rsidRPr="004030D1" w:rsidSect="004030D1">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5DA1" w14:textId="77777777" w:rsidR="00801C37" w:rsidRDefault="00801C37" w:rsidP="004030D1">
      <w:pPr>
        <w:spacing w:after="0" w:line="240" w:lineRule="auto"/>
      </w:pPr>
      <w:r>
        <w:separator/>
      </w:r>
    </w:p>
  </w:endnote>
  <w:endnote w:type="continuationSeparator" w:id="0">
    <w:p w14:paraId="54B5E0D0" w14:textId="77777777" w:rsidR="00801C37" w:rsidRDefault="00801C37" w:rsidP="0040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EAB81" w14:textId="77777777" w:rsidR="00801C37" w:rsidRDefault="00801C37" w:rsidP="004030D1">
      <w:pPr>
        <w:spacing w:after="0" w:line="240" w:lineRule="auto"/>
      </w:pPr>
      <w:r>
        <w:separator/>
      </w:r>
    </w:p>
  </w:footnote>
  <w:footnote w:type="continuationSeparator" w:id="0">
    <w:p w14:paraId="3CA40444" w14:textId="77777777" w:rsidR="00801C37" w:rsidRDefault="00801C37" w:rsidP="0040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0D80"/>
    <w:multiLevelType w:val="hybridMultilevel"/>
    <w:tmpl w:val="25AC923E"/>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260430CE"/>
    <w:multiLevelType w:val="hybridMultilevel"/>
    <w:tmpl w:val="4D588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132AAE"/>
    <w:multiLevelType w:val="hybridMultilevel"/>
    <w:tmpl w:val="3B1289EE"/>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080"/>
    <w:rsid w:val="00053AA4"/>
    <w:rsid w:val="000928AC"/>
    <w:rsid w:val="00104039"/>
    <w:rsid w:val="0023245F"/>
    <w:rsid w:val="00241929"/>
    <w:rsid w:val="0027667E"/>
    <w:rsid w:val="002C1174"/>
    <w:rsid w:val="00345B78"/>
    <w:rsid w:val="00366FCD"/>
    <w:rsid w:val="003E1165"/>
    <w:rsid w:val="004030D1"/>
    <w:rsid w:val="005D74A0"/>
    <w:rsid w:val="005F1707"/>
    <w:rsid w:val="0065388F"/>
    <w:rsid w:val="006E6B8B"/>
    <w:rsid w:val="00711EE8"/>
    <w:rsid w:val="00790753"/>
    <w:rsid w:val="007C4B24"/>
    <w:rsid w:val="00801C37"/>
    <w:rsid w:val="0086337F"/>
    <w:rsid w:val="008C46B2"/>
    <w:rsid w:val="008D5D2F"/>
    <w:rsid w:val="009B017E"/>
    <w:rsid w:val="00AC5AE7"/>
    <w:rsid w:val="00DA0D34"/>
    <w:rsid w:val="00DD05B5"/>
    <w:rsid w:val="00DD76D5"/>
    <w:rsid w:val="00E62621"/>
    <w:rsid w:val="00EA2080"/>
    <w:rsid w:val="00EF47F3"/>
    <w:rsid w:val="00F22425"/>
    <w:rsid w:val="00F37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8DA9"/>
  <w15:chartTrackingRefBased/>
  <w15:docId w15:val="{7E11E16E-4C06-4CAB-AF99-ECA81293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7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C1174"/>
    <w:pPr>
      <w:spacing w:after="0" w:line="240" w:lineRule="auto"/>
    </w:pPr>
    <w:rPr>
      <w:rFonts w:ascii="Arial" w:eastAsia="Times New Roman" w:hAnsi="Arial" w:cs="Arial"/>
      <w:sz w:val="28"/>
      <w:szCs w:val="24"/>
      <w:lang w:val="en-GB"/>
    </w:rPr>
  </w:style>
  <w:style w:type="character" w:customStyle="1" w:styleId="BodyTextChar">
    <w:name w:val="Body Text Char"/>
    <w:basedOn w:val="DefaultParagraphFont"/>
    <w:link w:val="BodyText"/>
    <w:uiPriority w:val="99"/>
    <w:rsid w:val="002C1174"/>
    <w:rPr>
      <w:rFonts w:ascii="Arial" w:eastAsia="Times New Roman" w:hAnsi="Arial" w:cs="Arial"/>
      <w:sz w:val="28"/>
      <w:szCs w:val="24"/>
      <w:lang w:val="en-GB"/>
    </w:rPr>
  </w:style>
  <w:style w:type="character" w:styleId="CommentReference">
    <w:name w:val="annotation reference"/>
    <w:basedOn w:val="DefaultParagraphFont"/>
    <w:uiPriority w:val="99"/>
    <w:semiHidden/>
    <w:unhideWhenUsed/>
    <w:rsid w:val="0023245F"/>
    <w:rPr>
      <w:sz w:val="16"/>
      <w:szCs w:val="16"/>
    </w:rPr>
  </w:style>
  <w:style w:type="paragraph" w:styleId="CommentText">
    <w:name w:val="annotation text"/>
    <w:basedOn w:val="Normal"/>
    <w:link w:val="CommentTextChar"/>
    <w:uiPriority w:val="99"/>
    <w:semiHidden/>
    <w:unhideWhenUsed/>
    <w:rsid w:val="0023245F"/>
    <w:pPr>
      <w:spacing w:line="240" w:lineRule="auto"/>
    </w:pPr>
    <w:rPr>
      <w:sz w:val="20"/>
      <w:szCs w:val="20"/>
    </w:rPr>
  </w:style>
  <w:style w:type="character" w:customStyle="1" w:styleId="CommentTextChar">
    <w:name w:val="Comment Text Char"/>
    <w:basedOn w:val="DefaultParagraphFont"/>
    <w:link w:val="CommentText"/>
    <w:uiPriority w:val="99"/>
    <w:semiHidden/>
    <w:rsid w:val="0023245F"/>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3245F"/>
    <w:rPr>
      <w:b/>
      <w:bCs/>
    </w:rPr>
  </w:style>
  <w:style w:type="character" w:customStyle="1" w:styleId="CommentSubjectChar">
    <w:name w:val="Comment Subject Char"/>
    <w:basedOn w:val="CommentTextChar"/>
    <w:link w:val="CommentSubject"/>
    <w:uiPriority w:val="99"/>
    <w:semiHidden/>
    <w:rsid w:val="0023245F"/>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232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45F"/>
    <w:rPr>
      <w:rFonts w:ascii="Segoe UI" w:eastAsia="Calibri" w:hAnsi="Segoe UI" w:cs="Segoe UI"/>
      <w:sz w:val="18"/>
      <w:szCs w:val="18"/>
      <w:lang w:val="en-US"/>
    </w:rPr>
  </w:style>
  <w:style w:type="paragraph" w:styleId="ListParagraph">
    <w:name w:val="List Paragraph"/>
    <w:basedOn w:val="Normal"/>
    <w:uiPriority w:val="34"/>
    <w:qFormat/>
    <w:rsid w:val="00790753"/>
    <w:pPr>
      <w:spacing w:after="0" w:line="240" w:lineRule="auto"/>
      <w:ind w:left="720"/>
    </w:pPr>
    <w:rPr>
      <w:rFonts w:eastAsiaTheme="minorHAnsi" w:cs="Calibri"/>
    </w:rPr>
  </w:style>
  <w:style w:type="character" w:styleId="Hyperlink">
    <w:name w:val="Hyperlink"/>
    <w:basedOn w:val="DefaultParagraphFont"/>
    <w:uiPriority w:val="99"/>
    <w:semiHidden/>
    <w:unhideWhenUsed/>
    <w:rsid w:val="00790753"/>
    <w:rPr>
      <w:color w:val="0563C1"/>
      <w:u w:val="single"/>
    </w:rPr>
  </w:style>
  <w:style w:type="paragraph" w:customStyle="1" w:styleId="AODocTxtL2">
    <w:name w:val="AODocTxtL2"/>
    <w:basedOn w:val="Normal"/>
    <w:rsid w:val="00790753"/>
    <w:pPr>
      <w:spacing w:before="240" w:after="0" w:line="260" w:lineRule="atLeast"/>
      <w:ind w:left="1440"/>
      <w:jc w:val="both"/>
    </w:pPr>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6471">
      <w:bodyDiv w:val="1"/>
      <w:marLeft w:val="0"/>
      <w:marRight w:val="0"/>
      <w:marTop w:val="0"/>
      <w:marBottom w:val="0"/>
      <w:divBdr>
        <w:top w:val="none" w:sz="0" w:space="0" w:color="auto"/>
        <w:left w:val="none" w:sz="0" w:space="0" w:color="auto"/>
        <w:bottom w:val="none" w:sz="0" w:space="0" w:color="auto"/>
        <w:right w:val="none" w:sz="0" w:space="0" w:color="auto"/>
      </w:divBdr>
    </w:div>
    <w:div w:id="3674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centure.com/in-en/about/privacy-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accenture.com/protectingaccenture/data-security/5422-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fbc1d35-9e8d-450e-a569-9475c1750697">TWSKXCXWWAYJ-1555525407-43</_dlc_DocId>
    <_dlc_DocIdUrl xmlns="dfbc1d35-9e8d-450e-a569-9475c1750697">
      <Url>https://ts.accenture.com/sites/Telstra/Commercial%20PMO/_layouts/15/DocIdRedir.aspx?ID=TWSKXCXWWAYJ-1555525407-43</Url>
      <Description>TWSKXCXWWAYJ-1555525407-43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D6F841A145EC48BF683C07FFD5A19E" ma:contentTypeVersion="8" ma:contentTypeDescription="Create a new document." ma:contentTypeScope="" ma:versionID="349e210ec8471ffbaaeff7fd7d99af01">
  <xsd:schema xmlns:xsd="http://www.w3.org/2001/XMLSchema" xmlns:xs="http://www.w3.org/2001/XMLSchema" xmlns:p="http://schemas.microsoft.com/office/2006/metadata/properties" xmlns:ns2="dfbc1d35-9e8d-450e-a569-9475c1750697" xmlns:ns3="a1905734-92a4-4ab5-983a-cb84de6a397e" targetNamespace="http://schemas.microsoft.com/office/2006/metadata/properties" ma:root="true" ma:fieldsID="054f220fbbda465bc16a25100657e5f5" ns2:_="" ns3:_="">
    <xsd:import namespace="dfbc1d35-9e8d-450e-a569-9475c1750697"/>
    <xsd:import namespace="a1905734-92a4-4ab5-983a-cb84de6a397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c1d35-9e8d-450e-a569-9475c175069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05734-92a4-4ab5-983a-cb84de6a39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CC785-2E9C-4B7E-99A8-1CBE331429A9}">
  <ds:schemaRefs>
    <ds:schemaRef ds:uri="http://schemas.microsoft.com/office/2006/metadata/properties"/>
    <ds:schemaRef ds:uri="http://schemas.microsoft.com/office/infopath/2007/PartnerControls"/>
    <ds:schemaRef ds:uri="dfbc1d35-9e8d-450e-a569-9475c1750697"/>
  </ds:schemaRefs>
</ds:datastoreItem>
</file>

<file path=customXml/itemProps2.xml><?xml version="1.0" encoding="utf-8"?>
<ds:datastoreItem xmlns:ds="http://schemas.openxmlformats.org/officeDocument/2006/customXml" ds:itemID="{BCE42F98-0C9C-4246-9B9C-8C797895D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c1d35-9e8d-450e-a569-9475c1750697"/>
    <ds:schemaRef ds:uri="a1905734-92a4-4ab5-983a-cb84de6a3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694A73-CF09-4E6F-8898-2BD6C3088C25}">
  <ds:schemaRefs>
    <ds:schemaRef ds:uri="http://schemas.microsoft.com/sharepoint/events"/>
  </ds:schemaRefs>
</ds:datastoreItem>
</file>

<file path=customXml/itemProps4.xml><?xml version="1.0" encoding="utf-8"?>
<ds:datastoreItem xmlns:ds="http://schemas.openxmlformats.org/officeDocument/2006/customXml" ds:itemID="{C70C1562-669D-4D5B-878A-890BD83010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GDN  Compliance Legal</dc:creator>
  <cp:keywords/>
  <dc:description/>
  <cp:lastModifiedBy>Kumar Loonker, Karan</cp:lastModifiedBy>
  <cp:revision>4</cp:revision>
  <dcterms:created xsi:type="dcterms:W3CDTF">2020-11-03T05:30:00Z</dcterms:created>
  <dcterms:modified xsi:type="dcterms:W3CDTF">2021-01-15T09:58:00Z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0x0101009CD6F841A145EC48BF683C07FFD5A19E</vt:lpwstr>
  </property>
  <property fmtid="{D5CDD505-2E9C-101B-9397-08002B2CF9AE}" pid="3" name="_dlc_DocIdItemGuid">
    <vt:lpwstr>4864683b-6ff9-4027-ba35-55625cb2742f</vt:lpwstr>
  </property>
</Properties>
</file>