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2171700" cy="217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1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IISC Bengaluru CCE 2022</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Computing for Artificial Intelligence and Machine Learning</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Project Report</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On</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Credit Decision Model in Lending Industry</w:t>
      </w:r>
    </w:p>
    <w:p w:rsidR="00000000" w:rsidDel="00000000" w:rsidP="00000000" w:rsidRDefault="00000000" w:rsidRPr="00000000" w14:paraId="00000008">
      <w:pPr>
        <w:widowControl w:val="0"/>
        <w:spacing w:line="240" w:lineRule="auto"/>
        <w:jc w:val="center"/>
        <w:rPr>
          <w:color w:val="444444"/>
          <w:sz w:val="10"/>
          <w:szCs w:val="10"/>
          <w:highlight w:val="white"/>
        </w:rPr>
      </w:pPr>
      <w:r w:rsidDel="00000000" w:rsidR="00000000" w:rsidRPr="00000000">
        <w:rPr>
          <w:sz w:val="23"/>
          <w:szCs w:val="23"/>
          <w:rtl w:val="0"/>
        </w:rPr>
        <w:t xml:space="preserve">Predict the probability that customer does not pay back balance their credit card/ pay later card/ super card based on demographic &amp; historical credit history data</w:t>
      </w:r>
      <w:r w:rsidDel="00000000" w:rsidR="00000000" w:rsidRPr="00000000">
        <w:rPr>
          <w:rtl w:val="0"/>
        </w:rPr>
      </w:r>
    </w:p>
    <w:p w:rsidR="00000000" w:rsidDel="00000000" w:rsidP="00000000" w:rsidRDefault="00000000" w:rsidRPr="00000000" w14:paraId="00000009">
      <w:pPr>
        <w:spacing w:after="240" w:before="240" w:lineRule="auto"/>
        <w:jc w:val="center"/>
        <w:rPr>
          <w:b w:val="1"/>
          <w:color w:val="444444"/>
          <w:sz w:val="28"/>
          <w:szCs w:val="28"/>
          <w:highlight w:val="white"/>
        </w:rPr>
      </w:pPr>
      <w:r w:rsidDel="00000000" w:rsidR="00000000" w:rsidRPr="00000000">
        <w:rPr>
          <w:b w:val="1"/>
          <w:color w:val="444444"/>
          <w:sz w:val="28"/>
          <w:szCs w:val="28"/>
          <w:highlight w:val="white"/>
          <w:rtl w:val="0"/>
        </w:rPr>
        <w:t xml:space="preserve"> </w:t>
      </w:r>
    </w:p>
    <w:p w:rsidR="00000000" w:rsidDel="00000000" w:rsidP="00000000" w:rsidRDefault="00000000" w:rsidRPr="00000000" w14:paraId="0000000A">
      <w:pPr>
        <w:spacing w:after="240" w:before="240" w:lineRule="auto"/>
        <w:jc w:val="center"/>
        <w:rPr>
          <w:b w:val="1"/>
          <w:color w:val="444444"/>
          <w:sz w:val="28"/>
          <w:szCs w:val="28"/>
          <w:highlight w:val="white"/>
        </w:rPr>
      </w:pPr>
      <w:r w:rsidDel="00000000" w:rsidR="00000000" w:rsidRPr="00000000">
        <w:rPr>
          <w:b w:val="1"/>
          <w:color w:val="444444"/>
          <w:sz w:val="28"/>
          <w:szCs w:val="28"/>
          <w:highlight w:val="white"/>
          <w:rtl w:val="0"/>
        </w:rPr>
        <w:t xml:space="preserve">Submitted by</w:t>
      </w:r>
    </w:p>
    <w:p w:rsidR="00000000" w:rsidDel="00000000" w:rsidP="00000000" w:rsidRDefault="00000000" w:rsidRPr="00000000" w14:paraId="0000000B">
      <w:pPr>
        <w:spacing w:after="240" w:before="240" w:lineRule="auto"/>
        <w:jc w:val="center"/>
        <w:rPr>
          <w:b w:val="1"/>
          <w:color w:val="444444"/>
          <w:sz w:val="28"/>
          <w:szCs w:val="28"/>
          <w:highlight w:val="white"/>
        </w:rPr>
      </w:pPr>
      <w:r w:rsidDel="00000000" w:rsidR="00000000" w:rsidRPr="00000000">
        <w:rPr>
          <w:b w:val="1"/>
          <w:color w:val="444444"/>
          <w:sz w:val="28"/>
          <w:szCs w:val="28"/>
          <w:highlight w:val="white"/>
          <w:rtl w:val="0"/>
        </w:rPr>
        <w:t xml:space="preserve">Mr. Chetan Mehatre</w:t>
      </w:r>
    </w:p>
    <w:p w:rsidR="00000000" w:rsidDel="00000000" w:rsidP="00000000" w:rsidRDefault="00000000" w:rsidRPr="00000000" w14:paraId="0000000C">
      <w:pPr>
        <w:spacing w:after="240" w:before="240" w:lineRule="auto"/>
        <w:jc w:val="center"/>
        <w:rPr>
          <w:b w:val="1"/>
          <w:color w:val="444444"/>
          <w:sz w:val="28"/>
          <w:szCs w:val="28"/>
          <w:highlight w:val="white"/>
        </w:rPr>
      </w:pPr>
      <w:r w:rsidDel="00000000" w:rsidR="00000000" w:rsidRPr="00000000">
        <w:rPr>
          <w:b w:val="1"/>
          <w:color w:val="444444"/>
          <w:sz w:val="28"/>
          <w:szCs w:val="28"/>
          <w:highlight w:val="white"/>
          <w:rtl w:val="0"/>
        </w:rPr>
        <w:t xml:space="preserve">Mr. Karan Rajput</w:t>
      </w:r>
    </w:p>
    <w:p w:rsidR="00000000" w:rsidDel="00000000" w:rsidP="00000000" w:rsidRDefault="00000000" w:rsidRPr="00000000" w14:paraId="0000000D">
      <w:pPr>
        <w:spacing w:after="240" w:before="240" w:lineRule="auto"/>
        <w:jc w:val="center"/>
        <w:rPr>
          <w:b w:val="1"/>
          <w:color w:val="444444"/>
          <w:sz w:val="28"/>
          <w:szCs w:val="28"/>
          <w:highlight w:val="white"/>
        </w:rPr>
      </w:pPr>
      <w:r w:rsidDel="00000000" w:rsidR="00000000" w:rsidRPr="00000000">
        <w:rPr>
          <w:rtl w:val="0"/>
        </w:rPr>
      </w:r>
    </w:p>
    <w:p w:rsidR="00000000" w:rsidDel="00000000" w:rsidP="00000000" w:rsidRDefault="00000000" w:rsidRPr="00000000" w14:paraId="0000000E">
      <w:pPr>
        <w:spacing w:after="240" w:before="240" w:lineRule="auto"/>
        <w:jc w:val="center"/>
        <w:rPr>
          <w:b w:val="1"/>
          <w:color w:val="444444"/>
          <w:sz w:val="28"/>
          <w:szCs w:val="28"/>
          <w:highlight w:val="white"/>
        </w:rPr>
      </w:pPr>
      <w:r w:rsidDel="00000000" w:rsidR="00000000" w:rsidRPr="00000000">
        <w:rPr>
          <w:rtl w:val="0"/>
        </w:rPr>
      </w:r>
    </w:p>
    <w:p w:rsidR="00000000" w:rsidDel="00000000" w:rsidP="00000000" w:rsidRDefault="00000000" w:rsidRPr="00000000" w14:paraId="0000000F">
      <w:pPr>
        <w:spacing w:after="240" w:before="240" w:lineRule="auto"/>
        <w:jc w:val="center"/>
        <w:rPr>
          <w:b w:val="1"/>
          <w:color w:val="444444"/>
          <w:sz w:val="28"/>
          <w:szCs w:val="28"/>
          <w:highlight w:val="white"/>
        </w:rPr>
      </w:pPr>
      <w:r w:rsidDel="00000000" w:rsidR="00000000" w:rsidRPr="00000000">
        <w:rPr>
          <w:rtl w:val="0"/>
        </w:rPr>
      </w:r>
    </w:p>
    <w:p w:rsidR="00000000" w:rsidDel="00000000" w:rsidP="00000000" w:rsidRDefault="00000000" w:rsidRPr="00000000" w14:paraId="00000010">
      <w:pPr>
        <w:spacing w:after="240" w:before="240" w:lineRule="auto"/>
        <w:jc w:val="center"/>
        <w:rPr>
          <w:b w:val="1"/>
          <w:color w:val="444444"/>
          <w:sz w:val="28"/>
          <w:szCs w:val="28"/>
          <w:highlight w:val="white"/>
        </w:rPr>
      </w:pPr>
      <w:r w:rsidDel="00000000" w:rsidR="00000000" w:rsidRPr="00000000">
        <w:rPr>
          <w:rtl w:val="0"/>
        </w:rPr>
      </w:r>
    </w:p>
    <w:p w:rsidR="00000000" w:rsidDel="00000000" w:rsidP="00000000" w:rsidRDefault="00000000" w:rsidRPr="00000000" w14:paraId="00000011">
      <w:pPr>
        <w:spacing w:after="240" w:before="240" w:lineRule="auto"/>
        <w:jc w:val="left"/>
        <w:rPr>
          <w:b w:val="1"/>
          <w:color w:val="444444"/>
          <w:sz w:val="28"/>
          <w:szCs w:val="28"/>
          <w:highlight w:val="white"/>
        </w:rPr>
      </w:pPr>
      <w:r w:rsidDel="00000000" w:rsidR="00000000" w:rsidRPr="00000000">
        <w:rPr>
          <w:b w:val="1"/>
          <w:color w:val="444444"/>
          <w:sz w:val="28"/>
          <w:szCs w:val="28"/>
          <w:highlight w:val="white"/>
          <w:rtl w:val="0"/>
        </w:rPr>
        <w:t xml:space="preserve">Industry Overview - </w:t>
      </w:r>
    </w:p>
    <w:p w:rsidR="00000000" w:rsidDel="00000000" w:rsidP="00000000" w:rsidRDefault="00000000" w:rsidRPr="00000000" w14:paraId="00000012">
      <w:pPr>
        <w:spacing w:after="240" w:before="240" w:lineRule="auto"/>
        <w:jc w:val="both"/>
        <w:rPr>
          <w:color w:val="444444"/>
          <w:sz w:val="24"/>
          <w:szCs w:val="24"/>
          <w:highlight w:val="white"/>
        </w:rPr>
      </w:pPr>
      <w:r w:rsidDel="00000000" w:rsidR="00000000" w:rsidRPr="00000000">
        <w:rPr>
          <w:color w:val="444444"/>
          <w:sz w:val="24"/>
          <w:szCs w:val="24"/>
          <w:highlight w:val="white"/>
          <w:rtl w:val="0"/>
        </w:rPr>
        <w:t xml:space="preserve">The global FinTech lending market size was valued at $449.89 billion in 2020 and is projected to reach $4,957.16 billion by 2030, growing at a CAGR of 27.4% from 2021 to 2030. FinTech lender engages in using online technology to provide finance to businesses and individuals. Loans provided by these lenders are generally unsecured and take a personal guarantee from the borrowers. Moreover, it offers short-term loans with a quick turnaround from application to approval of loan amount. Furthermore, the FinTech lending process begins with online application with user registration, online documentation submission, customer authentication &amp; verification, loan approval, loan disbursement, and loan recovery.</w:t>
      </w:r>
    </w:p>
    <w:p w:rsidR="00000000" w:rsidDel="00000000" w:rsidP="00000000" w:rsidRDefault="00000000" w:rsidRPr="00000000" w14:paraId="00000013">
      <w:pPr>
        <w:spacing w:after="240" w:before="240" w:lineRule="auto"/>
        <w:jc w:val="both"/>
        <w:rPr>
          <w:color w:val="444444"/>
          <w:sz w:val="24"/>
          <w:szCs w:val="24"/>
          <w:highlight w:val="white"/>
        </w:rPr>
      </w:pPr>
      <w:r w:rsidDel="00000000" w:rsidR="00000000" w:rsidRPr="00000000">
        <w:rPr>
          <w:color w:val="444444"/>
          <w:sz w:val="24"/>
          <w:szCs w:val="24"/>
          <w:highlight w:val="white"/>
          <w:rtl w:val="0"/>
        </w:rPr>
        <w:t xml:space="preserve">It allows borrowers to easily apply for loans and offers them transparency, which, in turn, leads to significant time savings. This automated nature of FinTech lending offers a more precise approach by delivering funding solutions, thus reducing stress and increasing chances of successful loan approval. However, rise in need for digital financing among individuals has led to increase in number of sophisticated cyberthreats where phishing scams, fraudulent behaviors, and malwares are improvising with increasing number of attempts. This is thereby becoming one of the major factors hampering the FinTech lending market growth.</w:t>
      </w:r>
    </w:p>
    <w:p w:rsidR="00000000" w:rsidDel="00000000" w:rsidP="00000000" w:rsidRDefault="00000000" w:rsidRPr="00000000" w14:paraId="00000014">
      <w:pPr>
        <w:spacing w:after="240" w:before="240" w:lineRule="auto"/>
        <w:jc w:val="both"/>
        <w:rPr>
          <w:color w:val="444444"/>
          <w:sz w:val="24"/>
          <w:szCs w:val="24"/>
          <w:highlight w:val="white"/>
        </w:rPr>
      </w:pPr>
      <w:r w:rsidDel="00000000" w:rsidR="00000000" w:rsidRPr="00000000">
        <w:rPr>
          <w:color w:val="444444"/>
          <w:sz w:val="24"/>
          <w:szCs w:val="24"/>
          <w:highlight w:val="white"/>
          <w:rtl w:val="0"/>
        </w:rPr>
        <w:t xml:space="preserve">On the contrary, implementation of cloud-based lending solutions enables FinTech firms to integrate supplementary infrastructure technologies with each other to create robust and highly secure platforms. This rising trend of cloud-based services is projected to provide lucrative opportunities for the FinTech lending market in the upcoming years. </w:t>
      </w:r>
    </w:p>
    <w:p w:rsidR="00000000" w:rsidDel="00000000" w:rsidP="00000000" w:rsidRDefault="00000000" w:rsidRPr="00000000" w14:paraId="00000015">
      <w:pPr>
        <w:widowControl w:val="0"/>
        <w:spacing w:line="216" w:lineRule="auto"/>
        <w:jc w:val="both"/>
        <w:rPr>
          <w:sz w:val="24"/>
          <w:szCs w:val="24"/>
        </w:rPr>
      </w:pPr>
      <w:r w:rsidDel="00000000" w:rsidR="00000000" w:rsidRPr="00000000">
        <w:rPr>
          <w:sz w:val="24"/>
          <w:szCs w:val="24"/>
          <w:rtl w:val="0"/>
        </w:rPr>
        <w:t xml:space="preserve">Top Indian Companies in market - </w:t>
      </w:r>
    </w:p>
    <w:p w:rsidR="00000000" w:rsidDel="00000000" w:rsidP="00000000" w:rsidRDefault="00000000" w:rsidRPr="00000000" w14:paraId="00000016">
      <w:pPr>
        <w:widowControl w:val="0"/>
        <w:numPr>
          <w:ilvl w:val="0"/>
          <w:numId w:val="1"/>
        </w:numPr>
        <w:spacing w:after="0" w:afterAutospacing="0" w:lineRule="auto"/>
        <w:ind w:left="720" w:hanging="360"/>
        <w:rPr>
          <w:shd w:fill="auto" w:val="clear"/>
        </w:rPr>
      </w:pPr>
      <w:r w:rsidDel="00000000" w:rsidR="00000000" w:rsidRPr="00000000">
        <w:rPr>
          <w:sz w:val="24"/>
          <w:szCs w:val="24"/>
          <w:rtl w:val="0"/>
        </w:rPr>
        <w:t xml:space="preserve">Jupiter Money</w:t>
      </w:r>
    </w:p>
    <w:p w:rsidR="00000000" w:rsidDel="00000000" w:rsidP="00000000" w:rsidRDefault="00000000" w:rsidRPr="00000000" w14:paraId="00000017">
      <w:pPr>
        <w:widowControl w:val="0"/>
        <w:numPr>
          <w:ilvl w:val="0"/>
          <w:numId w:val="1"/>
        </w:numPr>
        <w:spacing w:after="0" w:afterAutospacing="0" w:lineRule="auto"/>
        <w:ind w:left="720" w:hanging="360"/>
        <w:rPr>
          <w:color w:val="000000"/>
          <w:shd w:fill="auto" w:val="clear"/>
        </w:rPr>
      </w:pPr>
      <w:r w:rsidDel="00000000" w:rsidR="00000000" w:rsidRPr="00000000">
        <w:rPr>
          <w:sz w:val="24"/>
          <w:szCs w:val="24"/>
          <w:rtl w:val="0"/>
        </w:rPr>
        <w:t xml:space="preserve">Slice</w:t>
      </w:r>
    </w:p>
    <w:p w:rsidR="00000000" w:rsidDel="00000000" w:rsidP="00000000" w:rsidRDefault="00000000" w:rsidRPr="00000000" w14:paraId="00000018">
      <w:pPr>
        <w:widowControl w:val="0"/>
        <w:numPr>
          <w:ilvl w:val="0"/>
          <w:numId w:val="1"/>
        </w:numPr>
        <w:spacing w:after="0" w:afterAutospacing="0" w:lineRule="auto"/>
        <w:ind w:left="720" w:hanging="360"/>
        <w:rPr>
          <w:color w:val="000000"/>
          <w:shd w:fill="auto" w:val="clear"/>
        </w:rPr>
      </w:pPr>
      <w:r w:rsidDel="00000000" w:rsidR="00000000" w:rsidRPr="00000000">
        <w:rPr>
          <w:sz w:val="24"/>
          <w:szCs w:val="24"/>
          <w:rtl w:val="0"/>
        </w:rPr>
        <w:t xml:space="preserve">Fi Money</w:t>
      </w:r>
    </w:p>
    <w:p w:rsidR="00000000" w:rsidDel="00000000" w:rsidP="00000000" w:rsidRDefault="00000000" w:rsidRPr="00000000" w14:paraId="00000019">
      <w:pPr>
        <w:widowControl w:val="0"/>
        <w:numPr>
          <w:ilvl w:val="0"/>
          <w:numId w:val="1"/>
        </w:numPr>
        <w:spacing w:after="0" w:afterAutospacing="0" w:lineRule="auto"/>
        <w:ind w:left="720" w:hanging="360"/>
        <w:rPr>
          <w:color w:val="000000"/>
          <w:shd w:fill="auto" w:val="clear"/>
        </w:rPr>
      </w:pPr>
      <w:r w:rsidDel="00000000" w:rsidR="00000000" w:rsidRPr="00000000">
        <w:rPr>
          <w:sz w:val="24"/>
          <w:szCs w:val="24"/>
          <w:rtl w:val="0"/>
        </w:rPr>
        <w:t xml:space="preserve">Unicard</w:t>
      </w:r>
    </w:p>
    <w:p w:rsidR="00000000" w:rsidDel="00000000" w:rsidP="00000000" w:rsidRDefault="00000000" w:rsidRPr="00000000" w14:paraId="0000001A">
      <w:pPr>
        <w:widowControl w:val="0"/>
        <w:numPr>
          <w:ilvl w:val="0"/>
          <w:numId w:val="1"/>
        </w:numPr>
        <w:spacing w:after="0" w:afterAutospacing="0" w:lineRule="auto"/>
        <w:ind w:left="720" w:hanging="360"/>
        <w:rPr>
          <w:color w:val="000000"/>
          <w:shd w:fill="auto" w:val="clear"/>
        </w:rPr>
      </w:pPr>
      <w:r w:rsidDel="00000000" w:rsidR="00000000" w:rsidRPr="00000000">
        <w:rPr>
          <w:sz w:val="24"/>
          <w:szCs w:val="24"/>
          <w:rtl w:val="0"/>
        </w:rPr>
        <w:t xml:space="preserve">Razorpay</w:t>
      </w:r>
    </w:p>
    <w:p w:rsidR="00000000" w:rsidDel="00000000" w:rsidP="00000000" w:rsidRDefault="00000000" w:rsidRPr="00000000" w14:paraId="0000001B">
      <w:pPr>
        <w:widowControl w:val="0"/>
        <w:numPr>
          <w:ilvl w:val="0"/>
          <w:numId w:val="1"/>
        </w:numPr>
        <w:spacing w:after="60" w:lineRule="auto"/>
        <w:ind w:left="720" w:hanging="360"/>
        <w:rPr>
          <w:color w:val="000000"/>
          <w:shd w:fill="auto" w:val="clear"/>
        </w:rPr>
      </w:pPr>
      <w:r w:rsidDel="00000000" w:rsidR="00000000" w:rsidRPr="00000000">
        <w:rPr>
          <w:sz w:val="24"/>
          <w:szCs w:val="24"/>
          <w:rtl w:val="0"/>
        </w:rPr>
        <w:t xml:space="preserve">Navi</w:t>
      </w:r>
    </w:p>
    <w:p w:rsidR="00000000" w:rsidDel="00000000" w:rsidP="00000000" w:rsidRDefault="00000000" w:rsidRPr="00000000" w14:paraId="0000001C">
      <w:pPr>
        <w:widowControl w:val="0"/>
        <w:spacing w:after="60" w:lineRule="auto"/>
        <w:rPr>
          <w:sz w:val="24"/>
          <w:szCs w:val="24"/>
        </w:rPr>
      </w:pPr>
      <w:r w:rsidDel="00000000" w:rsidR="00000000" w:rsidRPr="00000000">
        <w:rPr>
          <w:sz w:val="24"/>
          <w:szCs w:val="24"/>
          <w:rtl w:val="0"/>
        </w:rPr>
        <w:t xml:space="preserve">Facilities provided - </w:t>
      </w:r>
    </w:p>
    <w:p w:rsidR="00000000" w:rsidDel="00000000" w:rsidP="00000000" w:rsidRDefault="00000000" w:rsidRPr="00000000" w14:paraId="0000001D">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Credit Card</w:t>
      </w:r>
    </w:p>
    <w:p w:rsidR="00000000" w:rsidDel="00000000" w:rsidP="00000000" w:rsidRDefault="00000000" w:rsidRPr="00000000" w14:paraId="0000001E">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Buy Now Pay Later</w:t>
      </w:r>
    </w:p>
    <w:p w:rsidR="00000000" w:rsidDel="00000000" w:rsidP="00000000" w:rsidRDefault="00000000" w:rsidRPr="00000000" w14:paraId="0000001F">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Super Card</w:t>
      </w:r>
    </w:p>
    <w:p w:rsidR="00000000" w:rsidDel="00000000" w:rsidP="00000000" w:rsidRDefault="00000000" w:rsidRPr="00000000" w14:paraId="00000020">
      <w:pPr>
        <w:widowControl w:val="0"/>
        <w:numPr>
          <w:ilvl w:val="0"/>
          <w:numId w:val="5"/>
        </w:numPr>
        <w:spacing w:after="60" w:lineRule="auto"/>
        <w:ind w:left="720" w:hanging="360"/>
        <w:rPr>
          <w:color w:val="000000"/>
          <w:sz w:val="24"/>
          <w:szCs w:val="24"/>
        </w:rPr>
      </w:pPr>
      <w:r w:rsidDel="00000000" w:rsidR="00000000" w:rsidRPr="00000000">
        <w:rPr>
          <w:sz w:val="24"/>
          <w:szCs w:val="24"/>
          <w:rtl w:val="0"/>
        </w:rPr>
        <w:t xml:space="preserve">Personal Loans</w:t>
      </w:r>
    </w:p>
    <w:p w:rsidR="00000000" w:rsidDel="00000000" w:rsidP="00000000" w:rsidRDefault="00000000" w:rsidRPr="00000000" w14:paraId="00000021">
      <w:pPr>
        <w:widowControl w:val="0"/>
        <w:spacing w:after="6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b w:val="1"/>
          <w:color w:val="444444"/>
          <w:sz w:val="28"/>
          <w:szCs w:val="28"/>
          <w:highlight w:val="white"/>
        </w:rPr>
      </w:pPr>
      <w:r w:rsidDel="00000000" w:rsidR="00000000" w:rsidRPr="00000000">
        <w:rPr>
          <w:b w:val="1"/>
          <w:color w:val="444444"/>
          <w:sz w:val="28"/>
          <w:szCs w:val="28"/>
          <w:highlight w:val="white"/>
          <w:rtl w:val="0"/>
        </w:rPr>
        <w:t xml:space="preserve">Problem Statement:</w:t>
      </w:r>
    </w:p>
    <w:p w:rsidR="00000000" w:rsidDel="00000000" w:rsidP="00000000" w:rsidRDefault="00000000" w:rsidRPr="00000000" w14:paraId="00000023">
      <w:pPr>
        <w:widowControl w:val="0"/>
        <w:numPr>
          <w:ilvl w:val="0"/>
          <w:numId w:val="2"/>
        </w:numPr>
        <w:spacing w:line="240" w:lineRule="auto"/>
        <w:ind w:left="720" w:hanging="360"/>
        <w:rPr>
          <w:color w:val="000000"/>
          <w:sz w:val="24"/>
          <w:szCs w:val="24"/>
        </w:rPr>
      </w:pPr>
      <w:r w:rsidDel="00000000" w:rsidR="00000000" w:rsidRPr="00000000">
        <w:rPr>
          <w:sz w:val="24"/>
          <w:szCs w:val="24"/>
          <w:rtl w:val="0"/>
        </w:rPr>
        <w:t xml:space="preserve">How to check credit worthiness of a customer?</w:t>
      </w:r>
    </w:p>
    <w:p w:rsidR="00000000" w:rsidDel="00000000" w:rsidP="00000000" w:rsidRDefault="00000000" w:rsidRPr="00000000" w14:paraId="00000024">
      <w:pPr>
        <w:widowControl w:val="0"/>
        <w:numPr>
          <w:ilvl w:val="0"/>
          <w:numId w:val="2"/>
        </w:numPr>
        <w:spacing w:line="240" w:lineRule="auto"/>
        <w:ind w:left="720" w:hanging="360"/>
        <w:rPr>
          <w:color w:val="000000"/>
          <w:sz w:val="24"/>
          <w:szCs w:val="24"/>
        </w:rPr>
      </w:pPr>
      <w:r w:rsidDel="00000000" w:rsidR="00000000" w:rsidRPr="00000000">
        <w:rPr>
          <w:sz w:val="24"/>
          <w:szCs w:val="24"/>
          <w:rtl w:val="0"/>
        </w:rPr>
        <w:t xml:space="preserve">How much credit limit to be given?</w:t>
      </w:r>
    </w:p>
    <w:p w:rsidR="00000000" w:rsidDel="00000000" w:rsidP="00000000" w:rsidRDefault="00000000" w:rsidRPr="00000000" w14:paraId="00000025">
      <w:pPr>
        <w:widowControl w:val="0"/>
        <w:numPr>
          <w:ilvl w:val="0"/>
          <w:numId w:val="2"/>
        </w:numPr>
        <w:spacing w:line="240" w:lineRule="auto"/>
        <w:ind w:left="720" w:hanging="360"/>
        <w:rPr>
          <w:color w:val="000000"/>
          <w:sz w:val="24"/>
          <w:szCs w:val="24"/>
        </w:rPr>
      </w:pPr>
      <w:r w:rsidDel="00000000" w:rsidR="00000000" w:rsidRPr="00000000">
        <w:rPr>
          <w:sz w:val="24"/>
          <w:szCs w:val="24"/>
          <w:rtl w:val="0"/>
        </w:rPr>
        <w:t xml:space="preserve">How to decide the interest rate for a particular customer?</w:t>
      </w:r>
      <w:r w:rsidDel="00000000" w:rsidR="00000000" w:rsidRPr="00000000">
        <w:rPr>
          <w:rtl w:val="0"/>
        </w:rPr>
      </w:r>
    </w:p>
    <w:p w:rsidR="00000000" w:rsidDel="00000000" w:rsidP="00000000" w:rsidRDefault="00000000" w:rsidRPr="00000000" w14:paraId="00000026">
      <w:pPr>
        <w:widowControl w:val="0"/>
        <w:spacing w:line="240" w:lineRule="auto"/>
        <w:rPr>
          <w:b w:val="1"/>
          <w:color w:val="444444"/>
          <w:sz w:val="28"/>
          <w:szCs w:val="28"/>
          <w:highlight w:val="white"/>
        </w:rPr>
      </w:pPr>
      <w:r w:rsidDel="00000000" w:rsidR="00000000" w:rsidRPr="00000000">
        <w:rPr>
          <w:b w:val="1"/>
          <w:color w:val="444444"/>
          <w:sz w:val="28"/>
          <w:szCs w:val="28"/>
          <w:highlight w:val="white"/>
          <w:rtl w:val="0"/>
        </w:rPr>
        <w:t xml:space="preserve">Data Source - </w:t>
      </w:r>
    </w:p>
    <w:p w:rsidR="00000000" w:rsidDel="00000000" w:rsidP="00000000" w:rsidRDefault="00000000" w:rsidRPr="00000000" w14:paraId="00000027">
      <w:pPr>
        <w:widowControl w:val="0"/>
        <w:spacing w:line="240" w:lineRule="auto"/>
        <w:rPr>
          <w:b w:val="1"/>
          <w:color w:val="444444"/>
          <w:sz w:val="28"/>
          <w:szCs w:val="28"/>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b w:val="1"/>
          <w:color w:val="444444"/>
          <w:sz w:val="28"/>
          <w:szCs w:val="28"/>
          <w:highlight w:val="white"/>
        </w:rPr>
      </w:pPr>
      <w:r w:rsidDel="00000000" w:rsidR="00000000" w:rsidRPr="00000000">
        <w:rPr>
          <w:rtl w:val="0"/>
        </w:rPr>
      </w:r>
    </w:p>
    <w:p w:rsidR="00000000" w:rsidDel="00000000" w:rsidP="00000000" w:rsidRDefault="00000000" w:rsidRPr="00000000" w14:paraId="00000029">
      <w:pPr>
        <w:widowControl w:val="0"/>
        <w:spacing w:line="240" w:lineRule="auto"/>
        <w:jc w:val="both"/>
        <w:rPr>
          <w:color w:val="444444"/>
          <w:sz w:val="24"/>
          <w:szCs w:val="24"/>
          <w:highlight w:val="white"/>
        </w:rPr>
      </w:pPr>
      <w:r w:rsidDel="00000000" w:rsidR="00000000" w:rsidRPr="00000000">
        <w:rPr>
          <w:color w:val="444444"/>
          <w:sz w:val="24"/>
          <w:szCs w:val="24"/>
          <w:highlight w:val="white"/>
          <w:rtl w:val="0"/>
        </w:rPr>
        <w:t xml:space="preserve">American Express is a globally integrated payments company. The largest payment card issuer in the world, they provide customers with access to products, insights, and experiences that enrich lives and build business success.</w:t>
      </w:r>
    </w:p>
    <w:p w:rsidR="00000000" w:rsidDel="00000000" w:rsidP="00000000" w:rsidRDefault="00000000" w:rsidRPr="00000000" w14:paraId="0000002A">
      <w:pPr>
        <w:widowControl w:val="0"/>
        <w:spacing w:line="24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2B">
      <w:pPr>
        <w:widowControl w:val="0"/>
        <w:spacing w:line="240" w:lineRule="auto"/>
        <w:jc w:val="both"/>
        <w:rPr>
          <w:color w:val="444444"/>
          <w:sz w:val="24"/>
          <w:szCs w:val="24"/>
          <w:highlight w:val="white"/>
        </w:rPr>
      </w:pPr>
      <w:r w:rsidDel="00000000" w:rsidR="00000000" w:rsidRPr="00000000">
        <w:rPr>
          <w:color w:val="444444"/>
          <w:sz w:val="24"/>
          <w:szCs w:val="24"/>
          <w:highlight w:val="white"/>
          <w:rtl w:val="0"/>
        </w:rPr>
        <w:t xml:space="preserve">Credit default prediction is central to managing risk in a consumer lending business. Credit default prediction allows lenders to optimize lending decisions, which leads to a better customer experience and sound business economics. Current models exist to help manage risk. But it's possible to create better models that can outperform those currently in use.</w:t>
      </w:r>
    </w:p>
    <w:p w:rsidR="00000000" w:rsidDel="00000000" w:rsidP="00000000" w:rsidRDefault="00000000" w:rsidRPr="00000000" w14:paraId="0000002C">
      <w:pPr>
        <w:widowControl w:val="0"/>
        <w:spacing w:line="240" w:lineRule="auto"/>
        <w:rPr>
          <w:b w:val="1"/>
          <w:color w:val="444444"/>
          <w:sz w:val="21"/>
          <w:szCs w:val="21"/>
          <w:highlight w:val="white"/>
        </w:rPr>
      </w:pP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color w:val="444444"/>
          <w:sz w:val="24"/>
          <w:szCs w:val="24"/>
          <w:highlight w:val="white"/>
        </w:rPr>
      </w:pPr>
      <w:r w:rsidDel="00000000" w:rsidR="00000000" w:rsidRPr="00000000">
        <w:rPr>
          <w:color w:val="444444"/>
          <w:sz w:val="24"/>
          <w:szCs w:val="24"/>
          <w:highlight w:val="white"/>
          <w:rtl w:val="0"/>
        </w:rPr>
        <w:t xml:space="preserve">To predict the probability that a customer does not pay back their credit card balance amount in the future based on their monthly customer profile. The target binary variable is calculated by observing 18 months performance window after the latest credit card statement, and if the customer does not pay due amount in 120 days after their latest statement date it is considered a default event.</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444444"/>
          <w:sz w:val="24"/>
          <w:szCs w:val="24"/>
          <w:highlight w:val="white"/>
        </w:rPr>
      </w:pPr>
      <w:r w:rsidDel="00000000" w:rsidR="00000000" w:rsidRPr="00000000">
        <w:rPr>
          <w:color w:val="444444"/>
          <w:sz w:val="24"/>
          <w:szCs w:val="24"/>
          <w:highlight w:val="white"/>
          <w:rtl w:val="0"/>
        </w:rPr>
        <w:t xml:space="preserve">The dataset contains aggregated profile features for each customer at each statement date. Features are anonymized and normalized, and fall into the following general categories:</w:t>
      </w:r>
    </w:p>
    <w:p w:rsidR="00000000" w:rsidDel="00000000" w:rsidP="00000000" w:rsidRDefault="00000000" w:rsidRPr="00000000" w14:paraId="0000002F">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240" w:lineRule="auto"/>
        <w:ind w:left="960" w:hanging="360"/>
        <w:jc w:val="both"/>
        <w:rPr>
          <w:color w:val="444444"/>
          <w:sz w:val="24"/>
          <w:szCs w:val="24"/>
          <w:highlight w:val="white"/>
        </w:rPr>
      </w:pPr>
      <w:r w:rsidDel="00000000" w:rsidR="00000000" w:rsidRPr="00000000">
        <w:rPr>
          <w:color w:val="444444"/>
          <w:sz w:val="24"/>
          <w:szCs w:val="24"/>
          <w:highlight w:val="white"/>
          <w:rtl w:val="0"/>
        </w:rPr>
        <w:t xml:space="preserve">D_* = Delinquency variables</w:t>
      </w:r>
    </w:p>
    <w:p w:rsidR="00000000" w:rsidDel="00000000" w:rsidP="00000000" w:rsidRDefault="00000000" w:rsidRPr="00000000" w14:paraId="00000030">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60" w:hanging="360"/>
        <w:jc w:val="both"/>
        <w:rPr>
          <w:color w:val="444444"/>
          <w:sz w:val="24"/>
          <w:szCs w:val="24"/>
          <w:highlight w:val="white"/>
        </w:rPr>
      </w:pPr>
      <w:r w:rsidDel="00000000" w:rsidR="00000000" w:rsidRPr="00000000">
        <w:rPr>
          <w:color w:val="444444"/>
          <w:sz w:val="24"/>
          <w:szCs w:val="24"/>
          <w:highlight w:val="white"/>
          <w:rtl w:val="0"/>
        </w:rPr>
        <w:t xml:space="preserve">S_* = Spend variables</w:t>
      </w:r>
    </w:p>
    <w:p w:rsidR="00000000" w:rsidDel="00000000" w:rsidP="00000000" w:rsidRDefault="00000000" w:rsidRPr="00000000" w14:paraId="00000031">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60" w:hanging="360"/>
        <w:jc w:val="both"/>
        <w:rPr>
          <w:color w:val="444444"/>
          <w:sz w:val="24"/>
          <w:szCs w:val="24"/>
          <w:highlight w:val="white"/>
        </w:rPr>
      </w:pPr>
      <w:r w:rsidDel="00000000" w:rsidR="00000000" w:rsidRPr="00000000">
        <w:rPr>
          <w:color w:val="444444"/>
          <w:sz w:val="24"/>
          <w:szCs w:val="24"/>
          <w:highlight w:val="white"/>
          <w:rtl w:val="0"/>
        </w:rPr>
        <w:t xml:space="preserve">P_* = Payment variables</w:t>
      </w:r>
    </w:p>
    <w:p w:rsidR="00000000" w:rsidDel="00000000" w:rsidP="00000000" w:rsidRDefault="00000000" w:rsidRPr="00000000" w14:paraId="00000032">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60" w:hanging="360"/>
        <w:jc w:val="both"/>
        <w:rPr>
          <w:color w:val="444444"/>
          <w:sz w:val="24"/>
          <w:szCs w:val="24"/>
          <w:highlight w:val="white"/>
        </w:rPr>
      </w:pPr>
      <w:r w:rsidDel="00000000" w:rsidR="00000000" w:rsidRPr="00000000">
        <w:rPr>
          <w:color w:val="444444"/>
          <w:sz w:val="24"/>
          <w:szCs w:val="24"/>
          <w:highlight w:val="white"/>
          <w:rtl w:val="0"/>
        </w:rPr>
        <w:t xml:space="preserve">B_* = Balance variables</w:t>
      </w:r>
    </w:p>
    <w:p w:rsidR="00000000" w:rsidDel="00000000" w:rsidP="00000000" w:rsidRDefault="00000000" w:rsidRPr="00000000" w14:paraId="00000033">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240" w:lineRule="auto"/>
        <w:ind w:left="960" w:hanging="360"/>
        <w:jc w:val="both"/>
        <w:rPr>
          <w:color w:val="444444"/>
          <w:sz w:val="24"/>
          <w:szCs w:val="24"/>
          <w:highlight w:val="white"/>
        </w:rPr>
      </w:pPr>
      <w:r w:rsidDel="00000000" w:rsidR="00000000" w:rsidRPr="00000000">
        <w:rPr>
          <w:color w:val="444444"/>
          <w:sz w:val="24"/>
          <w:szCs w:val="24"/>
          <w:highlight w:val="white"/>
          <w:rtl w:val="0"/>
        </w:rPr>
        <w:t xml:space="preserve">R_* = Risk variables</w:t>
      </w:r>
    </w:p>
    <w:p w:rsidR="00000000" w:rsidDel="00000000" w:rsidP="00000000" w:rsidRDefault="00000000" w:rsidRPr="00000000" w14:paraId="00000034">
      <w:pPr>
        <w:widowControl w:val="0"/>
        <w:pBdr>
          <w:top w:color="auto" w:space="0" w:sz="0" w:val="none"/>
          <w:bottom w:color="auto" w:space="0" w:sz="0" w:val="none"/>
          <w:right w:color="auto" w:space="0" w:sz="0" w:val="none"/>
          <w:between w:color="auto" w:space="0" w:sz="0" w:val="none"/>
        </w:pBdr>
        <w:shd w:fill="ffffff" w:val="clear"/>
        <w:spacing w:after="120" w:before="120" w:line="24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35">
      <w:pPr>
        <w:widowControl w:val="0"/>
        <w:jc w:val="both"/>
        <w:rPr>
          <w:color w:val="444444"/>
          <w:sz w:val="24"/>
          <w:szCs w:val="24"/>
          <w:highlight w:val="white"/>
        </w:rPr>
      </w:pPr>
      <w:r w:rsidDel="00000000" w:rsidR="00000000" w:rsidRPr="00000000">
        <w:rPr>
          <w:color w:val="444444"/>
          <w:sz w:val="24"/>
          <w:szCs w:val="24"/>
          <w:highlight w:val="white"/>
          <w:rtl w:val="0"/>
        </w:rPr>
        <w:t xml:space="preserve">Shape of data </w:t>
      </w:r>
    </w:p>
    <w:p w:rsidR="00000000" w:rsidDel="00000000" w:rsidP="00000000" w:rsidRDefault="00000000" w:rsidRPr="00000000" w14:paraId="00000036">
      <w:pPr>
        <w:widowControl w:val="0"/>
        <w:ind w:left="720" w:firstLine="0"/>
        <w:jc w:val="both"/>
        <w:rPr>
          <w:color w:val="444444"/>
          <w:sz w:val="24"/>
          <w:szCs w:val="24"/>
          <w:highlight w:val="white"/>
        </w:rPr>
      </w:pPr>
      <w:r w:rsidDel="00000000" w:rsidR="00000000" w:rsidRPr="00000000">
        <w:rPr>
          <w:color w:val="444444"/>
          <w:sz w:val="24"/>
          <w:szCs w:val="24"/>
          <w:highlight w:val="white"/>
          <w:rtl w:val="0"/>
        </w:rPr>
        <w:t xml:space="preserve">Rows - 924621</w:t>
      </w:r>
    </w:p>
    <w:p w:rsidR="00000000" w:rsidDel="00000000" w:rsidP="00000000" w:rsidRDefault="00000000" w:rsidRPr="00000000" w14:paraId="00000037">
      <w:pPr>
        <w:widowControl w:val="0"/>
        <w:ind w:left="720" w:firstLine="0"/>
        <w:jc w:val="both"/>
        <w:rPr>
          <w:color w:val="444444"/>
          <w:sz w:val="24"/>
          <w:szCs w:val="24"/>
          <w:highlight w:val="white"/>
        </w:rPr>
      </w:pPr>
      <w:r w:rsidDel="00000000" w:rsidR="00000000" w:rsidRPr="00000000">
        <w:rPr>
          <w:color w:val="444444"/>
          <w:sz w:val="24"/>
          <w:szCs w:val="24"/>
          <w:highlight w:val="white"/>
          <w:rtl w:val="0"/>
        </w:rPr>
        <w:t xml:space="preserve">Columns - 190</w:t>
      </w:r>
    </w:p>
    <w:p w:rsidR="00000000" w:rsidDel="00000000" w:rsidP="00000000" w:rsidRDefault="00000000" w:rsidRPr="00000000" w14:paraId="00000038">
      <w:pPr>
        <w:widowControl w:val="0"/>
        <w:jc w:val="both"/>
        <w:rPr>
          <w:color w:val="444444"/>
          <w:sz w:val="24"/>
          <w:szCs w:val="24"/>
          <w:highlight w:val="white"/>
        </w:rPr>
      </w:pPr>
      <w:r w:rsidDel="00000000" w:rsidR="00000000" w:rsidRPr="00000000">
        <w:rPr>
          <w:color w:val="444444"/>
          <w:sz w:val="24"/>
          <w:szCs w:val="24"/>
          <w:highlight w:val="white"/>
          <w:rtl w:val="0"/>
        </w:rPr>
        <w:t xml:space="preserve">Performance window - 18 months</w:t>
      </w:r>
    </w:p>
    <w:p w:rsidR="00000000" w:rsidDel="00000000" w:rsidP="00000000" w:rsidRDefault="00000000" w:rsidRPr="00000000" w14:paraId="00000039">
      <w:pPr>
        <w:widowControl w:val="0"/>
        <w:jc w:val="both"/>
        <w:rPr>
          <w:color w:val="444444"/>
          <w:sz w:val="24"/>
          <w:szCs w:val="24"/>
          <w:highlight w:val="white"/>
        </w:rPr>
      </w:pPr>
      <w:r w:rsidDel="00000000" w:rsidR="00000000" w:rsidRPr="00000000">
        <w:rPr>
          <w:color w:val="444444"/>
          <w:sz w:val="24"/>
          <w:szCs w:val="24"/>
          <w:highlight w:val="white"/>
          <w:rtl w:val="0"/>
        </w:rPr>
        <w:t xml:space="preserve">Target variable - 120+ DPD latest statement</w:t>
      </w:r>
    </w:p>
    <w:p w:rsidR="00000000" w:rsidDel="00000000" w:rsidP="00000000" w:rsidRDefault="00000000" w:rsidRPr="00000000" w14:paraId="0000003A">
      <w:pPr>
        <w:widowControl w:val="0"/>
        <w:jc w:val="both"/>
        <w:rPr>
          <w:color w:val="444444"/>
          <w:sz w:val="24"/>
          <w:szCs w:val="24"/>
          <w:highlight w:val="white"/>
        </w:rPr>
      </w:pPr>
      <w:r w:rsidDel="00000000" w:rsidR="00000000" w:rsidRPr="00000000">
        <w:rPr>
          <w:rtl w:val="0"/>
        </w:rPr>
      </w:r>
    </w:p>
    <w:p w:rsidR="00000000" w:rsidDel="00000000" w:rsidP="00000000" w:rsidRDefault="00000000" w:rsidRPr="00000000" w14:paraId="0000003B">
      <w:pPr>
        <w:widowControl w:val="0"/>
        <w:jc w:val="both"/>
        <w:rPr>
          <w:color w:val="444444"/>
          <w:sz w:val="24"/>
          <w:szCs w:val="24"/>
          <w:highlight w:val="white"/>
        </w:rPr>
      </w:pPr>
      <w:r w:rsidDel="00000000" w:rsidR="00000000" w:rsidRPr="00000000">
        <w:rPr>
          <w:rtl w:val="0"/>
        </w:rPr>
      </w:r>
    </w:p>
    <w:p w:rsidR="00000000" w:rsidDel="00000000" w:rsidP="00000000" w:rsidRDefault="00000000" w:rsidRPr="00000000" w14:paraId="0000003C">
      <w:pPr>
        <w:widowControl w:val="0"/>
        <w:jc w:val="both"/>
        <w:rPr>
          <w:color w:val="444444"/>
          <w:sz w:val="24"/>
          <w:szCs w:val="24"/>
          <w:highlight w:val="white"/>
        </w:rPr>
      </w:pPr>
      <w:r w:rsidDel="00000000" w:rsidR="00000000" w:rsidRPr="00000000">
        <w:rPr>
          <w:rtl w:val="0"/>
        </w:rPr>
      </w:r>
    </w:p>
    <w:p w:rsidR="00000000" w:rsidDel="00000000" w:rsidP="00000000" w:rsidRDefault="00000000" w:rsidRPr="00000000" w14:paraId="0000003D">
      <w:pPr>
        <w:widowControl w:val="0"/>
        <w:spacing w:after="240" w:lineRule="auto"/>
        <w:rPr>
          <w:b w:val="1"/>
          <w:color w:val="444444"/>
          <w:sz w:val="28"/>
          <w:szCs w:val="28"/>
          <w:highlight w:val="white"/>
        </w:rPr>
      </w:pPr>
      <w:r w:rsidDel="00000000" w:rsidR="00000000" w:rsidRPr="00000000">
        <w:rPr>
          <w:b w:val="1"/>
          <w:color w:val="444444"/>
          <w:sz w:val="28"/>
          <w:szCs w:val="28"/>
          <w:highlight w:val="white"/>
          <w:rtl w:val="0"/>
        </w:rPr>
        <w:t xml:space="preserve">Pre-Processing/Cleaning -</w:t>
      </w:r>
    </w:p>
    <w:p w:rsidR="00000000" w:rsidDel="00000000" w:rsidP="00000000" w:rsidRDefault="00000000" w:rsidRPr="00000000" w14:paraId="0000003E">
      <w:pPr>
        <w:widowControl w:val="0"/>
        <w:numPr>
          <w:ilvl w:val="0"/>
          <w:numId w:val="4"/>
        </w:numPr>
        <w:spacing w:after="0" w:afterAutospacing="0" w:line="240" w:lineRule="auto"/>
        <w:ind w:left="720" w:hanging="360"/>
        <w:rPr>
          <w:sz w:val="24"/>
          <w:szCs w:val="24"/>
        </w:rPr>
      </w:pPr>
      <w:r w:rsidDel="00000000" w:rsidR="00000000" w:rsidRPr="00000000">
        <w:rPr>
          <w:sz w:val="24"/>
          <w:szCs w:val="24"/>
          <w:highlight w:val="white"/>
          <w:rtl w:val="0"/>
        </w:rPr>
        <w:t xml:space="preserve">Stratified sample of 10000 data is chosen</w:t>
      </w:r>
    </w:p>
    <w:p w:rsidR="00000000" w:rsidDel="00000000" w:rsidP="00000000" w:rsidRDefault="00000000" w:rsidRPr="00000000" w14:paraId="0000003F">
      <w:pPr>
        <w:widowControl w:val="0"/>
        <w:numPr>
          <w:ilvl w:val="0"/>
          <w:numId w:val="4"/>
        </w:numPr>
        <w:spacing w:after="0" w:afterAutospacing="0" w:line="240" w:lineRule="auto"/>
        <w:ind w:left="720" w:hanging="360"/>
        <w:rPr>
          <w:sz w:val="24"/>
          <w:szCs w:val="24"/>
        </w:rPr>
      </w:pPr>
      <w:r w:rsidDel="00000000" w:rsidR="00000000" w:rsidRPr="00000000">
        <w:rPr>
          <w:sz w:val="24"/>
          <w:szCs w:val="24"/>
          <w:highlight w:val="white"/>
          <w:rtl w:val="0"/>
        </w:rPr>
        <w:t xml:space="preserve">Checking data info</w:t>
      </w:r>
    </w:p>
    <w:p w:rsidR="00000000" w:rsidDel="00000000" w:rsidP="00000000" w:rsidRDefault="00000000" w:rsidRPr="00000000" w14:paraId="00000040">
      <w:pPr>
        <w:widowControl w:val="0"/>
        <w:numPr>
          <w:ilvl w:val="0"/>
          <w:numId w:val="4"/>
        </w:numPr>
        <w:spacing w:after="0" w:afterAutospacing="0" w:line="240" w:lineRule="auto"/>
        <w:ind w:left="720" w:hanging="360"/>
        <w:rPr>
          <w:sz w:val="24"/>
          <w:szCs w:val="24"/>
        </w:rPr>
      </w:pPr>
      <w:r w:rsidDel="00000000" w:rsidR="00000000" w:rsidRPr="00000000">
        <w:rPr>
          <w:sz w:val="24"/>
          <w:szCs w:val="24"/>
          <w:highlight w:val="white"/>
          <w:rtl w:val="0"/>
        </w:rPr>
        <w:t xml:space="preserve">Checking duplicates value</w:t>
      </w:r>
    </w:p>
    <w:p w:rsidR="00000000" w:rsidDel="00000000" w:rsidP="00000000" w:rsidRDefault="00000000" w:rsidRPr="00000000" w14:paraId="00000041">
      <w:pPr>
        <w:widowControl w:val="0"/>
        <w:numPr>
          <w:ilvl w:val="0"/>
          <w:numId w:val="4"/>
        </w:numPr>
        <w:spacing w:after="0" w:afterAutospacing="0" w:line="240" w:lineRule="auto"/>
        <w:ind w:left="720" w:hanging="360"/>
        <w:rPr>
          <w:sz w:val="24"/>
          <w:szCs w:val="24"/>
        </w:rPr>
      </w:pPr>
      <w:r w:rsidDel="00000000" w:rsidR="00000000" w:rsidRPr="00000000">
        <w:rPr>
          <w:sz w:val="24"/>
          <w:szCs w:val="24"/>
          <w:highlight w:val="white"/>
          <w:rtl w:val="0"/>
        </w:rPr>
        <w:t xml:space="preserve">Checking Null Values</w:t>
      </w:r>
    </w:p>
    <w:p w:rsidR="00000000" w:rsidDel="00000000" w:rsidP="00000000" w:rsidRDefault="00000000" w:rsidRPr="00000000" w14:paraId="00000042">
      <w:pPr>
        <w:widowControl w:val="0"/>
        <w:numPr>
          <w:ilvl w:val="0"/>
          <w:numId w:val="4"/>
        </w:numPr>
        <w:spacing w:after="0" w:afterAutospacing="0" w:line="240" w:lineRule="auto"/>
        <w:ind w:left="720" w:hanging="360"/>
        <w:rPr>
          <w:color w:val="000000"/>
          <w:sz w:val="24"/>
          <w:szCs w:val="24"/>
          <w:highlight w:val="white"/>
        </w:rPr>
      </w:pPr>
      <w:r w:rsidDel="00000000" w:rsidR="00000000" w:rsidRPr="00000000">
        <w:rPr>
          <w:sz w:val="24"/>
          <w:szCs w:val="24"/>
          <w:highlight w:val="white"/>
          <w:rtl w:val="0"/>
        </w:rPr>
        <w:t xml:space="preserve">Dropped columns with 80% Null values</w:t>
      </w:r>
    </w:p>
    <w:p w:rsidR="00000000" w:rsidDel="00000000" w:rsidP="00000000" w:rsidRDefault="00000000" w:rsidRPr="00000000" w14:paraId="00000043">
      <w:pPr>
        <w:widowControl w:val="0"/>
        <w:numPr>
          <w:ilvl w:val="0"/>
          <w:numId w:val="4"/>
        </w:numPr>
        <w:spacing w:after="240" w:line="240" w:lineRule="auto"/>
        <w:ind w:left="720" w:hanging="360"/>
        <w:rPr>
          <w:sz w:val="24"/>
          <w:szCs w:val="24"/>
        </w:rPr>
      </w:pPr>
      <w:r w:rsidDel="00000000" w:rsidR="00000000" w:rsidRPr="00000000">
        <w:rPr>
          <w:sz w:val="24"/>
          <w:szCs w:val="24"/>
          <w:highlight w:val="white"/>
          <w:rtl w:val="0"/>
        </w:rPr>
        <w:t xml:space="preserve">Filling remaining Null values with appropriate </w:t>
      </w:r>
      <w:r w:rsidDel="00000000" w:rsidR="00000000" w:rsidRPr="00000000">
        <w:rPr>
          <w:sz w:val="24"/>
          <w:szCs w:val="24"/>
          <w:rtl w:val="0"/>
        </w:rPr>
        <w:t xml:space="preserve">methods</w:t>
      </w:r>
      <w:r w:rsidDel="00000000" w:rsidR="00000000" w:rsidRPr="00000000">
        <w:rPr>
          <w:rtl w:val="0"/>
        </w:rPr>
      </w:r>
    </w:p>
    <w:p w:rsidR="00000000" w:rsidDel="00000000" w:rsidP="00000000" w:rsidRDefault="00000000" w:rsidRPr="00000000" w14:paraId="00000044">
      <w:pPr>
        <w:widowControl w:val="0"/>
        <w:jc w:val="both"/>
        <w:rPr>
          <w:color w:val="444444"/>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b w:val="1"/>
          <w:color w:val="444444"/>
          <w:sz w:val="28"/>
          <w:szCs w:val="28"/>
          <w:highlight w:val="white"/>
        </w:rPr>
      </w:pPr>
      <w:r w:rsidDel="00000000" w:rsidR="00000000" w:rsidRPr="00000000">
        <w:rPr>
          <w:b w:val="1"/>
          <w:color w:val="444444"/>
          <w:sz w:val="28"/>
          <w:szCs w:val="28"/>
          <w:highlight w:val="white"/>
          <w:rtl w:val="0"/>
        </w:rPr>
        <w:t xml:space="preserve">Block Diagram:</w:t>
      </w:r>
    </w:p>
    <w:p w:rsidR="00000000" w:rsidDel="00000000" w:rsidP="00000000" w:rsidRDefault="00000000" w:rsidRPr="00000000" w14:paraId="00000046">
      <w:pPr>
        <w:widowControl w:val="0"/>
        <w:spacing w:line="240" w:lineRule="auto"/>
        <w:rPr>
          <w:b w:val="1"/>
          <w:color w:val="444444"/>
          <w:sz w:val="28"/>
          <w:szCs w:val="28"/>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b w:val="1"/>
          <w:color w:val="444444"/>
          <w:sz w:val="28"/>
          <w:szCs w:val="28"/>
          <w:highlight w:val="white"/>
        </w:rPr>
      </w:pPr>
      <w:r w:rsidDel="00000000" w:rsidR="00000000" w:rsidRPr="00000000">
        <w:rPr>
          <w:b w:val="1"/>
          <w:color w:val="444444"/>
          <w:sz w:val="28"/>
          <w:szCs w:val="28"/>
          <w:highlight w:val="white"/>
        </w:rPr>
        <w:drawing>
          <wp:inline distB="19050" distT="19050" distL="19050" distR="19050">
            <wp:extent cx="5731200" cy="2870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b w:val="1"/>
          <w:color w:val="444444"/>
          <w:sz w:val="28"/>
          <w:szCs w:val="28"/>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0" w:right="0" w:firstLine="0"/>
        <w:jc w:val="both"/>
        <w:rPr>
          <w:color w:val="444444"/>
          <w:sz w:val="24"/>
          <w:szCs w:val="24"/>
          <w:highlight w:val="white"/>
        </w:rPr>
      </w:pPr>
      <w:r w:rsidDel="00000000" w:rsidR="00000000" w:rsidRPr="00000000">
        <w:rPr>
          <w:color w:val="444444"/>
          <w:sz w:val="24"/>
          <w:szCs w:val="24"/>
          <w:highlight w:val="white"/>
          <w:rtl w:val="0"/>
        </w:rPr>
        <w:t xml:space="preserve">Feature selection is the process of reducing the number of input variables when developing a predictive model.</w:t>
      </w:r>
    </w:p>
    <w:p w:rsidR="00000000" w:rsidDel="00000000" w:rsidP="00000000" w:rsidRDefault="00000000" w:rsidRPr="00000000" w14:paraId="0000004A">
      <w:pPr>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0" w:right="0" w:firstLine="0"/>
        <w:jc w:val="both"/>
        <w:rPr>
          <w:color w:val="444444"/>
          <w:sz w:val="24"/>
          <w:szCs w:val="24"/>
          <w:highlight w:val="white"/>
        </w:rPr>
      </w:pPr>
      <w:r w:rsidDel="00000000" w:rsidR="00000000" w:rsidRPr="00000000">
        <w:rPr>
          <w:color w:val="444444"/>
          <w:sz w:val="24"/>
          <w:szCs w:val="24"/>
          <w:highlight w:val="white"/>
          <w:rtl w:val="0"/>
        </w:rPr>
        <w:t xml:space="preserve">It is desirable to reduce the number of input variables to both reduce the computational cost of modeling and, in some cases, to improve the performance of the model.</w:t>
      </w:r>
    </w:p>
    <w:p w:rsidR="00000000" w:rsidDel="00000000" w:rsidP="00000000" w:rsidRDefault="00000000" w:rsidRPr="00000000" w14:paraId="0000004B">
      <w:pPr>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ind w:left="0" w:right="0" w:firstLine="0"/>
        <w:jc w:val="both"/>
        <w:rPr>
          <w:color w:val="444444"/>
          <w:sz w:val="24"/>
          <w:szCs w:val="24"/>
          <w:highlight w:val="white"/>
        </w:rPr>
      </w:pPr>
      <w:r w:rsidDel="00000000" w:rsidR="00000000" w:rsidRPr="00000000">
        <w:rPr>
          <w:color w:val="444444"/>
          <w:sz w:val="24"/>
          <w:szCs w:val="24"/>
          <w:highlight w:val="white"/>
          <w:rtl w:val="0"/>
        </w:rPr>
        <w:t xml:space="preserve">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rsidR="00000000" w:rsidDel="00000000" w:rsidP="00000000" w:rsidRDefault="00000000" w:rsidRPr="00000000" w14:paraId="0000004C">
      <w:pPr>
        <w:jc w:val="center"/>
        <w:rPr>
          <w:sz w:val="18"/>
          <w:szCs w:val="18"/>
        </w:rPr>
      </w:pPr>
      <w:r w:rsidDel="00000000" w:rsidR="00000000" w:rsidRPr="00000000">
        <w:rPr>
          <w:sz w:val="18"/>
          <w:szCs w:val="18"/>
        </w:rPr>
        <w:drawing>
          <wp:inline distB="114300" distT="114300" distL="114300" distR="114300">
            <wp:extent cx="4856109" cy="2671763"/>
            <wp:effectExtent b="0" l="0" r="0" t="0"/>
            <wp:docPr id="2" name="image1.png"/>
            <a:graphic>
              <a:graphicData uri="http://schemas.openxmlformats.org/drawingml/2006/picture">
                <pic:pic>
                  <pic:nvPicPr>
                    <pic:cNvPr id="0" name="image1.png"/>
                    <pic:cNvPicPr preferRelativeResize="0"/>
                  </pic:nvPicPr>
                  <pic:blipFill>
                    <a:blip r:embed="rId8"/>
                    <a:srcRect b="5866" l="0" r="3488" t="8800"/>
                    <a:stretch>
                      <a:fillRect/>
                    </a:stretch>
                  </pic:blipFill>
                  <pic:spPr>
                    <a:xfrm>
                      <a:off x="0" y="0"/>
                      <a:ext cx="4856109"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202124"/>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