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78A6" w14:textId="3430B269" w:rsidR="00FF2C4A" w:rsidRPr="003B7F49" w:rsidRDefault="003B7F49">
      <w:pPr>
        <w:pStyle w:val="Title"/>
        <w:rPr>
          <w:color w:val="auto"/>
        </w:rPr>
      </w:pPr>
      <w:r w:rsidRPr="003B7F49">
        <w:rPr>
          <w:color w:val="auto"/>
        </w:rPr>
        <w:t xml:space="preserve">Review of Project Proposal </w:t>
      </w:r>
      <w:r w:rsidR="00163917">
        <w:rPr>
          <w:color w:val="auto"/>
        </w:rPr>
        <w:t>2</w:t>
      </w:r>
    </w:p>
    <w:p w14:paraId="404D499A" w14:textId="77777777" w:rsidR="00FF2C4A" w:rsidRPr="003B7F49" w:rsidRDefault="003B7F49">
      <w:pPr>
        <w:pStyle w:val="Heading1"/>
        <w:rPr>
          <w:color w:val="auto"/>
        </w:rPr>
      </w:pPr>
      <w:r w:rsidRPr="003B7F49">
        <w:rPr>
          <w:color w:val="auto"/>
        </w:rPr>
        <w:t>1. What are you trying to do? Articulate your objectives using absolutely no jargon.</w:t>
      </w:r>
    </w:p>
    <w:p w14:paraId="700D75DB" w14:textId="77777777" w:rsidR="00FF2C4A" w:rsidRPr="003B7F49" w:rsidRDefault="003B7F49">
      <w:r w:rsidRPr="003B7F49">
        <w:t>The team aims to help pregnant women manage their health at home. They want to identify those who might develop a condition called gestational diabetes early on and provide them with care to prevent or manage this condition. The team is working with a company called Fetal Life to use technology for this purpose.</w:t>
      </w:r>
    </w:p>
    <w:p w14:paraId="4F6F3563" w14:textId="77777777" w:rsidR="00FF2C4A" w:rsidRPr="003B7F49" w:rsidRDefault="003B7F49">
      <w:pPr>
        <w:pStyle w:val="Heading1"/>
        <w:rPr>
          <w:color w:val="auto"/>
        </w:rPr>
      </w:pPr>
      <w:r w:rsidRPr="003B7F49">
        <w:rPr>
          <w:color w:val="auto"/>
        </w:rPr>
        <w:t>2. Do you understand what the team is trying to do?</w:t>
      </w:r>
    </w:p>
    <w:p w14:paraId="78600747" w14:textId="77777777" w:rsidR="00FF2C4A" w:rsidRPr="003B7F49" w:rsidRDefault="003B7F49">
      <w:r w:rsidRPr="003B7F49">
        <w:t>Yes, the team is working on a solution that leverages technology to help pregnant women manage their health, specifically focusing on early identification and prevention of gestational diabetes. From the provided snippet, the team seems to have a clear direction. However, aspects they might consider include the specific machine learning methodologies they plan to use, how they intend to gather health data from pregnant women, and ethical considerations when dealing with sensitive health data.</w:t>
      </w:r>
    </w:p>
    <w:p w14:paraId="170439B6" w14:textId="77777777" w:rsidR="00FF2C4A" w:rsidRPr="003B7F49" w:rsidRDefault="003B7F49">
      <w:pPr>
        <w:pStyle w:val="Heading1"/>
        <w:rPr>
          <w:color w:val="auto"/>
        </w:rPr>
      </w:pPr>
      <w:r w:rsidRPr="003B7F49">
        <w:rPr>
          <w:color w:val="auto"/>
        </w:rPr>
        <w:t>3. How is it done today, and what are the limits of current practice?</w:t>
      </w:r>
    </w:p>
    <w:p w14:paraId="1826CBF8" w14:textId="77777777" w:rsidR="00FF2C4A" w:rsidRPr="003B7F49" w:rsidRDefault="003B7F49">
      <w:r w:rsidRPr="003B7F49">
        <w:t>Currently, the diagnosis of gestational diabetes is made around the 20th week of pregnancy. This timeline suggests that detection happens relatively late in the pregnancy, which could limit the proactive measures that can be taken to manage or prevent complications arising from gestational diabetes. The limits of the current practice might include delayed detection, lack of continuous monitoring and personalized care for at-risk individuals, and potential reliance on traditional diagnostic methods.</w:t>
      </w:r>
    </w:p>
    <w:p w14:paraId="236B9C32" w14:textId="77777777" w:rsidR="00FF2C4A" w:rsidRPr="003B7F49" w:rsidRDefault="003B7F49">
      <w:pPr>
        <w:pStyle w:val="Heading1"/>
        <w:rPr>
          <w:color w:val="auto"/>
        </w:rPr>
      </w:pPr>
      <w:r w:rsidRPr="003B7F49">
        <w:rPr>
          <w:color w:val="auto"/>
        </w:rPr>
        <w:t>4. Do you have a good understanding of the gaps in today's practice?</w:t>
      </w:r>
    </w:p>
    <w:p w14:paraId="7253FF5B" w14:textId="77777777" w:rsidR="00FF2C4A" w:rsidRPr="003B7F49" w:rsidRDefault="003B7F49">
      <w:r w:rsidRPr="003B7F49">
        <w:t>Yes, the primary gap identified is the delayed detection of gestational diabetes, which occurs around the 20th week of pregnancy. This delay restricts the timeframe for effective interventions. The team highlighted that gestational diabetes can lead to complications for both the mother and the baby. Early prediction and prevention can significantly reduce these risks, establishing a clear need for their solution.</w:t>
      </w:r>
    </w:p>
    <w:p w14:paraId="1B78340E" w14:textId="77777777" w:rsidR="00FF2C4A" w:rsidRPr="003B7F49" w:rsidRDefault="003B7F49">
      <w:pPr>
        <w:pStyle w:val="Heading1"/>
        <w:rPr>
          <w:color w:val="auto"/>
        </w:rPr>
      </w:pPr>
      <w:r w:rsidRPr="003B7F49">
        <w:rPr>
          <w:color w:val="auto"/>
        </w:rPr>
        <w:t>5. What is new in your approach and why do you think it will be successful?</w:t>
      </w:r>
    </w:p>
    <w:p w14:paraId="6D71C96F" w14:textId="77777777" w:rsidR="00FF2C4A" w:rsidRPr="003B7F49" w:rsidRDefault="003B7F49">
      <w:r w:rsidRPr="003B7F49">
        <w:t xml:space="preserve">The team's approach is novel in that it leverages machine learning to assess a combination of parameters to identify pregnant women at high risk for gestational diabetes. Their belief </w:t>
      </w:r>
      <w:r w:rsidRPr="003B7F49">
        <w:lastRenderedPageBreak/>
        <w:t>in the success of this approach stems from the potential for proactive measures to be more effective when applied earlier in the pregnancy.</w:t>
      </w:r>
    </w:p>
    <w:p w14:paraId="4149AB0C" w14:textId="77777777" w:rsidR="00FF2C4A" w:rsidRPr="003B7F49" w:rsidRDefault="003B7F49">
      <w:pPr>
        <w:pStyle w:val="Heading1"/>
        <w:rPr>
          <w:color w:val="auto"/>
        </w:rPr>
      </w:pPr>
      <w:r w:rsidRPr="003B7F49">
        <w:rPr>
          <w:color w:val="auto"/>
        </w:rPr>
        <w:t>6. How is the team going to address the gaps to achieve the goals?</w:t>
      </w:r>
    </w:p>
    <w:p w14:paraId="4233D1C9" w14:textId="77777777" w:rsidR="00FF2C4A" w:rsidRPr="003B7F49" w:rsidRDefault="003B7F49">
      <w:r w:rsidRPr="003B7F49">
        <w:t>The team plans to use machine learning technology to analyze multiple parameters and identify pregnant women at high risk for gestational diabetes. The approach seems promising, especially considering the multifaceted analysis that encompasses various parameters.</w:t>
      </w:r>
    </w:p>
    <w:p w14:paraId="5903F179" w14:textId="77777777" w:rsidR="00FF2C4A" w:rsidRPr="003B7F49" w:rsidRDefault="003B7F49">
      <w:pPr>
        <w:pStyle w:val="Heading1"/>
        <w:rPr>
          <w:color w:val="auto"/>
        </w:rPr>
      </w:pPr>
      <w:r w:rsidRPr="003B7F49">
        <w:rPr>
          <w:color w:val="auto"/>
        </w:rPr>
        <w:t>7. Who cares? If you are successful, what difference will it make?</w:t>
      </w:r>
    </w:p>
    <w:p w14:paraId="0753868D" w14:textId="77777777" w:rsidR="00FF2C4A" w:rsidRPr="003B7F49" w:rsidRDefault="003B7F49">
      <w:r w:rsidRPr="003B7F49">
        <w:t>The primary stakeholders in this project are pregnant women and the company Fetal Life. If the team is successful, pregnant women will benefit from early detection and intervention for gestational diabetes, and Fetal Life could have a competitive edge in the market.</w:t>
      </w:r>
    </w:p>
    <w:p w14:paraId="2A5D8FAA" w14:textId="77777777" w:rsidR="00FF2C4A" w:rsidRPr="003B7F49" w:rsidRDefault="003B7F49">
      <w:pPr>
        <w:pStyle w:val="Heading1"/>
        <w:rPr>
          <w:color w:val="auto"/>
        </w:rPr>
      </w:pPr>
      <w:r w:rsidRPr="003B7F49">
        <w:rPr>
          <w:color w:val="auto"/>
        </w:rPr>
        <w:t>8. What are the risks?</w:t>
      </w:r>
    </w:p>
    <w:p w14:paraId="625D2853" w14:textId="77777777" w:rsidR="00FF2C4A" w:rsidRPr="003B7F49" w:rsidRDefault="003B7F49">
      <w:r w:rsidRPr="003B7F49">
        <w:t>The team has identified potential risks related to data privacy and ethical considerations. The identified risks related to data privacy and ethics are genuine concerns, especially when dealing with sensitive health data.</w:t>
      </w:r>
    </w:p>
    <w:sectPr w:rsidR="00FF2C4A" w:rsidRPr="003B7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855552">
    <w:abstractNumId w:val="8"/>
  </w:num>
  <w:num w:numId="2" w16cid:durableId="635184221">
    <w:abstractNumId w:val="6"/>
  </w:num>
  <w:num w:numId="3" w16cid:durableId="1900893227">
    <w:abstractNumId w:val="5"/>
  </w:num>
  <w:num w:numId="4" w16cid:durableId="1940290113">
    <w:abstractNumId w:val="4"/>
  </w:num>
  <w:num w:numId="5" w16cid:durableId="351225446">
    <w:abstractNumId w:val="7"/>
  </w:num>
  <w:num w:numId="6" w16cid:durableId="709112220">
    <w:abstractNumId w:val="3"/>
  </w:num>
  <w:num w:numId="7" w16cid:durableId="1576161814">
    <w:abstractNumId w:val="2"/>
  </w:num>
  <w:num w:numId="8" w16cid:durableId="1683780129">
    <w:abstractNumId w:val="1"/>
  </w:num>
  <w:num w:numId="9" w16cid:durableId="43313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917"/>
    <w:rsid w:val="0029639D"/>
    <w:rsid w:val="00326F90"/>
    <w:rsid w:val="003B7F49"/>
    <w:rsid w:val="00AA1D8D"/>
    <w:rsid w:val="00B47730"/>
    <w:rsid w:val="00CB0664"/>
    <w:rsid w:val="00FC693F"/>
    <w:rsid w:val="00FF2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7D42E"/>
  <w14:defaultImageDpi w14:val="300"/>
  <w15:docId w15:val="{C890F7ED-0504-4668-8B98-77BA15AE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Jovita Andrews</cp:lastModifiedBy>
  <cp:revision>3</cp:revision>
  <dcterms:created xsi:type="dcterms:W3CDTF">2013-12-23T23:15:00Z</dcterms:created>
  <dcterms:modified xsi:type="dcterms:W3CDTF">2023-10-23T16:54:00Z</dcterms:modified>
  <cp:category/>
</cp:coreProperties>
</file>